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19" w:rsidRPr="0052066D" w:rsidRDefault="00645319" w:rsidP="00887CD9">
      <w:pPr>
        <w:spacing w:after="0"/>
        <w:jc w:val="both"/>
      </w:pPr>
      <w:bookmarkStart w:id="0" w:name="_GoBack"/>
      <w:bookmarkEnd w:id="0"/>
    </w:p>
    <w:p w:rsidR="00645319" w:rsidRPr="0052066D" w:rsidRDefault="00645319" w:rsidP="00887CD9">
      <w:pPr>
        <w:spacing w:after="0"/>
        <w:jc w:val="both"/>
      </w:pPr>
    </w:p>
    <w:p w:rsidR="00645319" w:rsidRPr="00975584" w:rsidRDefault="00975584" w:rsidP="00975584">
      <w:pPr>
        <w:spacing w:after="0"/>
        <w:jc w:val="right"/>
        <w:rPr>
          <w:b/>
        </w:rPr>
      </w:pPr>
      <w:r w:rsidRPr="00975584">
        <w:rPr>
          <w:b/>
        </w:rPr>
        <w:t>ANNEXURE-V</w:t>
      </w: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5E43AE" w:rsidP="005E43AE">
      <w:pPr>
        <w:tabs>
          <w:tab w:val="left" w:pos="7230"/>
        </w:tabs>
        <w:spacing w:after="0"/>
        <w:jc w:val="both"/>
      </w:pPr>
      <w:r>
        <w:tab/>
      </w:r>
    </w:p>
    <w:p w:rsidR="00645319" w:rsidRPr="0052066D" w:rsidRDefault="00645319" w:rsidP="00887CD9">
      <w:pPr>
        <w:spacing w:after="0"/>
        <w:jc w:val="both"/>
      </w:pPr>
    </w:p>
    <w:p w:rsidR="00645319" w:rsidRPr="0052066D" w:rsidRDefault="00291348" w:rsidP="00291348">
      <w:pPr>
        <w:tabs>
          <w:tab w:val="left" w:pos="1302"/>
        </w:tabs>
        <w:spacing w:after="0"/>
        <w:jc w:val="both"/>
      </w:pPr>
      <w:r>
        <w:tab/>
      </w:r>
    </w:p>
    <w:p w:rsidR="00645319" w:rsidRPr="0052066D" w:rsidRDefault="00645319" w:rsidP="00887CD9">
      <w:pPr>
        <w:spacing w:after="0"/>
        <w:jc w:val="both"/>
      </w:pPr>
    </w:p>
    <w:p w:rsidR="00645319" w:rsidRPr="0052066D" w:rsidRDefault="00FA7D0A" w:rsidP="00FA7D0A">
      <w:pPr>
        <w:tabs>
          <w:tab w:val="left" w:pos="3540"/>
        </w:tabs>
        <w:spacing w:after="0"/>
        <w:jc w:val="both"/>
      </w:pPr>
      <w:r>
        <w:tab/>
      </w:r>
    </w:p>
    <w:p w:rsidR="00394C5F" w:rsidRPr="0052066D" w:rsidRDefault="00394C5F" w:rsidP="00887CD9">
      <w:pPr>
        <w:spacing w:after="0"/>
        <w:jc w:val="both"/>
      </w:pPr>
    </w:p>
    <w:p w:rsidR="00645319" w:rsidRPr="0052066D" w:rsidRDefault="00645319" w:rsidP="00887CD9">
      <w:pPr>
        <w:spacing w:after="0"/>
        <w:jc w:val="both"/>
      </w:pPr>
    </w:p>
    <w:p w:rsidR="00394C5F" w:rsidRPr="006E4387" w:rsidRDefault="00B020F2" w:rsidP="00394C5F">
      <w:pPr>
        <w:jc w:val="center"/>
        <w:rPr>
          <w:rFonts w:eastAsia="Arial Unicode MS"/>
          <w:b/>
          <w:sz w:val="40"/>
          <w:szCs w:val="40"/>
        </w:rPr>
      </w:pPr>
      <w:r>
        <w:rPr>
          <w:rFonts w:eastAsia="Arial Unicode MS"/>
          <w:b/>
          <w:sz w:val="40"/>
          <w:szCs w:val="40"/>
          <w:highlight w:val="yellow"/>
        </w:rPr>
        <w:t>_______________</w:t>
      </w:r>
      <w:r w:rsidR="00394C5F" w:rsidRPr="006E4387">
        <w:rPr>
          <w:rFonts w:eastAsia="Arial Unicode MS"/>
          <w:b/>
          <w:sz w:val="40"/>
          <w:szCs w:val="40"/>
        </w:rPr>
        <w:t xml:space="preserve"> Municipal Corporation</w:t>
      </w:r>
      <w:r w:rsidR="00590344">
        <w:rPr>
          <w:rFonts w:eastAsia="Arial Unicode MS"/>
          <w:b/>
          <w:sz w:val="40"/>
          <w:szCs w:val="40"/>
        </w:rPr>
        <w:t>/ Municipality</w:t>
      </w:r>
    </w:p>
    <w:p w:rsidR="00645319" w:rsidRPr="006E4387" w:rsidRDefault="00645319" w:rsidP="00887CD9">
      <w:pPr>
        <w:spacing w:after="0"/>
        <w:jc w:val="both"/>
        <w:rPr>
          <w:sz w:val="40"/>
          <w:szCs w:val="40"/>
        </w:rPr>
      </w:pPr>
    </w:p>
    <w:p w:rsidR="00645319" w:rsidRPr="0052066D" w:rsidRDefault="00645319" w:rsidP="00887CD9">
      <w:pPr>
        <w:spacing w:after="0"/>
        <w:jc w:val="both"/>
      </w:pPr>
    </w:p>
    <w:p w:rsidR="00842D63" w:rsidRPr="006E4387" w:rsidRDefault="009653C9" w:rsidP="00887CD9">
      <w:pPr>
        <w:spacing w:after="0"/>
        <w:jc w:val="center"/>
        <w:rPr>
          <w:b/>
          <w:sz w:val="36"/>
          <w:szCs w:val="36"/>
        </w:rPr>
      </w:pPr>
      <w:r w:rsidRPr="006E4387">
        <w:rPr>
          <w:b/>
          <w:sz w:val="36"/>
          <w:szCs w:val="36"/>
        </w:rPr>
        <w:t>SERVICE</w:t>
      </w:r>
      <w:r w:rsidR="0050296A">
        <w:rPr>
          <w:b/>
          <w:sz w:val="36"/>
          <w:szCs w:val="36"/>
        </w:rPr>
        <w:t xml:space="preserve">AGREEMENT </w:t>
      </w:r>
    </w:p>
    <w:p w:rsidR="006E02B6" w:rsidRPr="0052066D" w:rsidRDefault="006E02B6" w:rsidP="00887CD9">
      <w:pPr>
        <w:spacing w:after="0"/>
        <w:jc w:val="center"/>
        <w:rPr>
          <w:b/>
        </w:rPr>
      </w:pPr>
    </w:p>
    <w:p w:rsidR="00394C5F" w:rsidRPr="006E4387" w:rsidRDefault="00394C5F" w:rsidP="00394C5F">
      <w:pPr>
        <w:jc w:val="center"/>
        <w:rPr>
          <w:rFonts w:eastAsia="Arial Unicode MS"/>
          <w:b/>
          <w:sz w:val="24"/>
          <w:szCs w:val="24"/>
        </w:rPr>
      </w:pPr>
      <w:r w:rsidRPr="006E4387">
        <w:rPr>
          <w:rFonts w:eastAsia="Arial Unicode MS"/>
          <w:b/>
          <w:sz w:val="24"/>
          <w:szCs w:val="24"/>
        </w:rPr>
        <w:t>FOR</w:t>
      </w:r>
    </w:p>
    <w:p w:rsidR="00AE591D" w:rsidRPr="00AE591D" w:rsidRDefault="00E51553" w:rsidP="00AE591D">
      <w:pPr>
        <w:spacing w:after="0"/>
        <w:jc w:val="center"/>
        <w:rPr>
          <w:rFonts w:ascii="Arial" w:eastAsia="Arial Unicode MS" w:hAnsi="Arial" w:cs="Arial"/>
          <w:b/>
        </w:rPr>
      </w:pPr>
      <w:r w:rsidRPr="00AE591D">
        <w:rPr>
          <w:rFonts w:ascii="Arial" w:eastAsia="Arial Unicode MS" w:hAnsi="Arial" w:cs="Arial"/>
          <w:b/>
        </w:rPr>
        <w:t>RESIDENTIAL AREA</w:t>
      </w:r>
      <w:r w:rsidR="00AE591D" w:rsidRPr="00AE591D">
        <w:rPr>
          <w:rFonts w:ascii="Arial" w:eastAsia="Arial Unicode MS" w:hAnsi="Arial" w:cs="Arial"/>
          <w:b/>
        </w:rPr>
        <w:t xml:space="preserve"> SOLID WASTE HANDLING, STREET SWEEPING, LITTER COLLECTION, DRAINS CLEANING AND RELATED SANITATION ACTIVITIES FOR A PERIOD OF 3 YEARS ON “BUY/HIRE, OWN &amp; OPERATE” (BOO) BASIS</w:t>
      </w:r>
    </w:p>
    <w:p w:rsidR="00AE591D" w:rsidRPr="00AE591D" w:rsidRDefault="00AE591D" w:rsidP="00AE591D">
      <w:pPr>
        <w:spacing w:after="0"/>
        <w:rPr>
          <w:rFonts w:ascii="Arial" w:eastAsia="Arial Unicode MS" w:hAnsi="Arial" w:cs="Arial"/>
        </w:rPr>
      </w:pPr>
    </w:p>
    <w:p w:rsidR="00AE591D" w:rsidRPr="00AE591D" w:rsidRDefault="00AE591D" w:rsidP="00AE591D">
      <w:pPr>
        <w:spacing w:after="0"/>
        <w:rPr>
          <w:rFonts w:ascii="Arial" w:eastAsia="Arial Unicode MS" w:hAnsi="Arial" w:cs="Arial"/>
        </w:rPr>
      </w:pPr>
    </w:p>
    <w:p w:rsidR="00AE591D" w:rsidRPr="00AE591D" w:rsidRDefault="00AE591D" w:rsidP="00AE591D">
      <w:pPr>
        <w:spacing w:after="0"/>
        <w:jc w:val="center"/>
        <w:rPr>
          <w:rFonts w:ascii="Arial" w:eastAsia="Arial Unicode MS" w:hAnsi="Arial" w:cs="Arial"/>
          <w:b/>
        </w:rPr>
      </w:pPr>
    </w:p>
    <w:p w:rsidR="00AE591D" w:rsidRPr="007D5747" w:rsidRDefault="00AE591D" w:rsidP="00AE591D">
      <w:pPr>
        <w:spacing w:after="0"/>
        <w:jc w:val="center"/>
        <w:rPr>
          <w:rFonts w:ascii="Times New Roman" w:eastAsia="Arial Unicode MS" w:hAnsi="Times New Roman"/>
          <w:b/>
          <w:sz w:val="24"/>
          <w:szCs w:val="24"/>
        </w:rPr>
      </w:pPr>
      <w:r w:rsidRPr="00AE591D">
        <w:rPr>
          <w:rFonts w:ascii="Arial" w:eastAsia="Arial Unicode MS" w:hAnsi="Arial" w:cs="Arial"/>
          <w:b/>
        </w:rPr>
        <w:t xml:space="preserve"> Residential Area Work Package No:</w:t>
      </w:r>
    </w:p>
    <w:p w:rsidR="00E0739F" w:rsidRPr="00561A7C" w:rsidRDefault="00E0739F" w:rsidP="00E0739F">
      <w:pPr>
        <w:spacing w:after="0"/>
        <w:jc w:val="center"/>
        <w:rPr>
          <w:rFonts w:eastAsia="Arial Unicode MS"/>
          <w:b/>
          <w:sz w:val="24"/>
          <w:szCs w:val="24"/>
        </w:rPr>
      </w:pPr>
    </w:p>
    <w:p w:rsidR="00A20376" w:rsidRDefault="00A20376" w:rsidP="00887CD9">
      <w:pPr>
        <w:spacing w:after="0"/>
        <w:jc w:val="both"/>
      </w:pPr>
    </w:p>
    <w:p w:rsidR="00E0739F" w:rsidRDefault="00E0739F" w:rsidP="00887CD9">
      <w:pPr>
        <w:spacing w:after="0"/>
        <w:jc w:val="both"/>
      </w:pPr>
    </w:p>
    <w:p w:rsidR="00E0739F" w:rsidRPr="0052066D" w:rsidRDefault="00E0739F" w:rsidP="00887CD9">
      <w:pPr>
        <w:spacing w:after="0"/>
        <w:jc w:val="both"/>
      </w:pPr>
    </w:p>
    <w:p w:rsidR="00A20376" w:rsidRPr="0052066D" w:rsidRDefault="00A20376" w:rsidP="00887CD9">
      <w:pPr>
        <w:spacing w:after="0"/>
        <w:jc w:val="both"/>
      </w:pPr>
    </w:p>
    <w:p w:rsidR="00A20376" w:rsidRPr="0052066D" w:rsidRDefault="00A20376" w:rsidP="00887CD9">
      <w:pPr>
        <w:spacing w:after="0"/>
        <w:jc w:val="both"/>
      </w:pPr>
    </w:p>
    <w:p w:rsidR="006456E5" w:rsidRPr="0052066D" w:rsidRDefault="006456E5" w:rsidP="00887CD9">
      <w:pPr>
        <w:spacing w:after="0"/>
        <w:jc w:val="both"/>
      </w:pPr>
    </w:p>
    <w:p w:rsidR="00A20376" w:rsidRPr="0052066D" w:rsidRDefault="00A20376" w:rsidP="00887CD9">
      <w:pPr>
        <w:spacing w:after="0"/>
        <w:jc w:val="both"/>
      </w:pPr>
    </w:p>
    <w:p w:rsidR="00A20376" w:rsidRPr="0052066D" w:rsidRDefault="00A20376" w:rsidP="00887CD9">
      <w:pPr>
        <w:spacing w:after="0"/>
        <w:jc w:val="both"/>
      </w:pPr>
    </w:p>
    <w:p w:rsidR="00A20376" w:rsidRPr="0052066D" w:rsidRDefault="00A20376" w:rsidP="00887CD9">
      <w:pPr>
        <w:spacing w:after="0"/>
        <w:jc w:val="both"/>
      </w:pPr>
    </w:p>
    <w:p w:rsidR="006E02B6" w:rsidRPr="00F13747" w:rsidRDefault="00F13747" w:rsidP="00887CD9">
      <w:pPr>
        <w:spacing w:after="0"/>
        <w:jc w:val="both"/>
        <w:rPr>
          <w:b/>
          <w:sz w:val="28"/>
          <w:szCs w:val="28"/>
        </w:rPr>
      </w:pPr>
      <w:r w:rsidRPr="00F13747">
        <w:rPr>
          <w:b/>
          <w:sz w:val="28"/>
          <w:szCs w:val="28"/>
        </w:rPr>
        <w:lastRenderedPageBreak/>
        <w:t>TABLE OF CONTENTS</w:t>
      </w:r>
    </w:p>
    <w:p w:rsidR="00DB4005" w:rsidRPr="00A045F8" w:rsidRDefault="00DB4005" w:rsidP="00887CD9">
      <w:pPr>
        <w:spacing w:after="0"/>
        <w:jc w:val="both"/>
        <w:rPr>
          <w:sz w:val="24"/>
          <w:szCs w:val="24"/>
        </w:rPr>
      </w:pPr>
    </w:p>
    <w:p w:rsidR="0092632E" w:rsidRPr="00A045F8" w:rsidRDefault="0092632E" w:rsidP="0092632E">
      <w:pPr>
        <w:spacing w:after="0"/>
        <w:rPr>
          <w:sz w:val="24"/>
          <w:szCs w:val="24"/>
        </w:rPr>
      </w:pPr>
      <w:r w:rsidRPr="00A045F8">
        <w:rPr>
          <w:b/>
          <w:sz w:val="24"/>
          <w:szCs w:val="24"/>
        </w:rPr>
        <w:t>ARTICLE 1: DEFINITIONS AND INTERPRETATION</w:t>
      </w:r>
      <w:r w:rsidRPr="00A045F8">
        <w:rPr>
          <w:sz w:val="24"/>
          <w:szCs w:val="24"/>
        </w:rPr>
        <w:t>.....................................................................</w:t>
      </w:r>
      <w:r>
        <w:rPr>
          <w:sz w:val="24"/>
          <w:szCs w:val="24"/>
        </w:rPr>
        <w:t>7</w:t>
      </w:r>
    </w:p>
    <w:p w:rsidR="0092632E" w:rsidRPr="00A045F8" w:rsidRDefault="0092632E" w:rsidP="0092632E">
      <w:pPr>
        <w:spacing w:after="0"/>
        <w:rPr>
          <w:sz w:val="24"/>
          <w:szCs w:val="24"/>
        </w:rPr>
      </w:pPr>
      <w:r w:rsidRPr="00A045F8">
        <w:rPr>
          <w:sz w:val="24"/>
          <w:szCs w:val="24"/>
        </w:rPr>
        <w:t>1.1 Definitions</w:t>
      </w:r>
    </w:p>
    <w:p w:rsidR="0092632E" w:rsidRPr="00A045F8" w:rsidRDefault="0092632E" w:rsidP="0092632E">
      <w:pPr>
        <w:spacing w:after="0"/>
        <w:rPr>
          <w:sz w:val="24"/>
          <w:szCs w:val="24"/>
        </w:rPr>
      </w:pPr>
      <w:r w:rsidRPr="00A045F8">
        <w:rPr>
          <w:sz w:val="24"/>
          <w:szCs w:val="24"/>
        </w:rPr>
        <w:t xml:space="preserve">1.2 Interpretation </w:t>
      </w:r>
    </w:p>
    <w:p w:rsidR="0092632E" w:rsidRPr="00A045F8" w:rsidRDefault="0092632E" w:rsidP="0092632E">
      <w:pPr>
        <w:spacing w:after="0"/>
        <w:rPr>
          <w:sz w:val="24"/>
          <w:szCs w:val="24"/>
        </w:rPr>
      </w:pPr>
      <w:r w:rsidRPr="00A045F8">
        <w:rPr>
          <w:sz w:val="24"/>
          <w:szCs w:val="24"/>
        </w:rPr>
        <w:t xml:space="preserve">1.3 Priority of </w:t>
      </w:r>
      <w:r>
        <w:rPr>
          <w:sz w:val="24"/>
          <w:szCs w:val="24"/>
        </w:rPr>
        <w:t>Agreement</w:t>
      </w:r>
      <w:r w:rsidRPr="00A045F8">
        <w:rPr>
          <w:sz w:val="24"/>
          <w:szCs w:val="24"/>
        </w:rPr>
        <w:t xml:space="preserve">s and errors/discrepancies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 SCOPE OF THE PROJECT</w:t>
      </w:r>
      <w:r w:rsidRPr="00A045F8">
        <w:rPr>
          <w:sz w:val="24"/>
          <w:szCs w:val="24"/>
        </w:rPr>
        <w:t xml:space="preserve"> ...................................................................</w:t>
      </w:r>
      <w:r>
        <w:rPr>
          <w:sz w:val="24"/>
          <w:szCs w:val="24"/>
        </w:rPr>
        <w:t>..............</w:t>
      </w:r>
      <w:r w:rsidRPr="00A045F8">
        <w:rPr>
          <w:sz w:val="24"/>
          <w:szCs w:val="24"/>
        </w:rPr>
        <w:t>......</w:t>
      </w:r>
      <w:r>
        <w:rPr>
          <w:sz w:val="24"/>
          <w:szCs w:val="24"/>
        </w:rPr>
        <w:t>13</w:t>
      </w:r>
    </w:p>
    <w:p w:rsidR="0092632E" w:rsidRPr="00A045F8" w:rsidRDefault="0092632E" w:rsidP="0092632E">
      <w:pPr>
        <w:spacing w:after="0"/>
        <w:rPr>
          <w:sz w:val="24"/>
          <w:szCs w:val="24"/>
        </w:rPr>
      </w:pPr>
      <w:r w:rsidRPr="00A045F8">
        <w:rPr>
          <w:sz w:val="24"/>
          <w:szCs w:val="24"/>
        </w:rPr>
        <w:t>2.1 Scope of the Project</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 xml:space="preserve">ARTICLE 3: CONDITIONS FOR </w:t>
      </w:r>
      <w:r w:rsidRPr="00A045F8">
        <w:rPr>
          <w:rFonts w:eastAsia="Times"/>
          <w:b/>
          <w:caps/>
          <w:sz w:val="24"/>
          <w:szCs w:val="24"/>
          <w:lang w:val="en-GB"/>
        </w:rPr>
        <w:t>HANDLING RESIDENTIAL AREA MUNICIPAL SOLID WASTE</w:t>
      </w:r>
      <w:r w:rsidRPr="00A045F8">
        <w:rPr>
          <w:sz w:val="24"/>
          <w:szCs w:val="24"/>
        </w:rPr>
        <w:t>. ..</w:t>
      </w:r>
      <w:r>
        <w:rPr>
          <w:sz w:val="24"/>
          <w:szCs w:val="24"/>
        </w:rPr>
        <w:t>15</w:t>
      </w:r>
    </w:p>
    <w:p w:rsidR="0092632E" w:rsidRDefault="0092632E" w:rsidP="0092632E">
      <w:pPr>
        <w:spacing w:after="0"/>
        <w:rPr>
          <w:sz w:val="24"/>
          <w:szCs w:val="24"/>
        </w:rPr>
      </w:pPr>
      <w:r>
        <w:rPr>
          <w:sz w:val="24"/>
          <w:szCs w:val="24"/>
        </w:rPr>
        <w:t xml:space="preserve">3.1 Conditions for Service Operations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4: THE CONTRACT</w:t>
      </w:r>
      <w:r w:rsidRPr="00A045F8">
        <w:rPr>
          <w:sz w:val="24"/>
          <w:szCs w:val="24"/>
        </w:rPr>
        <w:t>………………………………</w:t>
      </w:r>
      <w:r>
        <w:rPr>
          <w:sz w:val="24"/>
          <w:szCs w:val="24"/>
        </w:rPr>
        <w:t>……</w:t>
      </w:r>
      <w:r w:rsidRPr="00A045F8">
        <w:rPr>
          <w:sz w:val="24"/>
          <w:szCs w:val="24"/>
        </w:rPr>
        <w:t>………………………………………………………</w:t>
      </w:r>
      <w:r>
        <w:rPr>
          <w:sz w:val="24"/>
          <w:szCs w:val="24"/>
        </w:rPr>
        <w:t>..</w:t>
      </w:r>
      <w:r w:rsidRPr="00A045F8">
        <w:rPr>
          <w:sz w:val="24"/>
          <w:szCs w:val="24"/>
        </w:rPr>
        <w:t>…</w:t>
      </w:r>
      <w:r>
        <w:rPr>
          <w:sz w:val="24"/>
          <w:szCs w:val="24"/>
        </w:rPr>
        <w:t>15</w:t>
      </w:r>
    </w:p>
    <w:p w:rsidR="0092632E" w:rsidRPr="00A045F8" w:rsidRDefault="0092632E" w:rsidP="0092632E">
      <w:pPr>
        <w:spacing w:after="0"/>
        <w:rPr>
          <w:sz w:val="24"/>
          <w:szCs w:val="24"/>
        </w:rPr>
      </w:pPr>
      <w:r w:rsidRPr="00A045F8">
        <w:rPr>
          <w:sz w:val="24"/>
          <w:szCs w:val="24"/>
        </w:rPr>
        <w:t>4.1. The Contract</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5.PAYMENT FOR THE SERVICES…</w:t>
      </w:r>
      <w:r w:rsidRPr="00A045F8">
        <w:rPr>
          <w:sz w:val="24"/>
          <w:szCs w:val="24"/>
        </w:rPr>
        <w:t>……………………………………</w:t>
      </w:r>
      <w:r>
        <w:rPr>
          <w:sz w:val="24"/>
          <w:szCs w:val="24"/>
        </w:rPr>
        <w:t>..</w:t>
      </w:r>
      <w:r w:rsidRPr="00A045F8">
        <w:rPr>
          <w:sz w:val="24"/>
          <w:szCs w:val="24"/>
        </w:rPr>
        <w:t>…………………………………</w:t>
      </w:r>
      <w:r>
        <w:rPr>
          <w:sz w:val="24"/>
          <w:szCs w:val="24"/>
        </w:rPr>
        <w:t>16</w:t>
      </w:r>
    </w:p>
    <w:p w:rsidR="0092632E" w:rsidRPr="00A045F8" w:rsidRDefault="0092632E" w:rsidP="0092632E">
      <w:pPr>
        <w:spacing w:after="0"/>
        <w:rPr>
          <w:sz w:val="24"/>
          <w:szCs w:val="24"/>
        </w:rPr>
      </w:pPr>
      <w:r w:rsidRPr="00A045F8">
        <w:rPr>
          <w:sz w:val="24"/>
          <w:szCs w:val="24"/>
        </w:rPr>
        <w:t>5.1. Payment for the Services</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6: OBLIGATIONS OF THE SERVICE PROVIDER</w:t>
      </w:r>
      <w:r w:rsidRPr="00A045F8">
        <w:rPr>
          <w:sz w:val="24"/>
          <w:szCs w:val="24"/>
        </w:rPr>
        <w:t>...........................................</w:t>
      </w:r>
      <w:r>
        <w:rPr>
          <w:sz w:val="24"/>
          <w:szCs w:val="24"/>
        </w:rPr>
        <w:t>............</w:t>
      </w:r>
      <w:r w:rsidRPr="00A045F8">
        <w:rPr>
          <w:sz w:val="24"/>
          <w:szCs w:val="24"/>
        </w:rPr>
        <w:t>. 1</w:t>
      </w:r>
      <w:r>
        <w:rPr>
          <w:sz w:val="24"/>
          <w:szCs w:val="24"/>
        </w:rPr>
        <w:t>7</w:t>
      </w:r>
    </w:p>
    <w:p w:rsidR="0092632E" w:rsidRPr="00A045F8" w:rsidRDefault="0092632E" w:rsidP="0092632E">
      <w:pPr>
        <w:spacing w:after="0"/>
        <w:rPr>
          <w:sz w:val="24"/>
          <w:szCs w:val="24"/>
        </w:rPr>
      </w:pPr>
      <w:r w:rsidRPr="00A045F8">
        <w:rPr>
          <w:sz w:val="24"/>
          <w:szCs w:val="24"/>
        </w:rPr>
        <w:t>6.1 Obligations of the Service Provider</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 xml:space="preserve">ARTICLE 7: OBLIGATIONS OF THE </w:t>
      </w:r>
      <w:r>
        <w:rPr>
          <w:b/>
          <w:sz w:val="24"/>
          <w:szCs w:val="24"/>
        </w:rPr>
        <w:t>AUTHORITY</w:t>
      </w:r>
      <w:r w:rsidRPr="00A045F8">
        <w:rPr>
          <w:sz w:val="24"/>
          <w:szCs w:val="24"/>
        </w:rPr>
        <w:t>.....................................................................</w:t>
      </w:r>
      <w:r>
        <w:rPr>
          <w:sz w:val="24"/>
          <w:szCs w:val="24"/>
        </w:rPr>
        <w:t>20</w:t>
      </w:r>
    </w:p>
    <w:p w:rsidR="0092632E" w:rsidRPr="00A045F8" w:rsidRDefault="0092632E" w:rsidP="0092632E">
      <w:pPr>
        <w:spacing w:after="0"/>
        <w:rPr>
          <w:sz w:val="24"/>
          <w:szCs w:val="24"/>
        </w:rPr>
      </w:pPr>
      <w:r w:rsidRPr="00A045F8">
        <w:rPr>
          <w:sz w:val="24"/>
          <w:szCs w:val="24"/>
        </w:rPr>
        <w:t xml:space="preserve">7.1 Obligations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8: REPRESENTATIONS AND WARRANTIES</w:t>
      </w:r>
      <w:r w:rsidRPr="00A045F8">
        <w:rPr>
          <w:sz w:val="24"/>
          <w:szCs w:val="24"/>
        </w:rPr>
        <w:t>..............................................................</w:t>
      </w:r>
      <w:r>
        <w:rPr>
          <w:sz w:val="24"/>
          <w:szCs w:val="24"/>
        </w:rPr>
        <w:t>21</w:t>
      </w:r>
    </w:p>
    <w:p w:rsidR="0092632E" w:rsidRPr="00A045F8" w:rsidRDefault="0092632E" w:rsidP="0092632E">
      <w:pPr>
        <w:spacing w:after="0"/>
        <w:rPr>
          <w:sz w:val="24"/>
          <w:szCs w:val="24"/>
        </w:rPr>
      </w:pPr>
      <w:r w:rsidRPr="00A045F8">
        <w:rPr>
          <w:sz w:val="24"/>
          <w:szCs w:val="24"/>
        </w:rPr>
        <w:t xml:space="preserve">8.1 Representations and Warranties of the Service </w:t>
      </w:r>
      <w:r>
        <w:rPr>
          <w:sz w:val="24"/>
          <w:szCs w:val="24"/>
        </w:rPr>
        <w:t>Provider</w:t>
      </w:r>
    </w:p>
    <w:p w:rsidR="0092632E" w:rsidRPr="00A045F8" w:rsidRDefault="0092632E" w:rsidP="0092632E">
      <w:pPr>
        <w:spacing w:after="0"/>
        <w:rPr>
          <w:sz w:val="24"/>
          <w:szCs w:val="24"/>
        </w:rPr>
      </w:pPr>
      <w:r w:rsidRPr="00A045F8">
        <w:rPr>
          <w:sz w:val="24"/>
          <w:szCs w:val="24"/>
        </w:rPr>
        <w:t xml:space="preserve">8.2 Representations and Warranties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9: DISCLAIMER</w:t>
      </w:r>
      <w:r w:rsidRPr="00A045F8">
        <w:rPr>
          <w:sz w:val="24"/>
          <w:szCs w:val="24"/>
        </w:rPr>
        <w:t>........................................................................................................</w:t>
      </w:r>
      <w:r>
        <w:rPr>
          <w:sz w:val="24"/>
          <w:szCs w:val="24"/>
        </w:rPr>
        <w:t>21</w:t>
      </w:r>
    </w:p>
    <w:p w:rsidR="0092632E" w:rsidRPr="00A045F8" w:rsidRDefault="0092632E" w:rsidP="0092632E">
      <w:pPr>
        <w:spacing w:after="0"/>
        <w:rPr>
          <w:sz w:val="24"/>
          <w:szCs w:val="24"/>
        </w:rPr>
      </w:pPr>
      <w:r w:rsidRPr="00A045F8">
        <w:rPr>
          <w:sz w:val="24"/>
          <w:szCs w:val="24"/>
        </w:rPr>
        <w:t xml:space="preserve">9.1 Disclaimer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10: PERFORMANCE GUARANTEE ..</w:t>
      </w:r>
      <w:r w:rsidRPr="00A045F8">
        <w:rPr>
          <w:sz w:val="24"/>
          <w:szCs w:val="24"/>
        </w:rPr>
        <w:t>.....................................................................</w:t>
      </w:r>
      <w:r>
        <w:rPr>
          <w:sz w:val="24"/>
          <w:szCs w:val="24"/>
        </w:rPr>
        <w:t>...22</w:t>
      </w:r>
    </w:p>
    <w:p w:rsidR="0092632E" w:rsidRPr="00A045F8" w:rsidRDefault="0092632E" w:rsidP="0092632E">
      <w:pPr>
        <w:spacing w:after="0"/>
        <w:rPr>
          <w:sz w:val="24"/>
          <w:szCs w:val="24"/>
        </w:rPr>
      </w:pPr>
      <w:r w:rsidRPr="00A045F8">
        <w:rPr>
          <w:sz w:val="24"/>
          <w:szCs w:val="24"/>
        </w:rPr>
        <w:t>10.1 Performance Guarantee</w:t>
      </w:r>
    </w:p>
    <w:p w:rsidR="0092632E" w:rsidRPr="00A045F8" w:rsidRDefault="0092632E" w:rsidP="0092632E">
      <w:pPr>
        <w:spacing w:after="0"/>
        <w:rPr>
          <w:sz w:val="24"/>
          <w:szCs w:val="24"/>
        </w:rPr>
      </w:pPr>
      <w:r w:rsidRPr="00A045F8">
        <w:rPr>
          <w:sz w:val="24"/>
          <w:szCs w:val="24"/>
        </w:rPr>
        <w:t>10.2 Appropriation of Performance Guarantee</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11: PROJECT COMMENCEMENT DATE</w:t>
      </w:r>
      <w:r w:rsidRPr="00A045F8">
        <w:rPr>
          <w:sz w:val="24"/>
          <w:szCs w:val="24"/>
        </w:rPr>
        <w:t>………..…………………………………</w:t>
      </w:r>
      <w:r>
        <w:rPr>
          <w:sz w:val="24"/>
          <w:szCs w:val="24"/>
        </w:rPr>
        <w:t>.</w:t>
      </w:r>
      <w:r w:rsidRPr="00A045F8">
        <w:rPr>
          <w:sz w:val="24"/>
          <w:szCs w:val="24"/>
        </w:rPr>
        <w:t>……………….</w:t>
      </w:r>
      <w:r>
        <w:rPr>
          <w:sz w:val="24"/>
          <w:szCs w:val="24"/>
        </w:rPr>
        <w:t>. 23</w:t>
      </w:r>
    </w:p>
    <w:p w:rsidR="0092632E" w:rsidRPr="00A045F8" w:rsidRDefault="0092632E" w:rsidP="0092632E">
      <w:pPr>
        <w:spacing w:after="0"/>
        <w:rPr>
          <w:sz w:val="24"/>
          <w:szCs w:val="24"/>
        </w:rPr>
      </w:pPr>
      <w:r w:rsidRPr="00A045F8">
        <w:rPr>
          <w:sz w:val="24"/>
          <w:szCs w:val="24"/>
        </w:rPr>
        <w:t>11.1 Project Commencement Date</w:t>
      </w:r>
      <w:r>
        <w:rPr>
          <w:sz w:val="24"/>
          <w:szCs w:val="24"/>
        </w:rPr>
        <w:t xml:space="preserve"> (PCD)</w:t>
      </w:r>
    </w:p>
    <w:p w:rsidR="0092632E" w:rsidRPr="00A045F8" w:rsidRDefault="0092632E" w:rsidP="0092632E">
      <w:pPr>
        <w:spacing w:after="0"/>
        <w:rPr>
          <w:sz w:val="24"/>
          <w:szCs w:val="24"/>
        </w:rPr>
      </w:pPr>
      <w:r w:rsidRPr="00A045F8">
        <w:rPr>
          <w:sz w:val="24"/>
          <w:szCs w:val="24"/>
        </w:rPr>
        <w:t xml:space="preserve">11.2 </w:t>
      </w:r>
      <w:r>
        <w:rPr>
          <w:sz w:val="24"/>
          <w:szCs w:val="24"/>
        </w:rPr>
        <w:t xml:space="preserve">Consequence for Not Adhering to the PCD </w:t>
      </w:r>
    </w:p>
    <w:p w:rsidR="0092632E" w:rsidRDefault="0092632E" w:rsidP="0092632E">
      <w:pPr>
        <w:spacing w:after="0"/>
        <w:rPr>
          <w:sz w:val="24"/>
          <w:szCs w:val="24"/>
        </w:rPr>
      </w:pP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lastRenderedPageBreak/>
        <w:t>ARTICLE 12: CHANGE OF SCOPE………………………………………………………………..</w:t>
      </w:r>
      <w:r>
        <w:rPr>
          <w:sz w:val="24"/>
          <w:szCs w:val="24"/>
        </w:rPr>
        <w:t>………………..24</w:t>
      </w:r>
    </w:p>
    <w:p w:rsidR="0092632E" w:rsidRPr="00A045F8" w:rsidRDefault="0092632E" w:rsidP="0092632E">
      <w:pPr>
        <w:spacing w:after="0"/>
        <w:rPr>
          <w:sz w:val="24"/>
          <w:szCs w:val="24"/>
        </w:rPr>
      </w:pPr>
      <w:r w:rsidRPr="00A045F8">
        <w:rPr>
          <w:sz w:val="24"/>
          <w:szCs w:val="24"/>
        </w:rPr>
        <w:t xml:space="preserve">12.1. Change </w:t>
      </w:r>
      <w:r>
        <w:rPr>
          <w:sz w:val="24"/>
          <w:szCs w:val="24"/>
        </w:rPr>
        <w:t>in Work Quantities</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13: OPERATION AND MAINTENANCE</w:t>
      </w:r>
      <w:r w:rsidRPr="00A045F8">
        <w:rPr>
          <w:sz w:val="24"/>
          <w:szCs w:val="24"/>
        </w:rPr>
        <w:t>..................................................................</w:t>
      </w:r>
      <w:r>
        <w:rPr>
          <w:sz w:val="24"/>
          <w:szCs w:val="24"/>
        </w:rPr>
        <w:t>24</w:t>
      </w:r>
    </w:p>
    <w:p w:rsidR="0092632E" w:rsidRPr="00A045F8" w:rsidRDefault="0092632E" w:rsidP="0092632E">
      <w:pPr>
        <w:spacing w:after="0"/>
        <w:rPr>
          <w:sz w:val="24"/>
          <w:szCs w:val="24"/>
        </w:rPr>
      </w:pPr>
      <w:r w:rsidRPr="00A045F8">
        <w:rPr>
          <w:sz w:val="24"/>
          <w:szCs w:val="24"/>
        </w:rPr>
        <w:t xml:space="preserve">13.1 O&amp;M </w:t>
      </w:r>
      <w:r>
        <w:rPr>
          <w:sz w:val="24"/>
          <w:szCs w:val="24"/>
        </w:rPr>
        <w:t>O</w:t>
      </w:r>
      <w:r w:rsidRPr="00A045F8">
        <w:rPr>
          <w:sz w:val="24"/>
          <w:szCs w:val="24"/>
        </w:rPr>
        <w:t>bligations of the Service Provider</w:t>
      </w:r>
    </w:p>
    <w:p w:rsidR="0092632E" w:rsidRPr="00A045F8" w:rsidRDefault="0092632E" w:rsidP="0092632E">
      <w:pPr>
        <w:spacing w:after="0"/>
        <w:rPr>
          <w:sz w:val="24"/>
          <w:szCs w:val="24"/>
        </w:rPr>
      </w:pPr>
      <w:r w:rsidRPr="00A045F8">
        <w:rPr>
          <w:sz w:val="24"/>
          <w:szCs w:val="24"/>
        </w:rPr>
        <w:t xml:space="preserve">13.2 Overriding </w:t>
      </w:r>
      <w:r>
        <w:rPr>
          <w:sz w:val="24"/>
          <w:szCs w:val="24"/>
        </w:rPr>
        <w:t>P</w:t>
      </w:r>
      <w:r w:rsidRPr="00A045F8">
        <w:rPr>
          <w:sz w:val="24"/>
          <w:szCs w:val="24"/>
        </w:rPr>
        <w:t xml:space="preserve">owers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 xml:space="preserve">ARTICLE 14: </w:t>
      </w:r>
      <w:r>
        <w:rPr>
          <w:b/>
          <w:sz w:val="24"/>
          <w:szCs w:val="24"/>
        </w:rPr>
        <w:t>PENALITY</w:t>
      </w:r>
      <w:r w:rsidRPr="00A045F8">
        <w:rPr>
          <w:sz w:val="24"/>
          <w:szCs w:val="24"/>
        </w:rPr>
        <w:t>…………………………………………………………………………………………………..</w:t>
      </w:r>
      <w:r>
        <w:rPr>
          <w:sz w:val="24"/>
          <w:szCs w:val="24"/>
        </w:rPr>
        <w:t xml:space="preserve">  28</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15: SAFETY REQUIREMENTS</w:t>
      </w:r>
      <w:r w:rsidRPr="00A045F8">
        <w:rPr>
          <w:sz w:val="24"/>
          <w:szCs w:val="24"/>
        </w:rPr>
        <w:t>.................................................................................</w:t>
      </w:r>
      <w:r>
        <w:rPr>
          <w:sz w:val="24"/>
          <w:szCs w:val="24"/>
        </w:rPr>
        <w:t xml:space="preserve"> 28</w:t>
      </w:r>
    </w:p>
    <w:p w:rsidR="0092632E" w:rsidRPr="00A045F8" w:rsidRDefault="0092632E" w:rsidP="0092632E">
      <w:pPr>
        <w:spacing w:after="0"/>
        <w:rPr>
          <w:sz w:val="24"/>
          <w:szCs w:val="24"/>
        </w:rPr>
      </w:pPr>
      <w:r w:rsidRPr="00A045F8">
        <w:rPr>
          <w:sz w:val="24"/>
          <w:szCs w:val="24"/>
        </w:rPr>
        <w:t xml:space="preserve">15.1 Safety Requirements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16: MONITORING OF OPERATIONS AND MAINTENANCE</w:t>
      </w:r>
      <w:r w:rsidRPr="00A045F8">
        <w:rPr>
          <w:sz w:val="24"/>
          <w:szCs w:val="24"/>
        </w:rPr>
        <w:t xml:space="preserve"> ...............</w:t>
      </w:r>
      <w:r>
        <w:rPr>
          <w:sz w:val="24"/>
          <w:szCs w:val="24"/>
        </w:rPr>
        <w:t>.</w:t>
      </w:r>
      <w:r w:rsidRPr="00A045F8">
        <w:rPr>
          <w:sz w:val="24"/>
          <w:szCs w:val="24"/>
        </w:rPr>
        <w:t>...................</w:t>
      </w:r>
      <w:r>
        <w:rPr>
          <w:sz w:val="24"/>
          <w:szCs w:val="24"/>
        </w:rPr>
        <w:t>28</w:t>
      </w:r>
    </w:p>
    <w:p w:rsidR="0092632E" w:rsidRPr="004D7A9C" w:rsidRDefault="0092632E" w:rsidP="0092632E">
      <w:pPr>
        <w:pStyle w:val="ListParagraph"/>
        <w:numPr>
          <w:ilvl w:val="1"/>
          <w:numId w:val="32"/>
        </w:numPr>
        <w:spacing w:line="276" w:lineRule="auto"/>
        <w:ind w:left="630" w:hanging="630"/>
        <w:rPr>
          <w:sz w:val="24"/>
          <w:szCs w:val="24"/>
        </w:rPr>
      </w:pPr>
      <w:r w:rsidRPr="004D7A9C">
        <w:rPr>
          <w:sz w:val="24"/>
          <w:szCs w:val="24"/>
        </w:rPr>
        <w:t xml:space="preserve">Monitoring and Evaluation System </w:t>
      </w:r>
    </w:p>
    <w:p w:rsidR="0092632E" w:rsidRPr="00A045F8" w:rsidRDefault="0092632E" w:rsidP="0092632E">
      <w:pPr>
        <w:spacing w:after="0"/>
        <w:rPr>
          <w:sz w:val="24"/>
          <w:szCs w:val="24"/>
        </w:rPr>
      </w:pPr>
      <w:r>
        <w:rPr>
          <w:sz w:val="24"/>
          <w:szCs w:val="24"/>
        </w:rPr>
        <w:t>16.2   Monthly Status R</w:t>
      </w:r>
      <w:r w:rsidRPr="00A045F8">
        <w:rPr>
          <w:sz w:val="24"/>
          <w:szCs w:val="24"/>
        </w:rPr>
        <w:t xml:space="preserve">eports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17: INSURANCE</w:t>
      </w:r>
      <w:r w:rsidRPr="00A045F8">
        <w:rPr>
          <w:sz w:val="24"/>
          <w:szCs w:val="24"/>
        </w:rPr>
        <w:t xml:space="preserve"> ...............................................................</w:t>
      </w:r>
      <w:r>
        <w:rPr>
          <w:sz w:val="24"/>
          <w:szCs w:val="24"/>
        </w:rPr>
        <w:t>.</w:t>
      </w:r>
      <w:r w:rsidRPr="00A045F8">
        <w:rPr>
          <w:sz w:val="24"/>
          <w:szCs w:val="24"/>
        </w:rPr>
        <w:t>......................</w:t>
      </w:r>
      <w:r>
        <w:rPr>
          <w:sz w:val="24"/>
          <w:szCs w:val="24"/>
        </w:rPr>
        <w:t>.</w:t>
      </w:r>
      <w:r w:rsidRPr="00A045F8">
        <w:rPr>
          <w:sz w:val="24"/>
          <w:szCs w:val="24"/>
        </w:rPr>
        <w:t>..............</w:t>
      </w:r>
      <w:r>
        <w:rPr>
          <w:sz w:val="24"/>
          <w:szCs w:val="24"/>
        </w:rPr>
        <w:t>29</w:t>
      </w:r>
    </w:p>
    <w:p w:rsidR="0092632E" w:rsidRPr="00A045F8" w:rsidRDefault="0092632E" w:rsidP="0092632E">
      <w:pPr>
        <w:spacing w:after="0"/>
        <w:rPr>
          <w:sz w:val="24"/>
          <w:szCs w:val="24"/>
        </w:rPr>
      </w:pPr>
      <w:r w:rsidRPr="00A045F8">
        <w:rPr>
          <w:sz w:val="24"/>
          <w:szCs w:val="24"/>
        </w:rPr>
        <w:t>17.1 Insurance during Contract Period</w:t>
      </w:r>
    </w:p>
    <w:p w:rsidR="0092632E" w:rsidRPr="00A045F8" w:rsidRDefault="0092632E" w:rsidP="0092632E">
      <w:pPr>
        <w:spacing w:after="0"/>
        <w:rPr>
          <w:sz w:val="24"/>
          <w:szCs w:val="24"/>
        </w:rPr>
      </w:pPr>
      <w:r w:rsidRPr="00A045F8">
        <w:rPr>
          <w:sz w:val="24"/>
          <w:szCs w:val="24"/>
        </w:rPr>
        <w:t>17.2</w:t>
      </w:r>
      <w:r>
        <w:rPr>
          <w:sz w:val="24"/>
          <w:szCs w:val="24"/>
        </w:rPr>
        <w:t xml:space="preserve"> Application of I</w:t>
      </w:r>
      <w:r w:rsidRPr="00A045F8">
        <w:rPr>
          <w:sz w:val="24"/>
          <w:szCs w:val="24"/>
        </w:rPr>
        <w:t xml:space="preserve">nsurance </w:t>
      </w:r>
      <w:r>
        <w:rPr>
          <w:sz w:val="24"/>
          <w:szCs w:val="24"/>
        </w:rPr>
        <w:t>P</w:t>
      </w:r>
      <w:r w:rsidRPr="00A045F8">
        <w:rPr>
          <w:sz w:val="24"/>
          <w:szCs w:val="24"/>
        </w:rPr>
        <w:t xml:space="preserve">roceeds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18: FORCE MAJEURE</w:t>
      </w:r>
      <w:r w:rsidRPr="00A045F8">
        <w:rPr>
          <w:sz w:val="24"/>
          <w:szCs w:val="24"/>
        </w:rPr>
        <w:t>...........................................................................</w:t>
      </w:r>
      <w:r>
        <w:rPr>
          <w:sz w:val="24"/>
          <w:szCs w:val="24"/>
        </w:rPr>
        <w:t>.</w:t>
      </w:r>
      <w:r w:rsidRPr="00A045F8">
        <w:rPr>
          <w:sz w:val="24"/>
          <w:szCs w:val="24"/>
        </w:rPr>
        <w:t>.....</w:t>
      </w:r>
      <w:r>
        <w:rPr>
          <w:sz w:val="24"/>
          <w:szCs w:val="24"/>
        </w:rPr>
        <w:t>..</w:t>
      </w:r>
      <w:r w:rsidRPr="00A045F8">
        <w:rPr>
          <w:sz w:val="24"/>
          <w:szCs w:val="24"/>
        </w:rPr>
        <w:t>...........</w:t>
      </w:r>
      <w:r>
        <w:rPr>
          <w:sz w:val="24"/>
          <w:szCs w:val="24"/>
        </w:rPr>
        <w:t xml:space="preserve"> 29</w:t>
      </w:r>
    </w:p>
    <w:p w:rsidR="0092632E" w:rsidRPr="00A045F8" w:rsidRDefault="0092632E" w:rsidP="0092632E">
      <w:pPr>
        <w:spacing w:after="0"/>
        <w:rPr>
          <w:sz w:val="24"/>
          <w:szCs w:val="24"/>
        </w:rPr>
      </w:pPr>
      <w:r w:rsidRPr="00A045F8">
        <w:rPr>
          <w:sz w:val="24"/>
          <w:szCs w:val="24"/>
        </w:rPr>
        <w:t xml:space="preserve">18.1 Force Majeure </w:t>
      </w:r>
    </w:p>
    <w:p w:rsidR="0092632E" w:rsidRPr="00A045F8" w:rsidRDefault="0092632E" w:rsidP="0092632E">
      <w:pPr>
        <w:tabs>
          <w:tab w:val="right" w:pos="9029"/>
        </w:tabs>
        <w:spacing w:after="0"/>
        <w:rPr>
          <w:sz w:val="24"/>
          <w:szCs w:val="24"/>
        </w:rPr>
      </w:pPr>
      <w:r w:rsidRPr="00A045F8">
        <w:rPr>
          <w:sz w:val="24"/>
          <w:szCs w:val="24"/>
        </w:rPr>
        <w:t xml:space="preserve">18.2 Force Majeure Event </w:t>
      </w:r>
    </w:p>
    <w:p w:rsidR="0092632E" w:rsidRPr="00A045F8" w:rsidRDefault="0092632E" w:rsidP="0092632E">
      <w:pPr>
        <w:spacing w:after="0"/>
        <w:rPr>
          <w:sz w:val="24"/>
          <w:szCs w:val="24"/>
        </w:rPr>
      </w:pPr>
      <w:r w:rsidRPr="00A045F8">
        <w:rPr>
          <w:sz w:val="24"/>
          <w:szCs w:val="24"/>
        </w:rPr>
        <w:t xml:space="preserve">18.3 Duty to </w:t>
      </w:r>
      <w:r>
        <w:rPr>
          <w:sz w:val="24"/>
          <w:szCs w:val="24"/>
        </w:rPr>
        <w:t>R</w:t>
      </w:r>
      <w:r w:rsidRPr="00A045F8">
        <w:rPr>
          <w:sz w:val="24"/>
          <w:szCs w:val="24"/>
        </w:rPr>
        <w:t xml:space="preserve">eport Force Majeure Event </w:t>
      </w:r>
    </w:p>
    <w:p w:rsidR="0092632E" w:rsidRPr="00A045F8" w:rsidRDefault="0092632E" w:rsidP="0092632E">
      <w:pPr>
        <w:spacing w:after="0"/>
        <w:rPr>
          <w:sz w:val="24"/>
          <w:szCs w:val="24"/>
        </w:rPr>
      </w:pPr>
      <w:r w:rsidRPr="00A045F8">
        <w:rPr>
          <w:sz w:val="24"/>
          <w:szCs w:val="24"/>
        </w:rPr>
        <w:t xml:space="preserve">18.4 Dispute resolution </w:t>
      </w:r>
    </w:p>
    <w:p w:rsidR="0092632E" w:rsidRPr="00A045F8" w:rsidRDefault="0092632E" w:rsidP="0092632E">
      <w:pPr>
        <w:spacing w:after="0"/>
        <w:rPr>
          <w:sz w:val="24"/>
          <w:szCs w:val="24"/>
        </w:rPr>
      </w:pPr>
      <w:r w:rsidRPr="00A045F8">
        <w:rPr>
          <w:sz w:val="24"/>
          <w:szCs w:val="24"/>
        </w:rPr>
        <w:t xml:space="preserve">18.5 Excuse from performance of obligations </w:t>
      </w:r>
    </w:p>
    <w:p w:rsidR="0092632E" w:rsidRPr="00A045F8" w:rsidRDefault="0092632E" w:rsidP="0092632E">
      <w:pPr>
        <w:spacing w:after="0"/>
        <w:rPr>
          <w:sz w:val="24"/>
          <w:szCs w:val="24"/>
        </w:rPr>
      </w:pPr>
    </w:p>
    <w:p w:rsidR="0092632E" w:rsidRPr="00A045F8" w:rsidRDefault="0092632E" w:rsidP="0092632E">
      <w:pPr>
        <w:spacing w:after="0"/>
        <w:rPr>
          <w:b/>
          <w:sz w:val="24"/>
          <w:szCs w:val="24"/>
        </w:rPr>
      </w:pPr>
      <w:r w:rsidRPr="00A045F8">
        <w:rPr>
          <w:b/>
          <w:sz w:val="24"/>
          <w:szCs w:val="24"/>
        </w:rPr>
        <w:t>ARTICLE 19: TERMINATION..........................................................................</w:t>
      </w:r>
      <w:r>
        <w:rPr>
          <w:b/>
          <w:sz w:val="24"/>
          <w:szCs w:val="24"/>
        </w:rPr>
        <w:t>.</w:t>
      </w:r>
      <w:r w:rsidRPr="00A045F8">
        <w:rPr>
          <w:b/>
          <w:sz w:val="24"/>
          <w:szCs w:val="24"/>
        </w:rPr>
        <w:t>........</w:t>
      </w:r>
      <w:r>
        <w:rPr>
          <w:b/>
          <w:sz w:val="24"/>
          <w:szCs w:val="24"/>
        </w:rPr>
        <w:t>.</w:t>
      </w:r>
      <w:r w:rsidRPr="00A045F8">
        <w:rPr>
          <w:b/>
          <w:sz w:val="24"/>
          <w:szCs w:val="24"/>
        </w:rPr>
        <w:t>........</w:t>
      </w:r>
      <w:r w:rsidRPr="005A18F2">
        <w:rPr>
          <w:sz w:val="24"/>
          <w:szCs w:val="24"/>
        </w:rPr>
        <w:t>.</w:t>
      </w:r>
      <w:r>
        <w:rPr>
          <w:sz w:val="24"/>
          <w:szCs w:val="24"/>
        </w:rPr>
        <w:t>30</w:t>
      </w:r>
    </w:p>
    <w:p w:rsidR="0092632E" w:rsidRPr="00A045F8" w:rsidRDefault="0092632E" w:rsidP="0092632E">
      <w:pPr>
        <w:spacing w:after="0"/>
        <w:rPr>
          <w:sz w:val="24"/>
          <w:szCs w:val="24"/>
        </w:rPr>
      </w:pPr>
      <w:r w:rsidRPr="00A045F8">
        <w:rPr>
          <w:sz w:val="24"/>
          <w:szCs w:val="24"/>
        </w:rPr>
        <w:t>19.1Termination for Service Provider</w:t>
      </w:r>
      <w:r>
        <w:rPr>
          <w:sz w:val="24"/>
          <w:szCs w:val="24"/>
        </w:rPr>
        <w:t>’s</w:t>
      </w:r>
      <w:r w:rsidRPr="00A045F8">
        <w:rPr>
          <w:sz w:val="24"/>
          <w:szCs w:val="24"/>
        </w:rPr>
        <w:t xml:space="preserve"> Default </w:t>
      </w:r>
    </w:p>
    <w:p w:rsidR="0092632E" w:rsidRPr="00A045F8" w:rsidRDefault="0092632E" w:rsidP="0092632E">
      <w:pPr>
        <w:spacing w:after="0"/>
        <w:rPr>
          <w:sz w:val="24"/>
          <w:szCs w:val="24"/>
        </w:rPr>
      </w:pPr>
      <w:r w:rsidRPr="00A045F8">
        <w:rPr>
          <w:sz w:val="24"/>
          <w:szCs w:val="24"/>
        </w:rPr>
        <w:t xml:space="preserve">19.2 Other </w:t>
      </w:r>
      <w:r>
        <w:rPr>
          <w:sz w:val="24"/>
          <w:szCs w:val="24"/>
        </w:rPr>
        <w:t>R</w:t>
      </w:r>
      <w:r w:rsidRPr="00A045F8">
        <w:rPr>
          <w:sz w:val="24"/>
          <w:szCs w:val="24"/>
        </w:rPr>
        <w:t>igh</w:t>
      </w:r>
      <w:r>
        <w:rPr>
          <w:sz w:val="24"/>
          <w:szCs w:val="24"/>
        </w:rPr>
        <w:t>ts and O</w:t>
      </w:r>
      <w:r w:rsidRPr="00A045F8">
        <w:rPr>
          <w:sz w:val="24"/>
          <w:szCs w:val="24"/>
        </w:rPr>
        <w:t xml:space="preserve">bligations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20: ASSIGNMENT AND CHARGES</w:t>
      </w:r>
      <w:r w:rsidRPr="00A045F8">
        <w:rPr>
          <w:sz w:val="24"/>
          <w:szCs w:val="24"/>
        </w:rPr>
        <w:t xml:space="preserve"> ...........................................................</w:t>
      </w:r>
      <w:r>
        <w:rPr>
          <w:sz w:val="24"/>
          <w:szCs w:val="24"/>
        </w:rPr>
        <w:t>.</w:t>
      </w:r>
      <w:r w:rsidRPr="00A045F8">
        <w:rPr>
          <w:sz w:val="24"/>
          <w:szCs w:val="24"/>
        </w:rPr>
        <w:t>......</w:t>
      </w:r>
      <w:r>
        <w:rPr>
          <w:sz w:val="24"/>
          <w:szCs w:val="24"/>
        </w:rPr>
        <w:t>.</w:t>
      </w:r>
      <w:r w:rsidRPr="00A045F8">
        <w:rPr>
          <w:sz w:val="24"/>
          <w:szCs w:val="24"/>
        </w:rPr>
        <w:t>......</w:t>
      </w:r>
      <w:r>
        <w:rPr>
          <w:sz w:val="24"/>
          <w:szCs w:val="24"/>
        </w:rPr>
        <w:t xml:space="preserve"> 32</w:t>
      </w:r>
    </w:p>
    <w:p w:rsidR="0092632E" w:rsidRPr="00A045F8" w:rsidRDefault="0092632E" w:rsidP="0092632E">
      <w:pPr>
        <w:spacing w:after="0"/>
        <w:rPr>
          <w:sz w:val="24"/>
          <w:szCs w:val="24"/>
        </w:rPr>
      </w:pPr>
      <w:r w:rsidRPr="00A045F8">
        <w:rPr>
          <w:sz w:val="24"/>
          <w:szCs w:val="24"/>
        </w:rPr>
        <w:t xml:space="preserve">20.1 Restrictions on assignment and charges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21: LIABILITY AND INDEMNITY</w:t>
      </w:r>
      <w:r w:rsidRPr="00A045F8">
        <w:rPr>
          <w:sz w:val="24"/>
          <w:szCs w:val="24"/>
        </w:rPr>
        <w:t>......................................................................</w:t>
      </w:r>
      <w:r>
        <w:rPr>
          <w:sz w:val="24"/>
          <w:szCs w:val="24"/>
        </w:rPr>
        <w:t>.</w:t>
      </w:r>
      <w:r w:rsidRPr="00A045F8">
        <w:rPr>
          <w:sz w:val="24"/>
          <w:szCs w:val="24"/>
        </w:rPr>
        <w:t>......</w:t>
      </w:r>
      <w:r>
        <w:rPr>
          <w:sz w:val="24"/>
          <w:szCs w:val="24"/>
        </w:rPr>
        <w:t>32</w:t>
      </w:r>
    </w:p>
    <w:p w:rsidR="0092632E" w:rsidRPr="00A045F8" w:rsidRDefault="0092632E" w:rsidP="0092632E">
      <w:pPr>
        <w:spacing w:after="0"/>
        <w:rPr>
          <w:sz w:val="24"/>
          <w:szCs w:val="24"/>
        </w:rPr>
      </w:pPr>
      <w:r w:rsidRPr="00A045F8">
        <w:rPr>
          <w:sz w:val="24"/>
          <w:szCs w:val="24"/>
        </w:rPr>
        <w:t xml:space="preserve">21.1 General indemnity </w:t>
      </w:r>
    </w:p>
    <w:p w:rsidR="0092632E" w:rsidRPr="00A045F8" w:rsidRDefault="0092632E" w:rsidP="0092632E">
      <w:pPr>
        <w:spacing w:after="0"/>
        <w:rPr>
          <w:sz w:val="24"/>
          <w:szCs w:val="24"/>
        </w:rPr>
      </w:pPr>
      <w:r w:rsidRPr="00A045F8">
        <w:rPr>
          <w:sz w:val="24"/>
          <w:szCs w:val="24"/>
        </w:rPr>
        <w:t>21.2 Indemnity by the Service Provider</w:t>
      </w:r>
    </w:p>
    <w:p w:rsidR="0092632E" w:rsidRPr="00A045F8" w:rsidRDefault="0092632E" w:rsidP="0092632E">
      <w:pPr>
        <w:spacing w:after="0"/>
        <w:rPr>
          <w:sz w:val="24"/>
          <w:szCs w:val="24"/>
        </w:rPr>
      </w:pPr>
      <w:r w:rsidRPr="00A045F8">
        <w:rPr>
          <w:sz w:val="24"/>
          <w:szCs w:val="24"/>
        </w:rPr>
        <w:t xml:space="preserve">21.3 No consequential claims </w:t>
      </w:r>
    </w:p>
    <w:p w:rsidR="0092632E" w:rsidRPr="00A045F8" w:rsidRDefault="0092632E" w:rsidP="0092632E">
      <w:pPr>
        <w:spacing w:after="0"/>
        <w:rPr>
          <w:sz w:val="24"/>
          <w:szCs w:val="24"/>
        </w:rPr>
      </w:pPr>
      <w:r w:rsidRPr="00A045F8">
        <w:rPr>
          <w:sz w:val="24"/>
          <w:szCs w:val="24"/>
        </w:rPr>
        <w:t xml:space="preserve">21.4 Survival on Termination </w:t>
      </w:r>
    </w:p>
    <w:p w:rsidR="0092632E" w:rsidRDefault="0092632E" w:rsidP="0092632E">
      <w:pPr>
        <w:spacing w:after="0"/>
        <w:rPr>
          <w:sz w:val="24"/>
          <w:szCs w:val="24"/>
        </w:rPr>
      </w:pP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lastRenderedPageBreak/>
        <w:t>ARTICLE 22: DISPUTE RESOLUTION</w:t>
      </w:r>
      <w:r w:rsidRPr="00A045F8">
        <w:rPr>
          <w:sz w:val="24"/>
          <w:szCs w:val="24"/>
        </w:rPr>
        <w:t>.....................................................................................</w:t>
      </w:r>
      <w:r>
        <w:rPr>
          <w:sz w:val="24"/>
          <w:szCs w:val="24"/>
        </w:rPr>
        <w:t>33</w:t>
      </w:r>
    </w:p>
    <w:p w:rsidR="0092632E" w:rsidRPr="00A045F8" w:rsidRDefault="0092632E" w:rsidP="0092632E">
      <w:pPr>
        <w:spacing w:after="0"/>
        <w:rPr>
          <w:sz w:val="24"/>
          <w:szCs w:val="24"/>
        </w:rPr>
      </w:pPr>
      <w:r w:rsidRPr="00A045F8">
        <w:rPr>
          <w:sz w:val="24"/>
          <w:szCs w:val="24"/>
        </w:rPr>
        <w:t>22</w:t>
      </w:r>
      <w:r>
        <w:rPr>
          <w:sz w:val="24"/>
          <w:szCs w:val="24"/>
        </w:rPr>
        <w:t>.1 Dispute R</w:t>
      </w:r>
      <w:r w:rsidRPr="00A045F8">
        <w:rPr>
          <w:sz w:val="24"/>
          <w:szCs w:val="24"/>
        </w:rPr>
        <w:t>esolution</w:t>
      </w:r>
    </w:p>
    <w:p w:rsidR="0092632E" w:rsidRPr="00A045F8" w:rsidRDefault="0092632E" w:rsidP="0092632E">
      <w:pPr>
        <w:spacing w:after="0"/>
        <w:rPr>
          <w:sz w:val="24"/>
          <w:szCs w:val="24"/>
        </w:rPr>
      </w:pPr>
      <w:r w:rsidRPr="00A045F8">
        <w:rPr>
          <w:sz w:val="24"/>
          <w:szCs w:val="24"/>
        </w:rPr>
        <w:t>22.2 Conciliation</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23: REDRESSAL OF PUBLIC GRIEVANCES</w:t>
      </w:r>
      <w:r w:rsidR="00D90222">
        <w:rPr>
          <w:b/>
          <w:sz w:val="24"/>
          <w:szCs w:val="24"/>
        </w:rPr>
        <w:t>..</w:t>
      </w:r>
      <w:r w:rsidRPr="00A045F8">
        <w:rPr>
          <w:sz w:val="24"/>
          <w:szCs w:val="24"/>
        </w:rPr>
        <w:t xml:space="preserve"> ...........................................................</w:t>
      </w:r>
      <w:r>
        <w:rPr>
          <w:sz w:val="24"/>
          <w:szCs w:val="24"/>
        </w:rPr>
        <w:t xml:space="preserve"> 34</w:t>
      </w:r>
    </w:p>
    <w:p w:rsidR="0092632E" w:rsidRPr="00A045F8" w:rsidRDefault="0092632E" w:rsidP="0092632E">
      <w:pPr>
        <w:spacing w:after="0"/>
        <w:rPr>
          <w:sz w:val="24"/>
          <w:szCs w:val="24"/>
        </w:rPr>
      </w:pPr>
      <w:r w:rsidRPr="00A045F8">
        <w:rPr>
          <w:sz w:val="24"/>
          <w:szCs w:val="24"/>
        </w:rPr>
        <w:t>23.1</w:t>
      </w:r>
      <w:r>
        <w:rPr>
          <w:sz w:val="24"/>
          <w:szCs w:val="24"/>
        </w:rPr>
        <w:t xml:space="preserve"> Redressal of C</w:t>
      </w:r>
      <w:r w:rsidRPr="00A045F8">
        <w:rPr>
          <w:sz w:val="24"/>
          <w:szCs w:val="24"/>
        </w:rPr>
        <w:t xml:space="preserve">omplaints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24</w:t>
      </w:r>
      <w:r>
        <w:rPr>
          <w:b/>
          <w:sz w:val="24"/>
          <w:szCs w:val="24"/>
        </w:rPr>
        <w:t xml:space="preserve">: </w:t>
      </w:r>
      <w:r w:rsidRPr="00A045F8">
        <w:rPr>
          <w:b/>
          <w:sz w:val="24"/>
          <w:szCs w:val="24"/>
        </w:rPr>
        <w:t>MISCELLANEOUS</w:t>
      </w:r>
      <w:r w:rsidRPr="00A045F8">
        <w:rPr>
          <w:sz w:val="24"/>
          <w:szCs w:val="24"/>
        </w:rPr>
        <w:t>......................................................................</w:t>
      </w:r>
      <w:r>
        <w:rPr>
          <w:sz w:val="24"/>
          <w:szCs w:val="24"/>
        </w:rPr>
        <w:t>.</w:t>
      </w:r>
      <w:r w:rsidRPr="00A045F8">
        <w:rPr>
          <w:sz w:val="24"/>
          <w:szCs w:val="24"/>
        </w:rPr>
        <w:t>.............</w:t>
      </w:r>
      <w:r w:rsidR="008B2DF5">
        <w:rPr>
          <w:sz w:val="24"/>
          <w:szCs w:val="24"/>
        </w:rPr>
        <w:t>.</w:t>
      </w:r>
      <w:r w:rsidRPr="00A045F8">
        <w:rPr>
          <w:sz w:val="24"/>
          <w:szCs w:val="24"/>
        </w:rPr>
        <w:t>.........</w:t>
      </w:r>
      <w:r>
        <w:rPr>
          <w:sz w:val="24"/>
          <w:szCs w:val="24"/>
        </w:rPr>
        <w:t>34</w:t>
      </w:r>
    </w:p>
    <w:p w:rsidR="0092632E" w:rsidRPr="00A045F8" w:rsidRDefault="0092632E" w:rsidP="0092632E">
      <w:pPr>
        <w:spacing w:after="0"/>
        <w:rPr>
          <w:sz w:val="24"/>
          <w:szCs w:val="24"/>
        </w:rPr>
      </w:pPr>
      <w:r w:rsidRPr="00A045F8">
        <w:rPr>
          <w:sz w:val="24"/>
          <w:szCs w:val="24"/>
        </w:rPr>
        <w:t>24</w:t>
      </w:r>
      <w:r>
        <w:rPr>
          <w:sz w:val="24"/>
          <w:szCs w:val="24"/>
        </w:rPr>
        <w:t>.1 Governing law and J</w:t>
      </w:r>
      <w:r w:rsidRPr="00A045F8">
        <w:rPr>
          <w:sz w:val="24"/>
          <w:szCs w:val="24"/>
        </w:rPr>
        <w:t xml:space="preserve">urisdiction </w:t>
      </w:r>
    </w:p>
    <w:p w:rsidR="0092632E" w:rsidRPr="00A045F8" w:rsidRDefault="0092632E" w:rsidP="0092632E">
      <w:pPr>
        <w:spacing w:after="0"/>
        <w:rPr>
          <w:sz w:val="24"/>
          <w:szCs w:val="24"/>
        </w:rPr>
      </w:pPr>
      <w:r w:rsidRPr="00A045F8">
        <w:rPr>
          <w:sz w:val="24"/>
          <w:szCs w:val="24"/>
        </w:rPr>
        <w:t xml:space="preserve">24.2 Survival </w:t>
      </w:r>
    </w:p>
    <w:p w:rsidR="0092632E" w:rsidRDefault="0092632E" w:rsidP="0092632E">
      <w:pPr>
        <w:spacing w:after="0"/>
        <w:rPr>
          <w:sz w:val="24"/>
          <w:szCs w:val="24"/>
        </w:rPr>
      </w:pPr>
      <w:r w:rsidRPr="00A045F8">
        <w:rPr>
          <w:sz w:val="24"/>
          <w:szCs w:val="24"/>
        </w:rPr>
        <w:t xml:space="preserve">24.3 Entire </w:t>
      </w:r>
      <w:r>
        <w:rPr>
          <w:sz w:val="24"/>
          <w:szCs w:val="24"/>
        </w:rPr>
        <w:t xml:space="preserve">Agreement </w:t>
      </w:r>
    </w:p>
    <w:p w:rsidR="0092632E" w:rsidRPr="00A045F8" w:rsidRDefault="0092632E" w:rsidP="0092632E">
      <w:pPr>
        <w:spacing w:after="0"/>
        <w:rPr>
          <w:sz w:val="24"/>
          <w:szCs w:val="24"/>
        </w:rPr>
      </w:pPr>
      <w:r>
        <w:rPr>
          <w:sz w:val="24"/>
          <w:szCs w:val="24"/>
        </w:rPr>
        <w:t>24.4 Severability</w:t>
      </w:r>
    </w:p>
    <w:p w:rsidR="0092632E" w:rsidRPr="00A045F8" w:rsidRDefault="0092632E" w:rsidP="0092632E">
      <w:pPr>
        <w:spacing w:after="0"/>
        <w:rPr>
          <w:sz w:val="24"/>
          <w:szCs w:val="24"/>
        </w:rPr>
      </w:pPr>
      <w:r w:rsidRPr="00A045F8">
        <w:rPr>
          <w:sz w:val="24"/>
          <w:szCs w:val="24"/>
        </w:rPr>
        <w:t xml:space="preserve">24.5 No Partnership </w:t>
      </w:r>
    </w:p>
    <w:p w:rsidR="0092632E" w:rsidRPr="00A045F8" w:rsidRDefault="0092632E" w:rsidP="0092632E">
      <w:pPr>
        <w:spacing w:after="0"/>
        <w:rPr>
          <w:sz w:val="24"/>
          <w:szCs w:val="24"/>
        </w:rPr>
      </w:pPr>
      <w:r w:rsidRPr="00A045F8">
        <w:rPr>
          <w:sz w:val="24"/>
          <w:szCs w:val="24"/>
        </w:rPr>
        <w:t xml:space="preserve">24.6 Third Parties </w:t>
      </w:r>
    </w:p>
    <w:p w:rsidR="0092632E" w:rsidRPr="00A045F8" w:rsidRDefault="0092632E" w:rsidP="0092632E">
      <w:pPr>
        <w:spacing w:after="0"/>
        <w:rPr>
          <w:sz w:val="24"/>
          <w:szCs w:val="24"/>
        </w:rPr>
      </w:pPr>
      <w:r w:rsidRPr="00A045F8">
        <w:rPr>
          <w:sz w:val="24"/>
          <w:szCs w:val="24"/>
        </w:rPr>
        <w:t xml:space="preserve">24.7 Successors and Assigns </w:t>
      </w:r>
    </w:p>
    <w:p w:rsidR="0092632E" w:rsidRPr="00A045F8" w:rsidRDefault="0092632E" w:rsidP="0092632E">
      <w:pPr>
        <w:spacing w:after="0"/>
        <w:rPr>
          <w:sz w:val="24"/>
          <w:szCs w:val="24"/>
        </w:rPr>
      </w:pPr>
      <w:r w:rsidRPr="00A045F8">
        <w:rPr>
          <w:sz w:val="24"/>
          <w:szCs w:val="24"/>
        </w:rPr>
        <w:t xml:space="preserve">24.8 Language </w:t>
      </w:r>
    </w:p>
    <w:p w:rsidR="0092632E" w:rsidRPr="00A045F8" w:rsidRDefault="0092632E" w:rsidP="0092632E">
      <w:pPr>
        <w:spacing w:after="0"/>
        <w:rPr>
          <w:sz w:val="24"/>
          <w:szCs w:val="24"/>
        </w:rPr>
      </w:pPr>
      <w:r w:rsidRPr="00A045F8">
        <w:rPr>
          <w:sz w:val="24"/>
          <w:szCs w:val="24"/>
        </w:rPr>
        <w:t xml:space="preserve">24.9 Counterparts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SCHEDULES</w:t>
      </w:r>
      <w:r w:rsidRPr="00A045F8">
        <w:rPr>
          <w:sz w:val="24"/>
          <w:szCs w:val="24"/>
        </w:rPr>
        <w:t>………………………………………………………………………………………</w:t>
      </w:r>
      <w:r>
        <w:rPr>
          <w:sz w:val="24"/>
          <w:szCs w:val="24"/>
        </w:rPr>
        <w:t>..</w:t>
      </w:r>
      <w:r w:rsidRPr="00A045F8">
        <w:rPr>
          <w:sz w:val="24"/>
          <w:szCs w:val="24"/>
        </w:rPr>
        <w:t>…………</w:t>
      </w:r>
      <w:r>
        <w:rPr>
          <w:sz w:val="24"/>
          <w:szCs w:val="24"/>
        </w:rPr>
        <w:t>…</w:t>
      </w:r>
      <w:r w:rsidRPr="00A045F8">
        <w:rPr>
          <w:sz w:val="24"/>
          <w:szCs w:val="24"/>
        </w:rPr>
        <w:t>………………</w:t>
      </w:r>
      <w:r>
        <w:rPr>
          <w:sz w:val="24"/>
          <w:szCs w:val="24"/>
        </w:rPr>
        <w:t>38</w:t>
      </w:r>
    </w:p>
    <w:p w:rsidR="0092632E" w:rsidRPr="00A045F8" w:rsidRDefault="0092632E" w:rsidP="0092632E">
      <w:pPr>
        <w:spacing w:after="0"/>
        <w:rPr>
          <w:b/>
          <w:sz w:val="24"/>
          <w:szCs w:val="24"/>
        </w:rPr>
      </w:pPr>
    </w:p>
    <w:p w:rsidR="0092632E" w:rsidRDefault="0092632E" w:rsidP="0092632E">
      <w:pPr>
        <w:spacing w:after="0"/>
        <w:rPr>
          <w:b/>
          <w:sz w:val="24"/>
          <w:szCs w:val="24"/>
        </w:rPr>
      </w:pPr>
      <w:r>
        <w:rPr>
          <w:b/>
          <w:sz w:val="24"/>
          <w:szCs w:val="24"/>
        </w:rPr>
        <w:t>A:  Details of Micro Pockets along with a base map</w:t>
      </w:r>
    </w:p>
    <w:p w:rsidR="0092632E" w:rsidRDefault="0092632E" w:rsidP="0092632E">
      <w:pPr>
        <w:spacing w:after="0"/>
        <w:rPr>
          <w:b/>
          <w:sz w:val="24"/>
          <w:szCs w:val="24"/>
        </w:rPr>
      </w:pPr>
      <w:r>
        <w:rPr>
          <w:b/>
          <w:sz w:val="24"/>
          <w:szCs w:val="24"/>
        </w:rPr>
        <w:t>B:  Detailed Scope of Work</w:t>
      </w:r>
    </w:p>
    <w:p w:rsidR="0092632E" w:rsidRDefault="0092632E" w:rsidP="0092632E">
      <w:pPr>
        <w:spacing w:after="0"/>
        <w:rPr>
          <w:b/>
          <w:sz w:val="24"/>
          <w:szCs w:val="24"/>
        </w:rPr>
      </w:pPr>
      <w:r>
        <w:rPr>
          <w:b/>
          <w:sz w:val="24"/>
          <w:szCs w:val="24"/>
        </w:rPr>
        <w:t xml:space="preserve">C:  Vehicles and Materials Requirements (including </w:t>
      </w:r>
      <w:r w:rsidR="00406C9B">
        <w:rPr>
          <w:b/>
          <w:sz w:val="24"/>
          <w:szCs w:val="24"/>
        </w:rPr>
        <w:t>RTMS</w:t>
      </w:r>
      <w:r>
        <w:rPr>
          <w:b/>
          <w:sz w:val="24"/>
          <w:szCs w:val="24"/>
        </w:rPr>
        <w:t xml:space="preserve"> hardware) </w:t>
      </w:r>
    </w:p>
    <w:p w:rsidR="0092632E" w:rsidRDefault="0092632E" w:rsidP="0092632E">
      <w:pPr>
        <w:spacing w:after="0"/>
        <w:rPr>
          <w:b/>
          <w:sz w:val="24"/>
          <w:szCs w:val="24"/>
        </w:rPr>
      </w:pPr>
      <w:r>
        <w:rPr>
          <w:b/>
          <w:sz w:val="24"/>
          <w:szCs w:val="24"/>
        </w:rPr>
        <w:t>D. Workforce Requirements</w:t>
      </w:r>
    </w:p>
    <w:p w:rsidR="0092632E" w:rsidRDefault="0092632E" w:rsidP="0092632E">
      <w:pPr>
        <w:spacing w:after="0"/>
        <w:rPr>
          <w:b/>
          <w:sz w:val="24"/>
          <w:szCs w:val="24"/>
        </w:rPr>
      </w:pPr>
      <w:r>
        <w:rPr>
          <w:b/>
          <w:sz w:val="24"/>
          <w:szCs w:val="24"/>
        </w:rPr>
        <w:t>E.  Key Performance Indicators   and Penalties for Service Failures</w:t>
      </w:r>
    </w:p>
    <w:p w:rsidR="0092632E" w:rsidRDefault="0092632E" w:rsidP="0092632E">
      <w:pPr>
        <w:spacing w:after="0"/>
        <w:rPr>
          <w:b/>
          <w:sz w:val="24"/>
          <w:szCs w:val="24"/>
        </w:rPr>
      </w:pPr>
      <w:r>
        <w:rPr>
          <w:b/>
          <w:sz w:val="24"/>
          <w:szCs w:val="24"/>
        </w:rPr>
        <w:t xml:space="preserve">F.  Performance Guarantee </w:t>
      </w:r>
    </w:p>
    <w:p w:rsidR="0032184A" w:rsidRDefault="0032184A" w:rsidP="0032184A">
      <w:pPr>
        <w:spacing w:after="0"/>
        <w:rPr>
          <w:b/>
          <w:sz w:val="24"/>
          <w:szCs w:val="24"/>
        </w:rPr>
      </w:pPr>
    </w:p>
    <w:p w:rsidR="0032184A" w:rsidRPr="00A045F8" w:rsidRDefault="0032184A" w:rsidP="0032184A">
      <w:pPr>
        <w:spacing w:after="0"/>
        <w:rPr>
          <w:b/>
          <w:sz w:val="24"/>
          <w:szCs w:val="24"/>
        </w:rPr>
      </w:pPr>
    </w:p>
    <w:p w:rsidR="003B1A3D" w:rsidRPr="00A045F8" w:rsidRDefault="003B1A3D" w:rsidP="00887CD9">
      <w:pPr>
        <w:spacing w:after="0"/>
        <w:jc w:val="center"/>
        <w:rPr>
          <w:b/>
          <w:sz w:val="24"/>
          <w:szCs w:val="24"/>
        </w:rPr>
      </w:pPr>
    </w:p>
    <w:p w:rsidR="00A71928" w:rsidRPr="00A045F8" w:rsidRDefault="00A71928" w:rsidP="00887CD9">
      <w:pPr>
        <w:spacing w:after="0"/>
        <w:jc w:val="center"/>
        <w:rPr>
          <w:b/>
          <w:sz w:val="24"/>
          <w:szCs w:val="24"/>
        </w:rPr>
      </w:pPr>
    </w:p>
    <w:p w:rsidR="00C45611" w:rsidRPr="00A045F8" w:rsidRDefault="00C45611" w:rsidP="00887CD9">
      <w:pPr>
        <w:spacing w:after="0"/>
        <w:jc w:val="center"/>
        <w:rPr>
          <w:b/>
          <w:sz w:val="24"/>
          <w:szCs w:val="24"/>
        </w:rPr>
      </w:pPr>
    </w:p>
    <w:p w:rsidR="00C45611" w:rsidRPr="00A045F8" w:rsidRDefault="00C45611" w:rsidP="00887CD9">
      <w:pPr>
        <w:spacing w:after="0"/>
        <w:jc w:val="center"/>
        <w:rPr>
          <w:b/>
          <w:sz w:val="24"/>
          <w:szCs w:val="24"/>
        </w:rPr>
      </w:pPr>
    </w:p>
    <w:p w:rsidR="00C45611" w:rsidRPr="00A045F8" w:rsidRDefault="00C45611" w:rsidP="00887CD9">
      <w:pPr>
        <w:spacing w:after="0"/>
        <w:jc w:val="center"/>
        <w:rPr>
          <w:b/>
          <w:sz w:val="24"/>
          <w:szCs w:val="24"/>
        </w:rPr>
      </w:pPr>
    </w:p>
    <w:p w:rsidR="00C45611" w:rsidRPr="00A045F8" w:rsidRDefault="00C45611" w:rsidP="00887CD9">
      <w:pPr>
        <w:spacing w:after="0"/>
        <w:jc w:val="center"/>
        <w:rPr>
          <w:b/>
          <w:sz w:val="24"/>
          <w:szCs w:val="24"/>
        </w:rPr>
      </w:pPr>
    </w:p>
    <w:p w:rsidR="00A71928" w:rsidRPr="00A045F8" w:rsidRDefault="00A71928"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A045F8" w:rsidRDefault="00A045F8"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76678E" w:rsidP="00887CD9">
      <w:pPr>
        <w:spacing w:after="0"/>
        <w:jc w:val="center"/>
        <w:rPr>
          <w:b/>
          <w:sz w:val="24"/>
          <w:szCs w:val="24"/>
        </w:rPr>
      </w:pPr>
      <w:r>
        <w:rPr>
          <w:b/>
          <w:sz w:val="24"/>
          <w:szCs w:val="24"/>
        </w:rPr>
        <w:t>(</w:t>
      </w:r>
      <w:r w:rsidR="00435DE4">
        <w:rPr>
          <w:b/>
          <w:sz w:val="24"/>
          <w:szCs w:val="24"/>
        </w:rPr>
        <w:t>To be</w:t>
      </w:r>
      <w:r w:rsidR="00DD63D0">
        <w:rPr>
          <w:b/>
          <w:sz w:val="24"/>
          <w:szCs w:val="24"/>
        </w:rPr>
        <w:t xml:space="preserve"> registered</w:t>
      </w:r>
      <w:r>
        <w:rPr>
          <w:b/>
          <w:sz w:val="24"/>
          <w:szCs w:val="24"/>
        </w:rPr>
        <w:t>)</w:t>
      </w: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A045F8" w:rsidRPr="00A045F8" w:rsidRDefault="00A045F8" w:rsidP="00887CD9">
      <w:pPr>
        <w:spacing w:after="0"/>
        <w:jc w:val="center"/>
        <w:rPr>
          <w:b/>
          <w:sz w:val="24"/>
          <w:szCs w:val="24"/>
        </w:rPr>
      </w:pPr>
    </w:p>
    <w:p w:rsidR="00842D63" w:rsidRPr="00A045F8" w:rsidRDefault="00797475" w:rsidP="00887CD9">
      <w:pPr>
        <w:spacing w:after="0"/>
        <w:jc w:val="center"/>
        <w:rPr>
          <w:b/>
          <w:sz w:val="24"/>
          <w:szCs w:val="24"/>
        </w:rPr>
      </w:pPr>
      <w:r w:rsidRPr="00A045F8">
        <w:rPr>
          <w:b/>
          <w:sz w:val="24"/>
          <w:szCs w:val="24"/>
        </w:rPr>
        <w:t>SERVICE</w:t>
      </w:r>
      <w:r w:rsidR="0050296A">
        <w:rPr>
          <w:b/>
          <w:sz w:val="24"/>
          <w:szCs w:val="24"/>
        </w:rPr>
        <w:t xml:space="preserve">AGREEMENT </w:t>
      </w:r>
    </w:p>
    <w:p w:rsidR="00754B14" w:rsidRPr="00A045F8" w:rsidRDefault="00754B14" w:rsidP="00887CD9">
      <w:pPr>
        <w:spacing w:after="0"/>
        <w:jc w:val="center"/>
        <w:rPr>
          <w:b/>
          <w:sz w:val="24"/>
          <w:szCs w:val="24"/>
        </w:rPr>
      </w:pPr>
    </w:p>
    <w:p w:rsidR="00842D63" w:rsidRPr="00A045F8" w:rsidRDefault="00842D63" w:rsidP="00887CD9">
      <w:pPr>
        <w:spacing w:after="0"/>
        <w:jc w:val="both"/>
        <w:rPr>
          <w:sz w:val="24"/>
          <w:szCs w:val="24"/>
        </w:rPr>
      </w:pPr>
      <w:r w:rsidRPr="00A045F8">
        <w:rPr>
          <w:sz w:val="24"/>
          <w:szCs w:val="24"/>
        </w:rPr>
        <w:t xml:space="preserve">THIS </w:t>
      </w:r>
      <w:r w:rsidR="0050296A">
        <w:rPr>
          <w:sz w:val="24"/>
          <w:szCs w:val="24"/>
        </w:rPr>
        <w:t>AGREEMENT</w:t>
      </w:r>
      <w:r w:rsidRPr="00A045F8">
        <w:rPr>
          <w:sz w:val="24"/>
          <w:szCs w:val="24"/>
        </w:rPr>
        <w:t xml:space="preserve"> is entered into on this the</w:t>
      </w:r>
      <w:r w:rsidR="004F3656">
        <w:rPr>
          <w:sz w:val="24"/>
          <w:szCs w:val="24"/>
        </w:rPr>
        <w:t>_____</w:t>
      </w:r>
      <w:r w:rsidRPr="00A045F8">
        <w:rPr>
          <w:sz w:val="24"/>
          <w:szCs w:val="24"/>
        </w:rPr>
        <w:t xml:space="preserve"> day of </w:t>
      </w:r>
      <w:r w:rsidR="00DB4005" w:rsidRPr="00A045F8">
        <w:rPr>
          <w:sz w:val="24"/>
          <w:szCs w:val="24"/>
        </w:rPr>
        <w:t xml:space="preserve">________( month) </w:t>
      </w:r>
      <w:r w:rsidRPr="00A045F8">
        <w:rPr>
          <w:sz w:val="24"/>
          <w:szCs w:val="24"/>
        </w:rPr>
        <w:t>20</w:t>
      </w:r>
      <w:r w:rsidR="00DB4005" w:rsidRPr="00A045F8">
        <w:rPr>
          <w:sz w:val="24"/>
          <w:szCs w:val="24"/>
        </w:rPr>
        <w:t>__</w:t>
      </w:r>
    </w:p>
    <w:p w:rsidR="00754B14" w:rsidRPr="00A045F8" w:rsidRDefault="00754B14" w:rsidP="00887CD9">
      <w:pPr>
        <w:spacing w:after="0"/>
        <w:jc w:val="both"/>
        <w:rPr>
          <w:sz w:val="24"/>
          <w:szCs w:val="24"/>
        </w:rPr>
      </w:pPr>
    </w:p>
    <w:p w:rsidR="00842D63" w:rsidRPr="00A045F8" w:rsidRDefault="00517AD5" w:rsidP="00887CD9">
      <w:pPr>
        <w:spacing w:after="0"/>
        <w:jc w:val="both"/>
        <w:rPr>
          <w:sz w:val="24"/>
          <w:szCs w:val="24"/>
        </w:rPr>
      </w:pPr>
      <w:r w:rsidRPr="00A045F8">
        <w:rPr>
          <w:sz w:val="24"/>
          <w:szCs w:val="24"/>
        </w:rPr>
        <w:t>BETWEEN</w:t>
      </w:r>
    </w:p>
    <w:p w:rsidR="00754B14" w:rsidRPr="00A045F8" w:rsidRDefault="00754B14" w:rsidP="00DB4005">
      <w:pPr>
        <w:spacing w:after="0" w:line="276" w:lineRule="auto"/>
        <w:jc w:val="both"/>
        <w:rPr>
          <w:sz w:val="24"/>
          <w:szCs w:val="24"/>
        </w:rPr>
      </w:pPr>
    </w:p>
    <w:p w:rsidR="00842D63" w:rsidRPr="00A045F8" w:rsidRDefault="00B020F2" w:rsidP="00DB4005">
      <w:pPr>
        <w:pStyle w:val="ListParagraph"/>
        <w:numPr>
          <w:ilvl w:val="0"/>
          <w:numId w:val="2"/>
        </w:numPr>
        <w:spacing w:line="276" w:lineRule="auto"/>
        <w:rPr>
          <w:sz w:val="24"/>
          <w:szCs w:val="24"/>
        </w:rPr>
      </w:pPr>
      <w:r w:rsidRPr="00A045F8">
        <w:rPr>
          <w:sz w:val="24"/>
          <w:szCs w:val="24"/>
          <w:highlight w:val="yellow"/>
        </w:rPr>
        <w:t>_______________</w:t>
      </w:r>
      <w:r w:rsidR="00375979" w:rsidRPr="00A045F8">
        <w:rPr>
          <w:sz w:val="24"/>
          <w:szCs w:val="24"/>
          <w:highlight w:val="yellow"/>
        </w:rPr>
        <w:t xml:space="preserve"> MUNICIPAL CORPORATION</w:t>
      </w:r>
      <w:r w:rsidR="0086700B" w:rsidRPr="00A045F8">
        <w:rPr>
          <w:sz w:val="24"/>
          <w:szCs w:val="24"/>
          <w:highlight w:val="yellow"/>
        </w:rPr>
        <w:t xml:space="preserve">/ MUNICIPALITY </w:t>
      </w:r>
      <w:r w:rsidR="00842D63" w:rsidRPr="00A045F8">
        <w:rPr>
          <w:sz w:val="24"/>
          <w:szCs w:val="24"/>
        </w:rPr>
        <w:t xml:space="preserve">represented by its </w:t>
      </w:r>
      <w:r w:rsidR="00A045F8">
        <w:rPr>
          <w:sz w:val="24"/>
          <w:szCs w:val="24"/>
        </w:rPr>
        <w:t>___________________</w:t>
      </w:r>
      <w:r w:rsidR="004F3656">
        <w:rPr>
          <w:sz w:val="24"/>
          <w:szCs w:val="24"/>
        </w:rPr>
        <w:t>and having its principal office</w:t>
      </w:r>
      <w:r w:rsidR="00842D63" w:rsidRPr="00A045F8">
        <w:rPr>
          <w:sz w:val="24"/>
          <w:szCs w:val="24"/>
        </w:rPr>
        <w:t xml:space="preserve"> at </w:t>
      </w:r>
      <w:r w:rsidRPr="00A045F8">
        <w:rPr>
          <w:sz w:val="24"/>
          <w:szCs w:val="24"/>
        </w:rPr>
        <w:t>_______________</w:t>
      </w:r>
      <w:r w:rsidR="00842D63" w:rsidRPr="00A045F8">
        <w:rPr>
          <w:sz w:val="24"/>
          <w:szCs w:val="24"/>
        </w:rPr>
        <w:t xml:space="preserve"> (hereinafter referred to as the </w:t>
      </w:r>
      <w:r w:rsidR="00651A1D">
        <w:rPr>
          <w:sz w:val="24"/>
          <w:szCs w:val="24"/>
        </w:rPr>
        <w:t>‘</w:t>
      </w:r>
      <w:r w:rsidR="002C5B97">
        <w:rPr>
          <w:sz w:val="24"/>
          <w:szCs w:val="24"/>
        </w:rPr>
        <w:t>AUTHORITY</w:t>
      </w:r>
      <w:r w:rsidR="00651A1D">
        <w:rPr>
          <w:sz w:val="24"/>
          <w:szCs w:val="24"/>
        </w:rPr>
        <w:t>’</w:t>
      </w:r>
      <w:r w:rsidR="00842D63" w:rsidRPr="00A045F8">
        <w:rPr>
          <w:sz w:val="24"/>
          <w:szCs w:val="24"/>
        </w:rPr>
        <w:t xml:space="preserve"> which expression shall unless repugnant to the context or meaning thereof, include its administrators, successors and assigns) of </w:t>
      </w:r>
      <w:r w:rsidR="004F3656">
        <w:rPr>
          <w:sz w:val="24"/>
          <w:szCs w:val="24"/>
        </w:rPr>
        <w:t xml:space="preserve">the FIRST </w:t>
      </w:r>
      <w:r w:rsidR="00842D63" w:rsidRPr="00A045F8">
        <w:rPr>
          <w:sz w:val="24"/>
          <w:szCs w:val="24"/>
        </w:rPr>
        <w:t xml:space="preserve">PART; AND  </w:t>
      </w:r>
    </w:p>
    <w:p w:rsidR="00842D63" w:rsidRPr="00A045F8" w:rsidRDefault="00A045F8" w:rsidP="00DB4005">
      <w:pPr>
        <w:pStyle w:val="ListParagraph"/>
        <w:numPr>
          <w:ilvl w:val="0"/>
          <w:numId w:val="2"/>
        </w:numPr>
        <w:spacing w:line="276"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w:t>
      </w:r>
      <w:r w:rsidR="004F3656">
        <w:rPr>
          <w:sz w:val="24"/>
          <w:szCs w:val="24"/>
        </w:rPr>
        <w:t>______________________________(</w:t>
      </w:r>
      <w:r>
        <w:rPr>
          <w:sz w:val="24"/>
          <w:szCs w:val="24"/>
        </w:rPr>
        <w:t>name of the successful Bidder as a whole entity</w:t>
      </w:r>
      <w:r w:rsidR="004F3656">
        <w:rPr>
          <w:sz w:val="24"/>
          <w:szCs w:val="24"/>
        </w:rPr>
        <w:t xml:space="preserve"> / </w:t>
      </w:r>
      <w:r>
        <w:rPr>
          <w:sz w:val="24"/>
          <w:szCs w:val="24"/>
        </w:rPr>
        <w:t>the Lead Partner of the whole entity</w:t>
      </w:r>
      <w:r w:rsidR="004F3656">
        <w:rPr>
          <w:sz w:val="24"/>
          <w:szCs w:val="24"/>
        </w:rPr>
        <w:t>)</w:t>
      </w:r>
      <w:r>
        <w:rPr>
          <w:sz w:val="24"/>
          <w:szCs w:val="24"/>
        </w:rPr>
        <w:t xml:space="preserve"> which has been awarded the </w:t>
      </w:r>
      <w:r w:rsidR="00651A1D">
        <w:rPr>
          <w:sz w:val="24"/>
          <w:szCs w:val="24"/>
        </w:rPr>
        <w:t xml:space="preserve">Letter of Award (LOA) </w:t>
      </w:r>
      <w:r>
        <w:rPr>
          <w:sz w:val="24"/>
          <w:szCs w:val="24"/>
        </w:rPr>
        <w:t xml:space="preserve">and </w:t>
      </w:r>
      <w:r w:rsidR="00D60F10" w:rsidRPr="00A045F8">
        <w:rPr>
          <w:sz w:val="24"/>
          <w:szCs w:val="24"/>
        </w:rPr>
        <w:t>a company incorporated under the provisions of the Companies Act, 1956/2013</w:t>
      </w:r>
      <w:r w:rsidR="0052066D" w:rsidRPr="00A045F8">
        <w:rPr>
          <w:sz w:val="24"/>
          <w:szCs w:val="24"/>
        </w:rPr>
        <w:t>/</w:t>
      </w:r>
      <w:r w:rsidR="00793198" w:rsidRPr="00A045F8">
        <w:rPr>
          <w:sz w:val="24"/>
          <w:szCs w:val="24"/>
        </w:rPr>
        <w:t xml:space="preserve">Section 25 Company / </w:t>
      </w:r>
      <w:r w:rsidR="0052066D" w:rsidRPr="00A045F8">
        <w:rPr>
          <w:sz w:val="24"/>
          <w:szCs w:val="24"/>
        </w:rPr>
        <w:t xml:space="preserve">Registered NGO / </w:t>
      </w:r>
      <w:r w:rsidR="00651A1D">
        <w:rPr>
          <w:sz w:val="24"/>
          <w:szCs w:val="24"/>
        </w:rPr>
        <w:t xml:space="preserve">Society / </w:t>
      </w:r>
      <w:r w:rsidR="0052066D" w:rsidRPr="00A045F8">
        <w:rPr>
          <w:sz w:val="24"/>
          <w:szCs w:val="24"/>
        </w:rPr>
        <w:t xml:space="preserve">Partnership Firm / </w:t>
      </w:r>
      <w:r w:rsidR="004F3656" w:rsidRPr="00A045F8">
        <w:rPr>
          <w:sz w:val="24"/>
          <w:szCs w:val="24"/>
        </w:rPr>
        <w:t>Proprietorship</w:t>
      </w:r>
      <w:r w:rsidR="0052066D" w:rsidRPr="00A045F8">
        <w:rPr>
          <w:sz w:val="24"/>
          <w:szCs w:val="24"/>
        </w:rPr>
        <w:t xml:space="preserve"> Firm / Social Welfare or CSR of</w:t>
      </w:r>
      <w:r>
        <w:rPr>
          <w:sz w:val="24"/>
          <w:szCs w:val="24"/>
        </w:rPr>
        <w:t>______________</w:t>
      </w:r>
      <w:r w:rsidR="0052066D" w:rsidRPr="00A045F8">
        <w:rPr>
          <w:sz w:val="24"/>
          <w:szCs w:val="24"/>
        </w:rPr>
        <w:t xml:space="preserve"> Corporate Welfare Society</w:t>
      </w:r>
      <w:r w:rsidR="00D60F10" w:rsidRPr="00A045F8">
        <w:rPr>
          <w:sz w:val="24"/>
          <w:szCs w:val="24"/>
        </w:rPr>
        <w:t xml:space="preserve"> and having its registered </w:t>
      </w:r>
      <w:r w:rsidR="00175A03" w:rsidRPr="00A045F8">
        <w:rPr>
          <w:sz w:val="24"/>
          <w:szCs w:val="24"/>
        </w:rPr>
        <w:t xml:space="preserve">office at </w:t>
      </w:r>
      <w:r>
        <w:rPr>
          <w:sz w:val="24"/>
          <w:szCs w:val="24"/>
        </w:rPr>
        <w:t>___________________________</w:t>
      </w:r>
      <w:r w:rsidR="00175A03" w:rsidRPr="00A045F8">
        <w:rPr>
          <w:sz w:val="24"/>
          <w:szCs w:val="24"/>
        </w:rPr>
        <w:t>, (hereinafter refer</w:t>
      </w:r>
      <w:r w:rsidR="00651A1D">
        <w:rPr>
          <w:sz w:val="24"/>
          <w:szCs w:val="24"/>
        </w:rPr>
        <w:t>red</w:t>
      </w:r>
      <w:r w:rsidR="00175A03" w:rsidRPr="00A045F8">
        <w:rPr>
          <w:sz w:val="24"/>
          <w:szCs w:val="24"/>
        </w:rPr>
        <w:t xml:space="preserve"> to as the </w:t>
      </w:r>
      <w:r w:rsidR="00C17EF9">
        <w:rPr>
          <w:sz w:val="24"/>
          <w:szCs w:val="24"/>
        </w:rPr>
        <w:t>‘</w:t>
      </w:r>
      <w:r w:rsidR="00797475" w:rsidRPr="00A045F8">
        <w:rPr>
          <w:sz w:val="24"/>
          <w:szCs w:val="24"/>
        </w:rPr>
        <w:t>Service Provider</w:t>
      </w:r>
      <w:r w:rsidR="00C17EF9">
        <w:rPr>
          <w:sz w:val="24"/>
          <w:szCs w:val="24"/>
        </w:rPr>
        <w:t>’</w:t>
      </w:r>
      <w:r w:rsidR="00175A03" w:rsidRPr="00A045F8">
        <w:rPr>
          <w:sz w:val="24"/>
          <w:szCs w:val="24"/>
        </w:rPr>
        <w:t xml:space="preserve"> which expression shall unless repugnant to the context or meaning thereof, include its successors, and permitted assigns and substitutes) </w:t>
      </w:r>
      <w:r w:rsidR="00842D63" w:rsidRPr="00A045F8">
        <w:rPr>
          <w:sz w:val="24"/>
          <w:szCs w:val="24"/>
        </w:rPr>
        <w:t xml:space="preserve">of the SECOND PART;   </w:t>
      </w:r>
    </w:p>
    <w:p w:rsidR="00754B14" w:rsidRPr="00A045F8" w:rsidRDefault="00754B14" w:rsidP="00DB4005">
      <w:pPr>
        <w:spacing w:after="0" w:line="276" w:lineRule="auto"/>
        <w:jc w:val="both"/>
        <w:rPr>
          <w:sz w:val="24"/>
          <w:szCs w:val="24"/>
        </w:rPr>
      </w:pPr>
    </w:p>
    <w:p w:rsidR="00842D63" w:rsidRPr="00A045F8" w:rsidRDefault="00842D63" w:rsidP="00DB4005">
      <w:pPr>
        <w:spacing w:after="0" w:line="276" w:lineRule="auto"/>
        <w:jc w:val="both"/>
        <w:rPr>
          <w:sz w:val="24"/>
          <w:szCs w:val="24"/>
        </w:rPr>
      </w:pPr>
      <w:r w:rsidRPr="00A045F8">
        <w:rPr>
          <w:sz w:val="24"/>
          <w:szCs w:val="24"/>
        </w:rPr>
        <w:t xml:space="preserve">WHEREAS:  </w:t>
      </w:r>
    </w:p>
    <w:p w:rsidR="00E71F0B" w:rsidRPr="00A045F8" w:rsidRDefault="00B020F2" w:rsidP="00DB4005">
      <w:pPr>
        <w:pStyle w:val="ListParagraph"/>
        <w:numPr>
          <w:ilvl w:val="0"/>
          <w:numId w:val="1"/>
        </w:numPr>
        <w:spacing w:line="276" w:lineRule="auto"/>
        <w:rPr>
          <w:rFonts w:eastAsia="Arial Unicode MS"/>
          <w:sz w:val="24"/>
          <w:szCs w:val="24"/>
        </w:rPr>
      </w:pPr>
      <w:r w:rsidRPr="009A0CA1">
        <w:rPr>
          <w:rFonts w:eastAsia="Arial Unicode MS"/>
          <w:sz w:val="24"/>
          <w:szCs w:val="24"/>
          <w:highlight w:val="yellow"/>
        </w:rPr>
        <w:lastRenderedPageBreak/>
        <w:t>_______________</w:t>
      </w:r>
      <w:r w:rsidR="00375979" w:rsidRPr="009A0CA1">
        <w:rPr>
          <w:rFonts w:eastAsia="Arial Unicode MS"/>
          <w:sz w:val="24"/>
          <w:szCs w:val="24"/>
          <w:highlight w:val="yellow"/>
        </w:rPr>
        <w:t xml:space="preserve"> Municipal</w:t>
      </w:r>
      <w:r w:rsidR="00375979" w:rsidRPr="00A045F8">
        <w:rPr>
          <w:rFonts w:eastAsia="Arial Unicode MS"/>
          <w:sz w:val="24"/>
          <w:szCs w:val="24"/>
        </w:rPr>
        <w:t xml:space="preserve"> Corporation</w:t>
      </w:r>
      <w:r w:rsidR="009C0872" w:rsidRPr="00A045F8">
        <w:rPr>
          <w:rFonts w:eastAsia="Arial Unicode MS"/>
          <w:sz w:val="24"/>
          <w:szCs w:val="24"/>
        </w:rPr>
        <w:t xml:space="preserve"> /</w:t>
      </w:r>
      <w:r w:rsidR="00050927" w:rsidRPr="00A045F8">
        <w:rPr>
          <w:rFonts w:eastAsia="Arial Unicode MS"/>
          <w:sz w:val="24"/>
          <w:szCs w:val="24"/>
        </w:rPr>
        <w:t>Municipality, with</w:t>
      </w:r>
      <w:r w:rsidR="00597458" w:rsidRPr="00A045F8">
        <w:rPr>
          <w:rFonts w:eastAsia="Arial Unicode MS"/>
          <w:sz w:val="24"/>
          <w:szCs w:val="24"/>
        </w:rPr>
        <w:t xml:space="preserve"> an objective to comply with Solid Waste </w:t>
      </w:r>
      <w:r w:rsidR="007B02F7">
        <w:rPr>
          <w:rFonts w:eastAsia="Arial Unicode MS"/>
          <w:sz w:val="24"/>
          <w:szCs w:val="24"/>
        </w:rPr>
        <w:t xml:space="preserve">Management </w:t>
      </w:r>
      <w:r w:rsidR="00597458" w:rsidRPr="00A045F8">
        <w:rPr>
          <w:rFonts w:eastAsia="Arial Unicode MS"/>
          <w:sz w:val="24"/>
          <w:szCs w:val="24"/>
        </w:rPr>
        <w:t>(</w:t>
      </w:r>
      <w:r w:rsidR="007B02F7">
        <w:rPr>
          <w:rFonts w:eastAsia="Arial Unicode MS"/>
          <w:sz w:val="24"/>
          <w:szCs w:val="24"/>
        </w:rPr>
        <w:t>SWM</w:t>
      </w:r>
      <w:r w:rsidR="00597458" w:rsidRPr="00A045F8">
        <w:rPr>
          <w:rFonts w:eastAsia="Arial Unicode MS"/>
          <w:sz w:val="24"/>
          <w:szCs w:val="24"/>
        </w:rPr>
        <w:t xml:space="preserve">) </w:t>
      </w:r>
      <w:r w:rsidR="009C0872" w:rsidRPr="00A045F8">
        <w:rPr>
          <w:rFonts w:eastAsia="Arial Unicode MS"/>
          <w:sz w:val="24"/>
          <w:szCs w:val="24"/>
        </w:rPr>
        <w:t>R</w:t>
      </w:r>
      <w:r w:rsidR="00597458" w:rsidRPr="00A045F8">
        <w:rPr>
          <w:rFonts w:eastAsia="Arial Unicode MS"/>
          <w:sz w:val="24"/>
          <w:szCs w:val="24"/>
        </w:rPr>
        <w:t>ules</w:t>
      </w:r>
      <w:r w:rsidR="003F29A9" w:rsidRPr="00A045F8">
        <w:rPr>
          <w:rFonts w:eastAsia="Arial Unicode MS"/>
          <w:sz w:val="24"/>
          <w:szCs w:val="24"/>
        </w:rPr>
        <w:t xml:space="preserve">, 2016 </w:t>
      </w:r>
      <w:r w:rsidR="00597458" w:rsidRPr="00A045F8">
        <w:rPr>
          <w:rFonts w:eastAsia="Arial Unicode MS"/>
          <w:sz w:val="24"/>
          <w:szCs w:val="24"/>
        </w:rPr>
        <w:t xml:space="preserve">&amp; National Green Tribunal (NGT) directives and to have overall positive impact on the living environment by mitigating pollution and environmental hazards; intends to engage specialized and experienced service providers (the </w:t>
      </w:r>
      <w:r w:rsidR="00C17EF9">
        <w:rPr>
          <w:rFonts w:eastAsia="Arial Unicode MS"/>
          <w:sz w:val="24"/>
          <w:szCs w:val="24"/>
        </w:rPr>
        <w:t>‘</w:t>
      </w:r>
      <w:r w:rsidR="00597458" w:rsidRPr="00A045F8">
        <w:rPr>
          <w:rFonts w:eastAsia="Arial Unicode MS"/>
          <w:sz w:val="24"/>
          <w:szCs w:val="24"/>
        </w:rPr>
        <w:t>Service Provider</w:t>
      </w:r>
      <w:r w:rsidR="00C17EF9">
        <w:rPr>
          <w:rFonts w:eastAsia="Arial Unicode MS"/>
          <w:sz w:val="24"/>
          <w:szCs w:val="24"/>
        </w:rPr>
        <w:t>’</w:t>
      </w:r>
      <w:r w:rsidR="00597458" w:rsidRPr="00A045F8">
        <w:rPr>
          <w:rFonts w:eastAsia="Arial Unicode MS"/>
          <w:sz w:val="24"/>
          <w:szCs w:val="24"/>
        </w:rPr>
        <w:t>) for handling</w:t>
      </w:r>
      <w:r w:rsidR="00C17EF9">
        <w:rPr>
          <w:rFonts w:eastAsia="Arial Unicode MS"/>
          <w:sz w:val="24"/>
          <w:szCs w:val="24"/>
        </w:rPr>
        <w:t xml:space="preserve"> of sanitation and municipal solid waste</w:t>
      </w:r>
      <w:r w:rsidR="00B51334">
        <w:rPr>
          <w:rFonts w:eastAsia="Arial Unicode MS"/>
          <w:sz w:val="24"/>
          <w:szCs w:val="24"/>
        </w:rPr>
        <w:t xml:space="preserve"> management activities </w:t>
      </w:r>
      <w:r w:rsidR="00C17EF9">
        <w:rPr>
          <w:rFonts w:eastAsia="Arial Unicode MS"/>
          <w:sz w:val="24"/>
          <w:szCs w:val="24"/>
        </w:rPr>
        <w:t xml:space="preserve"> in the allocated </w:t>
      </w:r>
      <w:r w:rsidR="00B51334">
        <w:rPr>
          <w:rFonts w:eastAsia="Arial Unicode MS"/>
          <w:sz w:val="24"/>
          <w:szCs w:val="24"/>
        </w:rPr>
        <w:t xml:space="preserve">residential </w:t>
      </w:r>
      <w:r w:rsidR="00C17EF9">
        <w:rPr>
          <w:rFonts w:eastAsia="Arial Unicode MS"/>
          <w:sz w:val="24"/>
          <w:szCs w:val="24"/>
        </w:rPr>
        <w:t xml:space="preserve">work package areas   </w:t>
      </w:r>
      <w:r w:rsidR="00B51334">
        <w:rPr>
          <w:rFonts w:eastAsia="Arial Unicode MS"/>
          <w:sz w:val="24"/>
          <w:szCs w:val="24"/>
        </w:rPr>
        <w:t xml:space="preserve">that include house- to-house  / gate-to-gate solid waste collection, street </w:t>
      </w:r>
      <w:r w:rsidR="00597458" w:rsidRPr="00A045F8">
        <w:rPr>
          <w:rFonts w:eastAsia="Arial Unicode MS"/>
          <w:sz w:val="24"/>
          <w:szCs w:val="24"/>
        </w:rPr>
        <w:t xml:space="preserve"> sweeping, litter collection and drains cleaning (the </w:t>
      </w:r>
      <w:r w:rsidR="00BC7682">
        <w:rPr>
          <w:rFonts w:eastAsia="Arial Unicode MS"/>
          <w:sz w:val="24"/>
          <w:szCs w:val="24"/>
        </w:rPr>
        <w:t>‘</w:t>
      </w:r>
      <w:r w:rsidR="00597458" w:rsidRPr="00A045F8">
        <w:rPr>
          <w:rFonts w:eastAsia="Arial Unicode MS"/>
          <w:sz w:val="24"/>
          <w:szCs w:val="24"/>
        </w:rPr>
        <w:t>Project</w:t>
      </w:r>
      <w:r w:rsidR="00BC7682">
        <w:rPr>
          <w:rFonts w:eastAsia="Arial Unicode MS"/>
          <w:sz w:val="24"/>
          <w:szCs w:val="24"/>
        </w:rPr>
        <w:t>’</w:t>
      </w:r>
      <w:r w:rsidR="00597458" w:rsidRPr="00A045F8">
        <w:rPr>
          <w:rFonts w:eastAsia="Arial Unicode MS"/>
          <w:sz w:val="24"/>
          <w:szCs w:val="24"/>
        </w:rPr>
        <w:t xml:space="preserve">) on </w:t>
      </w:r>
      <w:r w:rsidR="00BC7682">
        <w:rPr>
          <w:rFonts w:eastAsia="Arial Unicode MS"/>
          <w:sz w:val="24"/>
          <w:szCs w:val="24"/>
        </w:rPr>
        <w:t>‘</w:t>
      </w:r>
      <w:r w:rsidR="00597458" w:rsidRPr="00A045F8">
        <w:rPr>
          <w:rFonts w:eastAsia="Arial Unicode MS"/>
          <w:sz w:val="24"/>
          <w:szCs w:val="24"/>
        </w:rPr>
        <w:t>Buy</w:t>
      </w:r>
      <w:r w:rsidR="003F29A9" w:rsidRPr="00A045F8">
        <w:rPr>
          <w:rFonts w:eastAsia="Arial Unicode MS"/>
          <w:sz w:val="24"/>
          <w:szCs w:val="24"/>
        </w:rPr>
        <w:t>/ Hire</w:t>
      </w:r>
      <w:r w:rsidR="00597458" w:rsidRPr="00A045F8">
        <w:rPr>
          <w:rFonts w:eastAsia="Arial Unicode MS"/>
          <w:sz w:val="24"/>
          <w:szCs w:val="24"/>
        </w:rPr>
        <w:t>, Own, Operate</w:t>
      </w:r>
      <w:r w:rsidR="00BC7682">
        <w:rPr>
          <w:rFonts w:eastAsia="Arial Unicode MS"/>
          <w:sz w:val="24"/>
          <w:szCs w:val="24"/>
        </w:rPr>
        <w:t>’</w:t>
      </w:r>
      <w:r w:rsidR="00597458" w:rsidRPr="00A045F8">
        <w:rPr>
          <w:rFonts w:eastAsia="Arial Unicode MS"/>
          <w:sz w:val="24"/>
          <w:szCs w:val="24"/>
        </w:rPr>
        <w:t xml:space="preserve"> (BOO) basis. Private/</w:t>
      </w:r>
      <w:r w:rsidR="00B51334">
        <w:rPr>
          <w:rFonts w:eastAsia="Arial Unicode MS"/>
          <w:sz w:val="24"/>
          <w:szCs w:val="24"/>
        </w:rPr>
        <w:t xml:space="preserve"> S</w:t>
      </w:r>
      <w:r w:rsidR="00597458" w:rsidRPr="00A045F8">
        <w:rPr>
          <w:rFonts w:eastAsia="Arial Unicode MS"/>
          <w:sz w:val="24"/>
          <w:szCs w:val="24"/>
        </w:rPr>
        <w:t xml:space="preserve">ocial </w:t>
      </w:r>
      <w:r w:rsidR="00B51334">
        <w:rPr>
          <w:rFonts w:eastAsia="Arial Unicode MS"/>
          <w:sz w:val="24"/>
          <w:szCs w:val="24"/>
        </w:rPr>
        <w:t>S</w:t>
      </w:r>
      <w:r w:rsidR="00597458" w:rsidRPr="00A045F8">
        <w:rPr>
          <w:rFonts w:eastAsia="Arial Unicode MS"/>
          <w:sz w:val="24"/>
          <w:szCs w:val="24"/>
        </w:rPr>
        <w:t xml:space="preserve">ector/CSR participation is expected to bring better technology, better management methods and capital </w:t>
      </w:r>
      <w:r w:rsidR="00B51334">
        <w:rPr>
          <w:rFonts w:eastAsia="Arial Unicode MS"/>
          <w:sz w:val="24"/>
          <w:szCs w:val="24"/>
        </w:rPr>
        <w:t xml:space="preserve">to </w:t>
      </w:r>
      <w:r w:rsidR="00597458" w:rsidRPr="00A045F8">
        <w:rPr>
          <w:rFonts w:eastAsia="Arial Unicode MS"/>
          <w:sz w:val="24"/>
          <w:szCs w:val="24"/>
        </w:rPr>
        <w:t>MSW management</w:t>
      </w:r>
      <w:r w:rsidR="00B51334">
        <w:rPr>
          <w:rFonts w:eastAsia="Arial Unicode MS"/>
          <w:sz w:val="24"/>
          <w:szCs w:val="24"/>
        </w:rPr>
        <w:t xml:space="preserve"> in urban areas. </w:t>
      </w:r>
    </w:p>
    <w:p w:rsidR="0040588F" w:rsidRPr="00A045F8" w:rsidRDefault="0040588F" w:rsidP="00DB4005">
      <w:pPr>
        <w:spacing w:after="0" w:line="276" w:lineRule="auto"/>
        <w:ind w:left="720"/>
        <w:jc w:val="both"/>
        <w:rPr>
          <w:sz w:val="24"/>
          <w:szCs w:val="24"/>
        </w:rPr>
      </w:pPr>
    </w:p>
    <w:p w:rsidR="0040588F" w:rsidRPr="00A045F8" w:rsidRDefault="00E71F0B" w:rsidP="00DB4005">
      <w:pPr>
        <w:spacing w:after="0" w:line="276" w:lineRule="auto"/>
        <w:ind w:left="720"/>
        <w:jc w:val="both"/>
        <w:rPr>
          <w:sz w:val="24"/>
          <w:szCs w:val="24"/>
        </w:rPr>
      </w:pPr>
      <w:r w:rsidRPr="00A045F8">
        <w:rPr>
          <w:sz w:val="24"/>
          <w:szCs w:val="24"/>
        </w:rPr>
        <w:t>Accordingly, t</w:t>
      </w:r>
      <w:r w:rsidR="00842D63" w:rsidRPr="00A045F8">
        <w:rPr>
          <w:sz w:val="24"/>
          <w:szCs w:val="24"/>
        </w:rPr>
        <w:t xml:space="preserve">he </w:t>
      </w:r>
      <w:r w:rsidR="002C5B97">
        <w:rPr>
          <w:sz w:val="24"/>
          <w:szCs w:val="24"/>
        </w:rPr>
        <w:t>AUTHORITY</w:t>
      </w:r>
      <w:r w:rsidR="00842D63" w:rsidRPr="00A045F8">
        <w:rPr>
          <w:sz w:val="24"/>
          <w:szCs w:val="24"/>
        </w:rPr>
        <w:t xml:space="preserve"> had resolved to </w:t>
      </w:r>
      <w:r w:rsidR="007B3390" w:rsidRPr="00A045F8">
        <w:rPr>
          <w:rFonts w:eastAsia="Arial Unicode MS"/>
          <w:sz w:val="24"/>
          <w:szCs w:val="24"/>
        </w:rPr>
        <w:t>avail the services of experienced private service providers for efficient execution of the above Project on Bu</w:t>
      </w:r>
      <w:r w:rsidR="003B1A3D" w:rsidRPr="00A045F8">
        <w:rPr>
          <w:rFonts w:eastAsia="Arial Unicode MS"/>
          <w:sz w:val="24"/>
          <w:szCs w:val="24"/>
        </w:rPr>
        <w:t>y</w:t>
      </w:r>
      <w:r w:rsidR="00793198" w:rsidRPr="00A045F8">
        <w:rPr>
          <w:rFonts w:eastAsia="Arial Unicode MS"/>
          <w:sz w:val="24"/>
          <w:szCs w:val="24"/>
        </w:rPr>
        <w:t>/Hire</w:t>
      </w:r>
      <w:r w:rsidR="007B3390" w:rsidRPr="00A045F8">
        <w:rPr>
          <w:rFonts w:eastAsia="Arial Unicode MS"/>
          <w:sz w:val="24"/>
          <w:szCs w:val="24"/>
        </w:rPr>
        <w:t>-</w:t>
      </w:r>
      <w:r w:rsidR="003B1A3D" w:rsidRPr="00A045F8">
        <w:rPr>
          <w:rFonts w:eastAsia="Arial Unicode MS"/>
          <w:sz w:val="24"/>
          <w:szCs w:val="24"/>
        </w:rPr>
        <w:t>Own</w:t>
      </w:r>
      <w:r w:rsidR="007B3390" w:rsidRPr="00A045F8">
        <w:rPr>
          <w:rFonts w:eastAsia="Arial Unicode MS"/>
          <w:sz w:val="24"/>
          <w:szCs w:val="24"/>
        </w:rPr>
        <w:t xml:space="preserve">-Operate (the </w:t>
      </w:r>
      <w:r w:rsidR="00BC7682">
        <w:rPr>
          <w:rFonts w:eastAsia="Arial Unicode MS"/>
          <w:sz w:val="24"/>
          <w:szCs w:val="24"/>
        </w:rPr>
        <w:t>‘</w:t>
      </w:r>
      <w:r w:rsidR="00375979" w:rsidRPr="00A045F8">
        <w:rPr>
          <w:rFonts w:eastAsia="Arial Unicode MS"/>
          <w:sz w:val="24"/>
          <w:szCs w:val="24"/>
        </w:rPr>
        <w:t>BOO</w:t>
      </w:r>
      <w:r w:rsidR="00BC7682">
        <w:rPr>
          <w:rFonts w:eastAsia="Arial Unicode MS"/>
          <w:sz w:val="24"/>
          <w:szCs w:val="24"/>
        </w:rPr>
        <w:t>’</w:t>
      </w:r>
      <w:r w:rsidR="007B3390" w:rsidRPr="00A045F8">
        <w:rPr>
          <w:rFonts w:eastAsia="Arial Unicode MS"/>
          <w:sz w:val="24"/>
          <w:szCs w:val="24"/>
        </w:rPr>
        <w:t xml:space="preserve">) basis, and has therefore, decided to carry out the bidding process for selection of a private entity as the </w:t>
      </w:r>
      <w:r w:rsidR="00B51334">
        <w:rPr>
          <w:rFonts w:eastAsia="Arial Unicode MS"/>
          <w:sz w:val="24"/>
          <w:szCs w:val="24"/>
        </w:rPr>
        <w:t>‘</w:t>
      </w:r>
      <w:r w:rsidR="00797475" w:rsidRPr="00A045F8">
        <w:rPr>
          <w:rFonts w:eastAsia="Arial Unicode MS"/>
          <w:sz w:val="24"/>
          <w:szCs w:val="24"/>
        </w:rPr>
        <w:t>Service Provider</w:t>
      </w:r>
      <w:r w:rsidR="00B51334">
        <w:rPr>
          <w:rFonts w:eastAsia="Arial Unicode MS"/>
          <w:sz w:val="24"/>
          <w:szCs w:val="24"/>
        </w:rPr>
        <w:t>’</w:t>
      </w:r>
      <w:r w:rsidR="007B3390" w:rsidRPr="00A045F8">
        <w:rPr>
          <w:rFonts w:eastAsia="Arial Unicode MS"/>
          <w:sz w:val="24"/>
          <w:szCs w:val="24"/>
        </w:rPr>
        <w:t xml:space="preserve"> to whom the Project may be awarded </w:t>
      </w:r>
      <w:r w:rsidR="00842D63" w:rsidRPr="00A045F8">
        <w:rPr>
          <w:sz w:val="24"/>
          <w:szCs w:val="24"/>
        </w:rPr>
        <w:t xml:space="preserve">in accordance with the terms and conditions </w:t>
      </w:r>
      <w:r w:rsidR="00B51334">
        <w:rPr>
          <w:sz w:val="24"/>
          <w:szCs w:val="24"/>
        </w:rPr>
        <w:t>that are</w:t>
      </w:r>
      <w:r w:rsidR="00842D63" w:rsidRPr="00A045F8">
        <w:rPr>
          <w:sz w:val="24"/>
          <w:szCs w:val="24"/>
        </w:rPr>
        <w:t xml:space="preserve"> set forth in </w:t>
      </w:r>
      <w:r w:rsidR="00B51334">
        <w:rPr>
          <w:sz w:val="24"/>
          <w:szCs w:val="24"/>
        </w:rPr>
        <w:t xml:space="preserve">this </w:t>
      </w:r>
      <w:r w:rsidR="00B51334" w:rsidRPr="00A045F8">
        <w:rPr>
          <w:sz w:val="24"/>
          <w:szCs w:val="24"/>
        </w:rPr>
        <w:t>Service</w:t>
      </w:r>
      <w:r w:rsidR="0050296A">
        <w:rPr>
          <w:sz w:val="24"/>
          <w:szCs w:val="24"/>
        </w:rPr>
        <w:t>Agreement</w:t>
      </w:r>
      <w:r w:rsidR="00B51334">
        <w:rPr>
          <w:sz w:val="24"/>
          <w:szCs w:val="24"/>
        </w:rPr>
        <w:t>.</w:t>
      </w:r>
    </w:p>
    <w:p w:rsidR="00842D63" w:rsidRPr="00A045F8" w:rsidRDefault="00D31C7C" w:rsidP="00DB4005">
      <w:pPr>
        <w:spacing w:after="0" w:line="276" w:lineRule="auto"/>
        <w:ind w:left="720"/>
        <w:jc w:val="both"/>
        <w:rPr>
          <w:sz w:val="24"/>
          <w:szCs w:val="24"/>
        </w:rPr>
      </w:pPr>
      <w:r w:rsidRPr="00A045F8">
        <w:rPr>
          <w:sz w:val="24"/>
          <w:szCs w:val="24"/>
        </w:rPr>
        <w:tab/>
      </w:r>
    </w:p>
    <w:p w:rsidR="00842D63" w:rsidRPr="00A045F8" w:rsidRDefault="00842D63" w:rsidP="00DB4005">
      <w:pPr>
        <w:pStyle w:val="ListParagraph"/>
        <w:numPr>
          <w:ilvl w:val="0"/>
          <w:numId w:val="1"/>
        </w:numPr>
        <w:spacing w:line="276" w:lineRule="auto"/>
        <w:rPr>
          <w:sz w:val="24"/>
          <w:szCs w:val="24"/>
        </w:rPr>
      </w:pPr>
      <w:r w:rsidRPr="00A045F8">
        <w:rPr>
          <w:sz w:val="24"/>
          <w:szCs w:val="24"/>
        </w:rPr>
        <w:t xml:space="preserve">The </w:t>
      </w:r>
      <w:r w:rsidR="002C5B97">
        <w:rPr>
          <w:sz w:val="24"/>
          <w:szCs w:val="24"/>
        </w:rPr>
        <w:t>Authority</w:t>
      </w:r>
      <w:r w:rsidRPr="00A045F8">
        <w:rPr>
          <w:sz w:val="24"/>
          <w:szCs w:val="24"/>
        </w:rPr>
        <w:t xml:space="preserve"> had prescribed the technical and </w:t>
      </w:r>
      <w:r w:rsidR="009C0872" w:rsidRPr="00A045F8">
        <w:rPr>
          <w:sz w:val="24"/>
          <w:szCs w:val="24"/>
        </w:rPr>
        <w:t xml:space="preserve">financial </w:t>
      </w:r>
      <w:r w:rsidRPr="00A045F8">
        <w:rPr>
          <w:sz w:val="24"/>
          <w:szCs w:val="24"/>
        </w:rPr>
        <w:t xml:space="preserve">terms and conditions, and invited bids </w:t>
      </w:r>
      <w:r w:rsidR="00DD5414" w:rsidRPr="00A045F8">
        <w:rPr>
          <w:sz w:val="24"/>
          <w:szCs w:val="24"/>
        </w:rPr>
        <w:t xml:space="preserve">to carry out the above referred Project in the identified </w:t>
      </w:r>
      <w:r w:rsidR="00C5667A" w:rsidRPr="00A045F8">
        <w:rPr>
          <w:sz w:val="24"/>
          <w:szCs w:val="24"/>
        </w:rPr>
        <w:t xml:space="preserve">Residential </w:t>
      </w:r>
      <w:r w:rsidR="00B51334">
        <w:rPr>
          <w:sz w:val="24"/>
          <w:szCs w:val="24"/>
        </w:rPr>
        <w:t>Work Package Areas (</w:t>
      </w:r>
      <w:r w:rsidR="00C5667A" w:rsidRPr="00A045F8">
        <w:rPr>
          <w:sz w:val="24"/>
          <w:szCs w:val="24"/>
        </w:rPr>
        <w:t>Micro Pocket</w:t>
      </w:r>
      <w:r w:rsidR="00DD5414" w:rsidRPr="00A045F8">
        <w:rPr>
          <w:sz w:val="24"/>
          <w:szCs w:val="24"/>
        </w:rPr>
        <w:t>s</w:t>
      </w:r>
      <w:r w:rsidR="00B51334">
        <w:rPr>
          <w:sz w:val="24"/>
          <w:szCs w:val="24"/>
        </w:rPr>
        <w:t>)</w:t>
      </w:r>
      <w:r w:rsidR="006A04D9" w:rsidRPr="00A045F8">
        <w:rPr>
          <w:sz w:val="24"/>
          <w:szCs w:val="24"/>
        </w:rPr>
        <w:t xml:space="preserve">in </w:t>
      </w:r>
      <w:r w:rsidR="00B020F2" w:rsidRPr="00A045F8">
        <w:rPr>
          <w:sz w:val="24"/>
          <w:szCs w:val="24"/>
          <w:highlight w:val="yellow"/>
        </w:rPr>
        <w:t>_______________</w:t>
      </w:r>
      <w:r w:rsidR="00793198" w:rsidRPr="00A045F8">
        <w:rPr>
          <w:sz w:val="24"/>
          <w:szCs w:val="24"/>
        </w:rPr>
        <w:t xml:space="preserve">Municipal Corporation / Municipality </w:t>
      </w:r>
      <w:r w:rsidR="006A04D9" w:rsidRPr="00A045F8">
        <w:rPr>
          <w:sz w:val="24"/>
          <w:szCs w:val="24"/>
        </w:rPr>
        <w:t xml:space="preserve">on </w:t>
      </w:r>
      <w:r w:rsidR="00375979" w:rsidRPr="00A045F8">
        <w:rPr>
          <w:sz w:val="24"/>
          <w:szCs w:val="24"/>
        </w:rPr>
        <w:t>BOO</w:t>
      </w:r>
      <w:r w:rsidR="006A04D9" w:rsidRPr="00A045F8">
        <w:rPr>
          <w:sz w:val="24"/>
          <w:szCs w:val="24"/>
        </w:rPr>
        <w:t xml:space="preserve"> basis by its Tender Notice No</w:t>
      </w:r>
      <w:r w:rsidR="006A04D9" w:rsidRPr="009A0CA1">
        <w:rPr>
          <w:sz w:val="24"/>
          <w:szCs w:val="24"/>
          <w:highlight w:val="yellow"/>
        </w:rPr>
        <w:t>.</w:t>
      </w:r>
      <w:r w:rsidR="00A045F8" w:rsidRPr="009A0CA1">
        <w:rPr>
          <w:sz w:val="24"/>
          <w:szCs w:val="24"/>
          <w:highlight w:val="yellow"/>
        </w:rPr>
        <w:t>_____</w:t>
      </w:r>
      <w:r w:rsidR="006A04D9" w:rsidRPr="009A0CA1">
        <w:rPr>
          <w:sz w:val="24"/>
          <w:szCs w:val="24"/>
          <w:highlight w:val="yellow"/>
        </w:rPr>
        <w:t xml:space="preserve"> dated </w:t>
      </w:r>
      <w:r w:rsidR="00A045F8" w:rsidRPr="009A0CA1">
        <w:rPr>
          <w:sz w:val="24"/>
          <w:szCs w:val="24"/>
          <w:highlight w:val="yellow"/>
        </w:rPr>
        <w:t>________</w:t>
      </w:r>
      <w:r w:rsidR="006A04D9" w:rsidRPr="00A045F8">
        <w:rPr>
          <w:sz w:val="24"/>
          <w:szCs w:val="24"/>
        </w:rPr>
        <w:t xml:space="preserve"> (the </w:t>
      </w:r>
      <w:r w:rsidR="00BC7682">
        <w:rPr>
          <w:sz w:val="24"/>
          <w:szCs w:val="24"/>
        </w:rPr>
        <w:t>‘</w:t>
      </w:r>
      <w:r w:rsidR="006A04D9" w:rsidRPr="00A045F8">
        <w:rPr>
          <w:sz w:val="24"/>
          <w:szCs w:val="24"/>
        </w:rPr>
        <w:t>Tender Notice</w:t>
      </w:r>
      <w:r w:rsidR="00BC7682">
        <w:rPr>
          <w:sz w:val="24"/>
          <w:szCs w:val="24"/>
        </w:rPr>
        <w:t>’</w:t>
      </w:r>
      <w:r w:rsidR="006A04D9" w:rsidRPr="00A045F8">
        <w:rPr>
          <w:sz w:val="24"/>
          <w:szCs w:val="24"/>
        </w:rPr>
        <w:t xml:space="preserve">) </w:t>
      </w:r>
      <w:r w:rsidRPr="00A045F8">
        <w:rPr>
          <w:sz w:val="24"/>
          <w:szCs w:val="24"/>
        </w:rPr>
        <w:t xml:space="preserve">for undertaking the Project. </w:t>
      </w:r>
    </w:p>
    <w:p w:rsidR="00E05E91" w:rsidRPr="00A045F8" w:rsidRDefault="00E05E91" w:rsidP="00DB4005">
      <w:pPr>
        <w:pStyle w:val="ListParagraph"/>
        <w:spacing w:line="276" w:lineRule="auto"/>
        <w:rPr>
          <w:sz w:val="24"/>
          <w:szCs w:val="24"/>
        </w:rPr>
      </w:pPr>
    </w:p>
    <w:p w:rsidR="00842D63" w:rsidRPr="00A045F8" w:rsidRDefault="00E05E91" w:rsidP="00DB4005">
      <w:pPr>
        <w:pStyle w:val="ListParagraph"/>
        <w:numPr>
          <w:ilvl w:val="0"/>
          <w:numId w:val="1"/>
        </w:numPr>
        <w:spacing w:line="276" w:lineRule="auto"/>
        <w:rPr>
          <w:sz w:val="24"/>
          <w:szCs w:val="24"/>
        </w:rPr>
      </w:pPr>
      <w:r w:rsidRPr="00A045F8">
        <w:rPr>
          <w:sz w:val="24"/>
          <w:szCs w:val="24"/>
        </w:rPr>
        <w:t xml:space="preserve">After </w:t>
      </w:r>
      <w:r w:rsidR="00842D63" w:rsidRPr="00A045F8">
        <w:rPr>
          <w:sz w:val="24"/>
          <w:szCs w:val="24"/>
        </w:rPr>
        <w:t xml:space="preserve">evaluation of the bids received, the </w:t>
      </w:r>
      <w:r w:rsidR="002C5B97">
        <w:rPr>
          <w:sz w:val="24"/>
          <w:szCs w:val="24"/>
        </w:rPr>
        <w:t>Authority</w:t>
      </w:r>
      <w:r w:rsidR="00842D63" w:rsidRPr="00A045F8">
        <w:rPr>
          <w:sz w:val="24"/>
          <w:szCs w:val="24"/>
        </w:rPr>
        <w:t xml:space="preserve"> had accepted the bid of </w:t>
      </w:r>
      <w:r w:rsidR="009C0872" w:rsidRPr="00A045F8">
        <w:rPr>
          <w:sz w:val="24"/>
          <w:szCs w:val="24"/>
        </w:rPr>
        <w:t>_____________________________________(</w:t>
      </w:r>
      <w:r w:rsidR="009C0872" w:rsidRPr="00B51334">
        <w:rPr>
          <w:i/>
          <w:sz w:val="24"/>
          <w:szCs w:val="24"/>
        </w:rPr>
        <w:t>mention the name of the successful bidder</w:t>
      </w:r>
      <w:r w:rsidR="009C0872" w:rsidRPr="00A045F8">
        <w:rPr>
          <w:sz w:val="24"/>
          <w:szCs w:val="24"/>
        </w:rPr>
        <w:t xml:space="preserve">) </w:t>
      </w:r>
      <w:r w:rsidR="00842D63" w:rsidRPr="00A045F8">
        <w:rPr>
          <w:sz w:val="24"/>
          <w:szCs w:val="24"/>
        </w:rPr>
        <w:t xml:space="preserve">and issued its </w:t>
      </w:r>
      <w:r w:rsidR="00793198" w:rsidRPr="00A045F8">
        <w:rPr>
          <w:sz w:val="24"/>
          <w:szCs w:val="24"/>
        </w:rPr>
        <w:t>L</w:t>
      </w:r>
      <w:r w:rsidR="00842D63" w:rsidRPr="00A045F8">
        <w:rPr>
          <w:sz w:val="24"/>
          <w:szCs w:val="24"/>
        </w:rPr>
        <w:t xml:space="preserve">etter of </w:t>
      </w:r>
      <w:r w:rsidR="00793198" w:rsidRPr="00A045F8">
        <w:rPr>
          <w:sz w:val="24"/>
          <w:szCs w:val="24"/>
        </w:rPr>
        <w:t>A</w:t>
      </w:r>
      <w:r w:rsidR="00DD5414" w:rsidRPr="00A045F8">
        <w:rPr>
          <w:sz w:val="24"/>
          <w:szCs w:val="24"/>
        </w:rPr>
        <w:t>ward</w:t>
      </w:r>
      <w:r w:rsidR="00842D63" w:rsidRPr="00A045F8">
        <w:rPr>
          <w:sz w:val="24"/>
          <w:szCs w:val="24"/>
        </w:rPr>
        <w:t xml:space="preserve"> No. </w:t>
      </w:r>
      <w:r w:rsidR="00F37C58">
        <w:rPr>
          <w:sz w:val="24"/>
          <w:szCs w:val="24"/>
        </w:rPr>
        <w:t>_____</w:t>
      </w:r>
      <w:r w:rsidR="00842D63" w:rsidRPr="00A045F8">
        <w:rPr>
          <w:sz w:val="24"/>
          <w:szCs w:val="24"/>
        </w:rPr>
        <w:t xml:space="preserve"> dated</w:t>
      </w:r>
      <w:r w:rsidR="00F37C58">
        <w:rPr>
          <w:sz w:val="24"/>
          <w:szCs w:val="24"/>
        </w:rPr>
        <w:t>_______</w:t>
      </w:r>
      <w:r w:rsidR="00842D63" w:rsidRPr="00A045F8">
        <w:rPr>
          <w:sz w:val="24"/>
          <w:szCs w:val="24"/>
        </w:rPr>
        <w:t xml:space="preserve"> (hereinafter called the </w:t>
      </w:r>
      <w:r w:rsidR="00BC7682">
        <w:rPr>
          <w:sz w:val="24"/>
          <w:szCs w:val="24"/>
        </w:rPr>
        <w:t>‘</w:t>
      </w:r>
      <w:r w:rsidR="00842D63" w:rsidRPr="00A045F8">
        <w:rPr>
          <w:sz w:val="24"/>
          <w:szCs w:val="24"/>
        </w:rPr>
        <w:t>LOA</w:t>
      </w:r>
      <w:r w:rsidR="009C0872" w:rsidRPr="00A045F8">
        <w:rPr>
          <w:sz w:val="24"/>
          <w:szCs w:val="24"/>
        </w:rPr>
        <w:t>,</w:t>
      </w:r>
      <w:r w:rsidR="00842D63" w:rsidRPr="00A045F8">
        <w:rPr>
          <w:sz w:val="24"/>
          <w:szCs w:val="24"/>
        </w:rPr>
        <w:t xml:space="preserve"> requiring, inter alia, the execution of this </w:t>
      </w:r>
      <w:r w:rsidR="00375979" w:rsidRPr="00A045F8">
        <w:rPr>
          <w:sz w:val="24"/>
          <w:szCs w:val="24"/>
        </w:rPr>
        <w:t xml:space="preserve">Service </w:t>
      </w:r>
      <w:r w:rsidR="00610F12">
        <w:rPr>
          <w:sz w:val="24"/>
          <w:szCs w:val="24"/>
        </w:rPr>
        <w:t xml:space="preserve">Agreement </w:t>
      </w:r>
      <w:r w:rsidR="00610F12" w:rsidRPr="00A045F8">
        <w:rPr>
          <w:sz w:val="24"/>
          <w:szCs w:val="24"/>
        </w:rPr>
        <w:t>within</w:t>
      </w:r>
      <w:r w:rsidR="00DD5414" w:rsidRPr="00A045F8">
        <w:rPr>
          <w:sz w:val="24"/>
          <w:szCs w:val="24"/>
        </w:rPr>
        <w:t>3</w:t>
      </w:r>
      <w:r w:rsidR="00842D63" w:rsidRPr="00A045F8">
        <w:rPr>
          <w:sz w:val="24"/>
          <w:szCs w:val="24"/>
        </w:rPr>
        <w:t xml:space="preserve"> (</w:t>
      </w:r>
      <w:r w:rsidR="00DD5414" w:rsidRPr="00A045F8">
        <w:rPr>
          <w:sz w:val="24"/>
          <w:szCs w:val="24"/>
        </w:rPr>
        <w:t>three</w:t>
      </w:r>
      <w:r w:rsidR="00842D63" w:rsidRPr="00A045F8">
        <w:rPr>
          <w:sz w:val="24"/>
          <w:szCs w:val="24"/>
        </w:rPr>
        <w:t xml:space="preserve">) </w:t>
      </w:r>
      <w:r w:rsidR="00DD5414" w:rsidRPr="00A045F8">
        <w:rPr>
          <w:sz w:val="24"/>
          <w:szCs w:val="24"/>
        </w:rPr>
        <w:t>week</w:t>
      </w:r>
      <w:r w:rsidR="00842D63" w:rsidRPr="00A045F8">
        <w:rPr>
          <w:sz w:val="24"/>
          <w:szCs w:val="24"/>
        </w:rPr>
        <w:t xml:space="preserve">s of the date of issue thereof. </w:t>
      </w:r>
    </w:p>
    <w:p w:rsidR="00E05E91" w:rsidRPr="00A045F8" w:rsidRDefault="00E05E91" w:rsidP="00DB4005">
      <w:pPr>
        <w:pStyle w:val="ListParagraph"/>
        <w:spacing w:line="276" w:lineRule="auto"/>
        <w:rPr>
          <w:sz w:val="24"/>
          <w:szCs w:val="24"/>
        </w:rPr>
      </w:pPr>
    </w:p>
    <w:p w:rsidR="00842D63" w:rsidRPr="00A045F8" w:rsidRDefault="009C0872" w:rsidP="00DB4005">
      <w:pPr>
        <w:pStyle w:val="ListParagraph"/>
        <w:numPr>
          <w:ilvl w:val="0"/>
          <w:numId w:val="1"/>
        </w:numPr>
        <w:spacing w:line="276" w:lineRule="auto"/>
        <w:rPr>
          <w:sz w:val="24"/>
          <w:szCs w:val="24"/>
        </w:rPr>
      </w:pPr>
      <w:r w:rsidRPr="00FE1798">
        <w:rPr>
          <w:i/>
          <w:sz w:val="24"/>
          <w:szCs w:val="24"/>
        </w:rPr>
        <w:t>_____________________________________(mention the name of the successful bidder</w:t>
      </w:r>
      <w:r w:rsidR="00F37C58" w:rsidRPr="00FE1798">
        <w:rPr>
          <w:i/>
          <w:sz w:val="24"/>
          <w:szCs w:val="24"/>
        </w:rPr>
        <w:t xml:space="preserve"> as a whole entity</w:t>
      </w:r>
      <w:r w:rsidRPr="00FE1798">
        <w:rPr>
          <w:i/>
          <w:sz w:val="24"/>
          <w:szCs w:val="24"/>
        </w:rPr>
        <w:t>)</w:t>
      </w:r>
      <w:r w:rsidR="00842D63" w:rsidRPr="00A045F8">
        <w:rPr>
          <w:sz w:val="24"/>
          <w:szCs w:val="24"/>
        </w:rPr>
        <w:t xml:space="preserve">, has accordingly agreed to enter into this </w:t>
      </w:r>
      <w:r w:rsidR="00375979" w:rsidRPr="00A045F8">
        <w:rPr>
          <w:sz w:val="24"/>
          <w:szCs w:val="24"/>
        </w:rPr>
        <w:t xml:space="preserve">Service </w:t>
      </w:r>
      <w:r w:rsidR="0050296A">
        <w:rPr>
          <w:sz w:val="24"/>
          <w:szCs w:val="24"/>
        </w:rPr>
        <w:t xml:space="preserve">Agreement </w:t>
      </w:r>
      <w:r w:rsidR="00842D63" w:rsidRPr="00A045F8">
        <w:rPr>
          <w:sz w:val="24"/>
          <w:szCs w:val="24"/>
        </w:rPr>
        <w:t xml:space="preserve"> with the </w:t>
      </w:r>
      <w:r w:rsidR="002C5B97">
        <w:rPr>
          <w:sz w:val="24"/>
          <w:szCs w:val="24"/>
        </w:rPr>
        <w:t>Authority</w:t>
      </w:r>
      <w:r w:rsidR="00842D63" w:rsidRPr="00A045F8">
        <w:rPr>
          <w:sz w:val="24"/>
          <w:szCs w:val="24"/>
        </w:rPr>
        <w:t xml:space="preserve"> for execution of the Project on </w:t>
      </w:r>
      <w:r w:rsidR="00375979" w:rsidRPr="00A045F8">
        <w:rPr>
          <w:sz w:val="24"/>
          <w:szCs w:val="24"/>
        </w:rPr>
        <w:t>BOO</w:t>
      </w:r>
      <w:r w:rsidR="00842D63" w:rsidRPr="00A045F8">
        <w:rPr>
          <w:sz w:val="24"/>
          <w:szCs w:val="24"/>
        </w:rPr>
        <w:t xml:space="preserve"> basis, subject to and on the terms and conditions set forth hereinafter. </w:t>
      </w:r>
    </w:p>
    <w:p w:rsidR="00E05E91" w:rsidRPr="00A045F8" w:rsidRDefault="00E05E91" w:rsidP="00DB4005">
      <w:pPr>
        <w:spacing w:after="0" w:line="276" w:lineRule="auto"/>
        <w:jc w:val="both"/>
        <w:rPr>
          <w:sz w:val="24"/>
          <w:szCs w:val="24"/>
        </w:rPr>
      </w:pPr>
    </w:p>
    <w:p w:rsidR="00842D63" w:rsidRPr="00A045F8" w:rsidRDefault="00842D63" w:rsidP="00DB4005">
      <w:pPr>
        <w:spacing w:after="0" w:line="276" w:lineRule="auto"/>
        <w:jc w:val="both"/>
        <w:rPr>
          <w:sz w:val="24"/>
          <w:szCs w:val="24"/>
        </w:rPr>
      </w:pPr>
      <w:r w:rsidRPr="00A045F8">
        <w:rPr>
          <w:sz w:val="24"/>
          <w:szCs w:val="24"/>
        </w:rPr>
        <w:t>NOW THEREFORE</w:t>
      </w:r>
      <w:r w:rsidR="00C76460">
        <w:rPr>
          <w:sz w:val="24"/>
          <w:szCs w:val="24"/>
        </w:rPr>
        <w:t>,</w:t>
      </w:r>
      <w:r w:rsidRPr="00A045F8">
        <w:rPr>
          <w:sz w:val="24"/>
          <w:szCs w:val="24"/>
        </w:rPr>
        <w:t xml:space="preserve"> in consideration of the foregoing and the respective covenants and </w:t>
      </w:r>
      <w:r w:rsidR="0050296A">
        <w:rPr>
          <w:sz w:val="24"/>
          <w:szCs w:val="24"/>
        </w:rPr>
        <w:t xml:space="preserve">Agreement </w:t>
      </w:r>
      <w:r w:rsidRPr="00A045F8">
        <w:rPr>
          <w:sz w:val="24"/>
          <w:szCs w:val="24"/>
        </w:rPr>
        <w:t xml:space="preserve">s set forth in this </w:t>
      </w:r>
      <w:r w:rsidR="00375979" w:rsidRPr="00A045F8">
        <w:rPr>
          <w:sz w:val="24"/>
          <w:szCs w:val="24"/>
        </w:rPr>
        <w:t xml:space="preserve">Service </w:t>
      </w:r>
      <w:r w:rsidR="0050296A">
        <w:rPr>
          <w:sz w:val="24"/>
          <w:szCs w:val="24"/>
        </w:rPr>
        <w:t>Agreement</w:t>
      </w:r>
      <w:r w:rsidRPr="00A045F8">
        <w:rPr>
          <w:sz w:val="24"/>
          <w:szCs w:val="24"/>
        </w:rPr>
        <w:t xml:space="preserve">, the sufficiency and adequacy of which is </w:t>
      </w:r>
      <w:r w:rsidRPr="00A045F8">
        <w:rPr>
          <w:sz w:val="24"/>
          <w:szCs w:val="24"/>
        </w:rPr>
        <w:lastRenderedPageBreak/>
        <w:t xml:space="preserve">hereby acknowledged, and intending to be legally bound hereby, the Parties agree as follows: </w:t>
      </w:r>
    </w:p>
    <w:p w:rsidR="00842D63" w:rsidRPr="00A045F8" w:rsidRDefault="00842D63" w:rsidP="00DB4005">
      <w:pPr>
        <w:spacing w:after="0" w:line="276" w:lineRule="auto"/>
        <w:jc w:val="both"/>
        <w:rPr>
          <w:sz w:val="24"/>
          <w:szCs w:val="24"/>
        </w:rPr>
      </w:pPr>
    </w:p>
    <w:p w:rsidR="00842D63" w:rsidRDefault="00842D63" w:rsidP="00DB4005">
      <w:pPr>
        <w:spacing w:after="0" w:line="276" w:lineRule="auto"/>
        <w:jc w:val="both"/>
        <w:rPr>
          <w:b/>
          <w:sz w:val="24"/>
          <w:szCs w:val="24"/>
        </w:rPr>
      </w:pPr>
      <w:r w:rsidRPr="00A045F8">
        <w:rPr>
          <w:b/>
          <w:sz w:val="24"/>
          <w:szCs w:val="24"/>
        </w:rPr>
        <w:t xml:space="preserve">ARTICLE 1:  DEFINITIONS AND INTERPRETATION </w:t>
      </w:r>
    </w:p>
    <w:p w:rsidR="00494D9E" w:rsidRPr="00A045F8" w:rsidRDefault="00494D9E" w:rsidP="00DB4005">
      <w:pPr>
        <w:spacing w:after="0" w:line="276" w:lineRule="auto"/>
        <w:jc w:val="both"/>
        <w:rPr>
          <w:b/>
          <w:sz w:val="24"/>
          <w:szCs w:val="24"/>
        </w:rPr>
      </w:pPr>
    </w:p>
    <w:p w:rsidR="00842D63" w:rsidRPr="00A045F8" w:rsidRDefault="00842D63" w:rsidP="00DB4005">
      <w:pPr>
        <w:pStyle w:val="ListParagraph"/>
        <w:numPr>
          <w:ilvl w:val="1"/>
          <w:numId w:val="4"/>
        </w:numPr>
        <w:spacing w:line="276" w:lineRule="auto"/>
        <w:rPr>
          <w:b/>
          <w:sz w:val="24"/>
          <w:szCs w:val="24"/>
        </w:rPr>
      </w:pPr>
      <w:r w:rsidRPr="00A045F8">
        <w:rPr>
          <w:b/>
          <w:sz w:val="24"/>
          <w:szCs w:val="24"/>
        </w:rPr>
        <w:t xml:space="preserve">Definitions </w:t>
      </w:r>
    </w:p>
    <w:p w:rsidR="007B17CB" w:rsidRPr="00A045F8" w:rsidRDefault="007B17CB" w:rsidP="00DB4005">
      <w:pPr>
        <w:spacing w:after="0" w:line="276" w:lineRule="auto"/>
        <w:jc w:val="both"/>
        <w:rPr>
          <w:sz w:val="24"/>
          <w:szCs w:val="24"/>
        </w:rPr>
      </w:pPr>
    </w:p>
    <w:p w:rsidR="00947564" w:rsidRPr="00A045F8" w:rsidRDefault="00947564" w:rsidP="00C76460">
      <w:pPr>
        <w:spacing w:after="0" w:line="276" w:lineRule="auto"/>
        <w:jc w:val="both"/>
        <w:rPr>
          <w:rFonts w:eastAsiaTheme="minorEastAsia"/>
          <w:color w:val="000000"/>
          <w:sz w:val="24"/>
          <w:szCs w:val="24"/>
          <w:lang w:val="en-US"/>
        </w:rPr>
      </w:pPr>
      <w:r w:rsidRPr="00A045F8">
        <w:rPr>
          <w:rFonts w:eastAsiaTheme="minorEastAsia"/>
          <w:color w:val="000000"/>
          <w:sz w:val="24"/>
          <w:szCs w:val="24"/>
          <w:lang w:val="en-US"/>
        </w:rPr>
        <w:t xml:space="preserve">In this </w:t>
      </w:r>
      <w:r w:rsidR="0050296A">
        <w:rPr>
          <w:rFonts w:eastAsiaTheme="minorEastAsia"/>
          <w:color w:val="000000"/>
          <w:sz w:val="24"/>
          <w:szCs w:val="24"/>
          <w:lang w:val="en-US"/>
        </w:rPr>
        <w:t>Agreement</w:t>
      </w:r>
      <w:r w:rsidRPr="00A045F8">
        <w:rPr>
          <w:rFonts w:eastAsiaTheme="minorEastAsia"/>
          <w:color w:val="000000"/>
          <w:sz w:val="24"/>
          <w:szCs w:val="24"/>
          <w:lang w:val="en-US"/>
        </w:rPr>
        <w:t>, the following words and expressions shall, unless repugnant to the context or meaning thereof, have the meaning hereinafter respectively assigned to them:</w:t>
      </w:r>
    </w:p>
    <w:p w:rsidR="00947564" w:rsidRPr="00A045F8" w:rsidRDefault="00947564" w:rsidP="00C76460">
      <w:pPr>
        <w:spacing w:after="0" w:line="276" w:lineRule="auto"/>
        <w:jc w:val="both"/>
        <w:rPr>
          <w:rFonts w:eastAsiaTheme="minorEastAsia"/>
          <w:color w:val="000000"/>
          <w:sz w:val="24"/>
          <w:szCs w:val="24"/>
          <w:lang w:val="en-US"/>
        </w:rPr>
      </w:pPr>
    </w:p>
    <w:p w:rsidR="00947564" w:rsidRPr="00A045F8" w:rsidRDefault="00BC7682" w:rsidP="00C76460">
      <w:pPr>
        <w:spacing w:after="0" w:line="276" w:lineRule="auto"/>
        <w:jc w:val="both"/>
        <w:rPr>
          <w:rFonts w:eastAsiaTheme="minorEastAsia"/>
          <w:color w:val="000000"/>
          <w:sz w:val="24"/>
          <w:szCs w:val="24"/>
          <w:lang w:val="en-US"/>
        </w:rPr>
      </w:pPr>
      <w:r>
        <w:rPr>
          <w:rFonts w:eastAsiaTheme="minorEastAsia"/>
          <w:color w:val="000000"/>
          <w:sz w:val="24"/>
          <w:szCs w:val="24"/>
          <w:lang w:val="en-US"/>
        </w:rPr>
        <w:t>‘</w:t>
      </w:r>
      <w:r w:rsidR="00947564" w:rsidRPr="00A045F8">
        <w:rPr>
          <w:rFonts w:eastAsiaTheme="minorEastAsia"/>
          <w:color w:val="000000"/>
          <w:sz w:val="24"/>
          <w:szCs w:val="24"/>
          <w:lang w:val="en-US"/>
        </w:rPr>
        <w:t>Affected Party</w:t>
      </w:r>
      <w:r>
        <w:rPr>
          <w:rFonts w:eastAsiaTheme="minorEastAsia"/>
          <w:color w:val="000000"/>
          <w:sz w:val="24"/>
          <w:szCs w:val="24"/>
          <w:lang w:val="en-US"/>
        </w:rPr>
        <w:t>’</w:t>
      </w:r>
      <w:r w:rsidR="00947564" w:rsidRPr="00A045F8">
        <w:rPr>
          <w:rFonts w:eastAsiaTheme="minorEastAsia"/>
          <w:color w:val="000000"/>
          <w:sz w:val="24"/>
          <w:szCs w:val="24"/>
          <w:lang w:val="en-US"/>
        </w:rPr>
        <w:t xml:space="preserve"> shall have the meaning set forth in Clause 18.1</w:t>
      </w:r>
    </w:p>
    <w:p w:rsidR="00947564" w:rsidRPr="00A045F8" w:rsidRDefault="00947564" w:rsidP="00C76460">
      <w:pPr>
        <w:spacing w:after="0" w:line="276" w:lineRule="auto"/>
        <w:jc w:val="both"/>
        <w:rPr>
          <w:rFonts w:eastAsiaTheme="minorEastAsia"/>
          <w:color w:val="000000"/>
          <w:sz w:val="24"/>
          <w:szCs w:val="24"/>
          <w:lang w:val="en-US"/>
        </w:rPr>
      </w:pPr>
    </w:p>
    <w:p w:rsidR="00947564" w:rsidRPr="00A045F8" w:rsidRDefault="001746A8" w:rsidP="00C76460">
      <w:pPr>
        <w:spacing w:after="0" w:line="276" w:lineRule="auto"/>
        <w:jc w:val="both"/>
        <w:rPr>
          <w:rFonts w:eastAsia="Arial Unicode MS"/>
          <w:sz w:val="24"/>
          <w:szCs w:val="24"/>
          <w:lang w:val="en-US"/>
        </w:rPr>
      </w:pPr>
      <w:r>
        <w:rPr>
          <w:rFonts w:eastAsia="Arial Unicode MS"/>
          <w:sz w:val="24"/>
          <w:szCs w:val="24"/>
          <w:lang w:val="en-US"/>
        </w:rPr>
        <w:t>‘Agreement’</w:t>
      </w:r>
      <w:r w:rsidR="00947564" w:rsidRPr="00A045F8">
        <w:rPr>
          <w:rFonts w:eastAsia="Arial Unicode MS"/>
          <w:sz w:val="24"/>
          <w:szCs w:val="24"/>
          <w:lang w:val="en-US"/>
        </w:rPr>
        <w:t xml:space="preserve"> or </w:t>
      </w:r>
      <w:r w:rsidR="00BC7682">
        <w:rPr>
          <w:rFonts w:eastAsia="Arial Unicode MS"/>
          <w:sz w:val="24"/>
          <w:szCs w:val="24"/>
          <w:lang w:val="en-US"/>
        </w:rPr>
        <w:t>‘</w:t>
      </w:r>
      <w:r w:rsidR="00947564" w:rsidRPr="00A045F8">
        <w:rPr>
          <w:rFonts w:eastAsia="Arial Unicode MS"/>
          <w:sz w:val="24"/>
          <w:szCs w:val="24"/>
          <w:lang w:val="en-US"/>
        </w:rPr>
        <w:t xml:space="preserve">Service </w:t>
      </w:r>
      <w:r>
        <w:rPr>
          <w:rFonts w:eastAsia="Arial Unicode MS"/>
          <w:sz w:val="24"/>
          <w:szCs w:val="24"/>
          <w:lang w:val="en-US"/>
        </w:rPr>
        <w:t>Agreement’</w:t>
      </w:r>
      <w:r w:rsidR="00947564" w:rsidRPr="00A045F8">
        <w:rPr>
          <w:rFonts w:eastAsia="Arial Unicode MS"/>
          <w:sz w:val="24"/>
          <w:szCs w:val="24"/>
          <w:lang w:val="en-US"/>
        </w:rPr>
        <w:t xml:space="preserve"> means this </w:t>
      </w:r>
      <w:r>
        <w:rPr>
          <w:rFonts w:eastAsia="Arial Unicode MS"/>
          <w:sz w:val="24"/>
          <w:szCs w:val="24"/>
          <w:lang w:val="en-US"/>
        </w:rPr>
        <w:t>Agreement,</w:t>
      </w:r>
      <w:r w:rsidR="00947564" w:rsidRPr="00A045F8">
        <w:rPr>
          <w:rFonts w:eastAsia="Arial Unicode MS"/>
          <w:sz w:val="24"/>
          <w:szCs w:val="24"/>
          <w:lang w:val="en-US"/>
        </w:rPr>
        <w:t xml:space="preserve"> its Recitals and the Schedules hereto and any amendments thereto made in accordance with the provisions contained in this </w:t>
      </w:r>
      <w:r>
        <w:rPr>
          <w:rFonts w:eastAsia="Arial Unicode MS"/>
          <w:sz w:val="24"/>
          <w:szCs w:val="24"/>
          <w:lang w:val="en-US"/>
        </w:rPr>
        <w:t xml:space="preserve">Agreement.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Applicable Laws</w:t>
      </w:r>
      <w:r>
        <w:rPr>
          <w:rFonts w:eastAsia="Arial Unicode MS"/>
          <w:sz w:val="24"/>
          <w:szCs w:val="24"/>
          <w:lang w:val="en-US"/>
        </w:rPr>
        <w:t>’</w:t>
      </w:r>
      <w:r w:rsidR="00947564" w:rsidRPr="00A045F8">
        <w:rPr>
          <w:rFonts w:eastAsia="Arial Unicode MS"/>
          <w:sz w:val="24"/>
          <w:szCs w:val="24"/>
          <w:lang w:val="en-US"/>
        </w:rPr>
        <w:t xml:space="preserve"> mean all laws brought into force and effect by Government of </w:t>
      </w:r>
      <w:r w:rsidR="00947564">
        <w:rPr>
          <w:rFonts w:eastAsia="Arial Unicode MS"/>
          <w:sz w:val="24"/>
          <w:szCs w:val="24"/>
          <w:lang w:val="en-US"/>
        </w:rPr>
        <w:t>Andhra Pradesh (</w:t>
      </w:r>
      <w:r w:rsidR="00947564" w:rsidRPr="00A045F8">
        <w:rPr>
          <w:rFonts w:eastAsia="Arial Unicode MS"/>
          <w:sz w:val="24"/>
          <w:szCs w:val="24"/>
          <w:lang w:val="en-US"/>
        </w:rPr>
        <w:t>G</w:t>
      </w:r>
      <w:r w:rsidR="00947564">
        <w:rPr>
          <w:rFonts w:eastAsia="Arial Unicode MS"/>
          <w:sz w:val="24"/>
          <w:szCs w:val="24"/>
          <w:lang w:val="en-US"/>
        </w:rPr>
        <w:t>oAP</w:t>
      </w:r>
      <w:r w:rsidR="00947564" w:rsidRPr="00A045F8">
        <w:rPr>
          <w:rFonts w:eastAsia="Arial Unicode MS"/>
          <w:sz w:val="24"/>
          <w:szCs w:val="24"/>
          <w:lang w:val="en-US"/>
        </w:rPr>
        <w:t>)</w:t>
      </w:r>
      <w:r w:rsidR="00947564">
        <w:rPr>
          <w:rFonts w:eastAsia="Arial Unicode MS"/>
          <w:sz w:val="24"/>
          <w:szCs w:val="24"/>
          <w:lang w:val="en-US"/>
        </w:rPr>
        <w:t>,</w:t>
      </w:r>
      <w:r w:rsidR="00947564" w:rsidRPr="00A045F8">
        <w:rPr>
          <w:rFonts w:eastAsia="Arial Unicode MS"/>
          <w:sz w:val="24"/>
          <w:szCs w:val="24"/>
          <w:lang w:val="en-US"/>
        </w:rPr>
        <w:t xml:space="preserve">or the Government of India (GOI) including rules, regulations and notifications made </w:t>
      </w:r>
      <w:r w:rsidR="007234DA">
        <w:rPr>
          <w:rFonts w:eastAsia="Arial Unicode MS"/>
          <w:sz w:val="24"/>
          <w:szCs w:val="24"/>
          <w:lang w:val="en-US"/>
        </w:rPr>
        <w:t>there</w:t>
      </w:r>
      <w:r w:rsidR="00947564" w:rsidRPr="00A045F8">
        <w:rPr>
          <w:rFonts w:eastAsia="Arial Unicode MS"/>
          <w:sz w:val="24"/>
          <w:szCs w:val="24"/>
          <w:lang w:val="en-US"/>
        </w:rPr>
        <w:t>under, and judgments, decrees, injunctions, writs and orders of any court of record, applicable to th</w:t>
      </w:r>
      <w:r w:rsidR="007234DA">
        <w:rPr>
          <w:rFonts w:eastAsia="Arial Unicode MS"/>
          <w:sz w:val="24"/>
          <w:szCs w:val="24"/>
          <w:lang w:val="en-US"/>
        </w:rPr>
        <w:t xml:space="preserve">e </w:t>
      </w:r>
      <w:r w:rsidR="009516B9">
        <w:rPr>
          <w:rFonts w:eastAsia="Arial Unicode MS"/>
          <w:sz w:val="24"/>
          <w:szCs w:val="24"/>
          <w:lang w:val="en-US"/>
        </w:rPr>
        <w:t xml:space="preserve">Service Agreement </w:t>
      </w:r>
      <w:r w:rsidR="00947564" w:rsidRPr="00A045F8">
        <w:rPr>
          <w:rFonts w:eastAsia="Arial Unicode MS"/>
          <w:sz w:val="24"/>
          <w:szCs w:val="24"/>
          <w:lang w:val="en-US"/>
        </w:rPr>
        <w:t xml:space="preserve">document and the exercise, performance and discharge of respective rights and obligations of the parties, as may be in force and effect during the subsistence of this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the subsequent contract to be signed by the </w:t>
      </w:r>
      <w:r w:rsidR="007234DA">
        <w:rPr>
          <w:rFonts w:eastAsia="Arial Unicode MS"/>
          <w:sz w:val="24"/>
          <w:szCs w:val="24"/>
          <w:lang w:val="en-US"/>
        </w:rPr>
        <w:t>Service Provider</w:t>
      </w:r>
      <w:r w:rsidR="00947564" w:rsidRPr="00A045F8">
        <w:rPr>
          <w:rFonts w:eastAsia="Arial Unicode MS"/>
          <w:sz w:val="24"/>
          <w:szCs w:val="24"/>
          <w:lang w:val="en-US"/>
        </w:rPr>
        <w:t xml:space="preserve"> with </w:t>
      </w:r>
      <w:r w:rsidR="00947564" w:rsidRPr="000245D8">
        <w:rPr>
          <w:rFonts w:eastAsia="Arial Unicode MS"/>
          <w:sz w:val="24"/>
          <w:szCs w:val="24"/>
          <w:shd w:val="clear" w:color="auto" w:fill="FFFF00"/>
          <w:lang w:val="en-US"/>
        </w:rPr>
        <w:t>_______________</w:t>
      </w:r>
      <w:r w:rsidR="00947564" w:rsidRPr="00A045F8">
        <w:rPr>
          <w:rFonts w:eastAsia="Arial Unicode MS"/>
          <w:sz w:val="24"/>
          <w:szCs w:val="24"/>
          <w:lang w:val="en-US"/>
        </w:rPr>
        <w:t xml:space="preserve">Municipal Corporation </w:t>
      </w:r>
      <w:r w:rsidR="007234DA">
        <w:rPr>
          <w:rFonts w:eastAsia="Arial Unicode MS"/>
          <w:sz w:val="24"/>
          <w:szCs w:val="24"/>
          <w:lang w:val="en-US"/>
        </w:rPr>
        <w:t>/ Municipality.</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Applicable Permits</w:t>
      </w:r>
      <w:r>
        <w:rPr>
          <w:rFonts w:eastAsia="Arial Unicode MS"/>
          <w:sz w:val="24"/>
          <w:szCs w:val="24"/>
          <w:lang w:val="en-US"/>
        </w:rPr>
        <w:t>’</w:t>
      </w:r>
      <w:r w:rsidR="00947564" w:rsidRPr="00A045F8">
        <w:rPr>
          <w:rFonts w:eastAsia="Arial Unicode MS"/>
          <w:sz w:val="24"/>
          <w:szCs w:val="24"/>
          <w:lang w:val="en-US"/>
        </w:rPr>
        <w:t xml:space="preserve"> mean all clearances, licenses, permits, authorizations, no objection certificates, consents, approvals and exemptions required to be obtained or maintained under applicable laws in connection with the construction, operations and maintenance of the Project during the subsistence of the Service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w:t>
      </w:r>
    </w:p>
    <w:p w:rsidR="00947564" w:rsidRPr="00A045F8" w:rsidRDefault="00947564" w:rsidP="00C76460">
      <w:pPr>
        <w:spacing w:after="0" w:line="276" w:lineRule="auto"/>
        <w:jc w:val="both"/>
        <w:rPr>
          <w:rFonts w:eastAsiaTheme="minorEastAsia"/>
          <w:color w:val="000000"/>
          <w:sz w:val="24"/>
          <w:szCs w:val="24"/>
          <w:lang w:val="en-US"/>
        </w:rPr>
      </w:pPr>
    </w:p>
    <w:p w:rsidR="00947564" w:rsidRPr="00A045F8" w:rsidRDefault="00BC7682" w:rsidP="00C76460">
      <w:pPr>
        <w:spacing w:after="0" w:line="276" w:lineRule="auto"/>
        <w:jc w:val="both"/>
        <w:rPr>
          <w:sz w:val="24"/>
          <w:szCs w:val="24"/>
        </w:rPr>
      </w:pPr>
      <w:r>
        <w:rPr>
          <w:rFonts w:eastAsia="Arial Unicode MS"/>
          <w:sz w:val="24"/>
          <w:szCs w:val="24"/>
          <w:lang w:val="en-US"/>
        </w:rPr>
        <w:t>‘</w:t>
      </w:r>
      <w:r w:rsidR="00947564" w:rsidRPr="00A045F8">
        <w:rPr>
          <w:rFonts w:eastAsia="Arial Unicode MS"/>
          <w:sz w:val="24"/>
          <w:szCs w:val="24"/>
          <w:lang w:val="en-US"/>
        </w:rPr>
        <w:t>T</w:t>
      </w:r>
      <w:r w:rsidR="00947564" w:rsidRPr="00A045F8">
        <w:rPr>
          <w:sz w:val="24"/>
          <w:szCs w:val="24"/>
        </w:rPr>
        <w:t xml:space="preserve">he </w:t>
      </w:r>
      <w:r w:rsidR="002C5B97">
        <w:rPr>
          <w:sz w:val="24"/>
          <w:szCs w:val="24"/>
        </w:rPr>
        <w:t>Authority</w:t>
      </w:r>
      <w:r w:rsidR="00947564" w:rsidRPr="00A045F8">
        <w:rPr>
          <w:rFonts w:eastAsia="Arial Unicode MS"/>
          <w:sz w:val="24"/>
          <w:szCs w:val="24"/>
          <w:lang w:val="en-US"/>
        </w:rPr>
        <w:t xml:space="preserve"> Representative</w:t>
      </w:r>
      <w:r>
        <w:rPr>
          <w:rFonts w:eastAsia="Arial Unicode MS"/>
          <w:sz w:val="24"/>
          <w:szCs w:val="24"/>
          <w:lang w:val="en-US"/>
        </w:rPr>
        <w:t>’</w:t>
      </w:r>
      <w:r w:rsidR="00947564" w:rsidRPr="00A045F8">
        <w:rPr>
          <w:rFonts w:eastAsia="Arial Unicode MS"/>
          <w:sz w:val="24"/>
          <w:szCs w:val="24"/>
          <w:lang w:val="en-US"/>
        </w:rPr>
        <w:t xml:space="preserve"> means such person or persons as may be authorized in writing by </w:t>
      </w:r>
      <w:r w:rsidR="00947564" w:rsidRPr="00A045F8">
        <w:rPr>
          <w:sz w:val="24"/>
          <w:szCs w:val="24"/>
        </w:rPr>
        <w:t xml:space="preserve">the </w:t>
      </w:r>
      <w:r w:rsidR="002C5B97">
        <w:rPr>
          <w:sz w:val="24"/>
          <w:szCs w:val="24"/>
        </w:rPr>
        <w:t>Authority</w:t>
      </w:r>
      <w:r w:rsidR="00947564" w:rsidRPr="00A045F8">
        <w:rPr>
          <w:rFonts w:eastAsia="Arial Unicode MS"/>
          <w:sz w:val="24"/>
          <w:szCs w:val="24"/>
          <w:lang w:val="en-US"/>
        </w:rPr>
        <w:t xml:space="preserve"> to act on its behalf under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shall include any person or persons having </w:t>
      </w:r>
      <w:r w:rsidR="002C5B97">
        <w:rPr>
          <w:rFonts w:eastAsia="Arial Unicode MS"/>
          <w:sz w:val="24"/>
          <w:szCs w:val="24"/>
          <w:lang w:val="en-US"/>
        </w:rPr>
        <w:t>Authority</w:t>
      </w:r>
      <w:r w:rsidR="00947564" w:rsidRPr="00A045F8">
        <w:rPr>
          <w:rFonts w:eastAsia="Arial Unicode MS"/>
          <w:sz w:val="24"/>
          <w:szCs w:val="24"/>
          <w:lang w:val="en-US"/>
        </w:rPr>
        <w:t xml:space="preserve"> to exercise any rights or perform and fulfill any obligations of </w:t>
      </w:r>
      <w:r w:rsidR="00947564" w:rsidRPr="00A045F8">
        <w:rPr>
          <w:sz w:val="24"/>
          <w:szCs w:val="24"/>
        </w:rPr>
        <w:t xml:space="preserve">the </w:t>
      </w:r>
      <w:r w:rsidR="002C5B97">
        <w:rPr>
          <w:sz w:val="24"/>
          <w:szCs w:val="24"/>
        </w:rPr>
        <w:t>Authority</w:t>
      </w:r>
      <w:r w:rsidR="00947564" w:rsidRPr="00A045F8">
        <w:rPr>
          <w:rFonts w:eastAsia="Arial Unicode MS"/>
          <w:sz w:val="24"/>
          <w:szCs w:val="24"/>
          <w:lang w:val="en-US"/>
        </w:rPr>
        <w:t xml:space="preserve"> under the </w:t>
      </w:r>
      <w:r w:rsidR="0050296A">
        <w:rPr>
          <w:rFonts w:eastAsia="Arial Unicode MS"/>
          <w:sz w:val="24"/>
          <w:szCs w:val="24"/>
          <w:lang w:val="en-US"/>
        </w:rPr>
        <w:t xml:space="preserve">Agreement </w:t>
      </w:r>
      <w:r w:rsidR="00947564" w:rsidRPr="00A045F8">
        <w:rPr>
          <w:rFonts w:eastAsia="Arial Unicode MS"/>
          <w:sz w:val="24"/>
          <w:szCs w:val="24"/>
          <w:lang w:val="en-US"/>
        </w:rPr>
        <w:t>;</w:t>
      </w:r>
      <w:r w:rsidR="00947564" w:rsidRPr="00A045F8">
        <w:rPr>
          <w:rFonts w:eastAsia="Arial Unicode MS"/>
          <w:sz w:val="24"/>
          <w:szCs w:val="24"/>
          <w:lang w:val="en-US"/>
        </w:rPr>
        <w:tab/>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Bank</w:t>
      </w:r>
      <w:r>
        <w:rPr>
          <w:sz w:val="24"/>
          <w:szCs w:val="24"/>
        </w:rPr>
        <w:t>’</w:t>
      </w:r>
      <w:r w:rsidR="00947564" w:rsidRPr="00A045F8">
        <w:rPr>
          <w:sz w:val="24"/>
          <w:szCs w:val="24"/>
        </w:rPr>
        <w:t xml:space="preserve"> means a scheduled bank incorporated in India. </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sz w:val="24"/>
          <w:szCs w:val="24"/>
        </w:rPr>
      </w:pPr>
      <w:r>
        <w:rPr>
          <w:sz w:val="24"/>
          <w:szCs w:val="24"/>
        </w:rPr>
        <w:lastRenderedPageBreak/>
        <w:t>‘</w:t>
      </w:r>
      <w:r w:rsidR="00947564" w:rsidRPr="00A045F8">
        <w:rPr>
          <w:sz w:val="24"/>
          <w:szCs w:val="24"/>
        </w:rPr>
        <w:t>Bid</w:t>
      </w:r>
      <w:r>
        <w:rPr>
          <w:sz w:val="24"/>
          <w:szCs w:val="24"/>
        </w:rPr>
        <w:t>’</w:t>
      </w:r>
      <w:r w:rsidR="00947564" w:rsidRPr="00A045F8">
        <w:rPr>
          <w:sz w:val="24"/>
          <w:szCs w:val="24"/>
        </w:rPr>
        <w:t xml:space="preserve"> means the documents in their entirety comprised in the bid submitted by the Service Provider in response to the Tender Notice in accordan</w:t>
      </w:r>
      <w:r w:rsidR="006B3EAE">
        <w:rPr>
          <w:sz w:val="24"/>
          <w:szCs w:val="24"/>
        </w:rPr>
        <w:t>ce with the provisions thereof</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BOO</w:t>
      </w:r>
      <w:r>
        <w:rPr>
          <w:rFonts w:eastAsia="Arial Unicode MS"/>
          <w:sz w:val="24"/>
          <w:szCs w:val="24"/>
          <w:lang w:val="en-US"/>
        </w:rPr>
        <w:t>’</w:t>
      </w:r>
      <w:r w:rsidR="00947564" w:rsidRPr="00A045F8">
        <w:rPr>
          <w:rFonts w:eastAsia="Arial Unicode MS"/>
          <w:sz w:val="24"/>
          <w:szCs w:val="24"/>
          <w:lang w:val="en-US"/>
        </w:rPr>
        <w:t xml:space="preserve"> or </w:t>
      </w:r>
      <w:r>
        <w:rPr>
          <w:rFonts w:eastAsia="Arial Unicode MS"/>
          <w:sz w:val="24"/>
          <w:szCs w:val="24"/>
          <w:lang w:val="en-US"/>
        </w:rPr>
        <w:t>‘</w:t>
      </w:r>
      <w:r w:rsidR="00947564" w:rsidRPr="00A045F8">
        <w:rPr>
          <w:rFonts w:eastAsia="Arial Unicode MS"/>
          <w:sz w:val="24"/>
          <w:szCs w:val="24"/>
          <w:lang w:val="en-US"/>
        </w:rPr>
        <w:t>Buy, Own</w:t>
      </w:r>
      <w:r w:rsidR="006B3EAE">
        <w:rPr>
          <w:rFonts w:eastAsia="Arial Unicode MS"/>
          <w:sz w:val="24"/>
          <w:szCs w:val="24"/>
          <w:lang w:val="en-US"/>
        </w:rPr>
        <w:t>&amp;</w:t>
      </w:r>
      <w:r w:rsidR="00947564" w:rsidRPr="00A045F8">
        <w:rPr>
          <w:rFonts w:eastAsia="Arial Unicode MS"/>
          <w:sz w:val="24"/>
          <w:szCs w:val="24"/>
          <w:lang w:val="en-US"/>
        </w:rPr>
        <w:t xml:space="preserve"> Operate</w:t>
      </w:r>
      <w:r>
        <w:rPr>
          <w:rFonts w:eastAsia="Arial Unicode MS"/>
          <w:sz w:val="24"/>
          <w:szCs w:val="24"/>
          <w:lang w:val="en-US"/>
        </w:rPr>
        <w:t>’</w:t>
      </w:r>
      <w:r w:rsidR="00947564" w:rsidRPr="00A045F8">
        <w:rPr>
          <w:rFonts w:eastAsia="Arial Unicode MS"/>
          <w:sz w:val="24"/>
          <w:szCs w:val="24"/>
          <w:lang w:val="en-US"/>
        </w:rPr>
        <w:t xml:space="preserve"> shall have the meaning of set forth in Recital (A);</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Change of Scope</w:t>
      </w:r>
      <w:r>
        <w:rPr>
          <w:rFonts w:eastAsia="Arial Unicode MS"/>
          <w:sz w:val="24"/>
          <w:szCs w:val="24"/>
          <w:lang w:val="en-US"/>
        </w:rPr>
        <w:t>’</w:t>
      </w:r>
      <w:r w:rsidR="00947564" w:rsidRPr="00A045F8">
        <w:rPr>
          <w:rFonts w:eastAsia="Arial Unicode MS"/>
          <w:sz w:val="24"/>
          <w:szCs w:val="24"/>
          <w:lang w:val="en-US"/>
        </w:rPr>
        <w:t xml:space="preserve"> shall have the meaning set forth in Clause 12.1;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Contract Period</w:t>
      </w:r>
      <w:r>
        <w:rPr>
          <w:rFonts w:eastAsia="Arial Unicode MS"/>
          <w:sz w:val="24"/>
          <w:szCs w:val="24"/>
          <w:lang w:val="en-US"/>
        </w:rPr>
        <w:t>’</w:t>
      </w:r>
      <w:r w:rsidR="00947564" w:rsidRPr="00A045F8">
        <w:rPr>
          <w:rFonts w:eastAsia="Arial Unicode MS" w:cstheme="minorHAnsi"/>
          <w:sz w:val="24"/>
          <w:szCs w:val="24"/>
        </w:rPr>
        <w:t xml:space="preserve">means the period starting on and from the Project Commencement Date and ending on </w:t>
      </w:r>
      <w:r w:rsidR="0069394A">
        <w:rPr>
          <w:rFonts w:eastAsia="Arial Unicode MS" w:cstheme="minorHAnsi"/>
          <w:sz w:val="24"/>
          <w:szCs w:val="24"/>
        </w:rPr>
        <w:t>three years thereafter</w:t>
      </w:r>
      <w:r w:rsidR="00947564" w:rsidRPr="00A045F8">
        <w:rPr>
          <w:rFonts w:eastAsia="Arial Unicode MS" w:cstheme="minorHAnsi"/>
          <w:sz w:val="24"/>
          <w:szCs w:val="24"/>
        </w:rPr>
        <w:tab/>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Cure Period</w:t>
      </w:r>
      <w:r>
        <w:rPr>
          <w:rFonts w:eastAsia="Arial Unicode MS"/>
          <w:sz w:val="24"/>
          <w:szCs w:val="24"/>
          <w:lang w:val="en-US"/>
        </w:rPr>
        <w:t>’</w:t>
      </w:r>
      <w:r w:rsidR="00947564" w:rsidRPr="00A045F8">
        <w:rPr>
          <w:rFonts w:eastAsia="Arial Unicode MS"/>
          <w:sz w:val="24"/>
          <w:szCs w:val="24"/>
          <w:lang w:val="en-US"/>
        </w:rPr>
        <w:t xml:space="preserve"> means the period specified in the </w:t>
      </w:r>
      <w:r w:rsidR="00AC21EA">
        <w:rPr>
          <w:rFonts w:eastAsia="Arial Unicode MS"/>
          <w:sz w:val="24"/>
          <w:szCs w:val="24"/>
          <w:lang w:val="en-US"/>
        </w:rPr>
        <w:t xml:space="preserve">Agreement </w:t>
      </w:r>
      <w:r w:rsidR="00AC21EA" w:rsidRPr="00A045F8">
        <w:rPr>
          <w:rFonts w:eastAsia="Arial Unicode MS"/>
          <w:sz w:val="24"/>
          <w:szCs w:val="24"/>
          <w:lang w:val="en-US"/>
        </w:rPr>
        <w:t>for</w:t>
      </w:r>
      <w:r w:rsidR="00947564" w:rsidRPr="00A045F8">
        <w:rPr>
          <w:rFonts w:eastAsia="Arial Unicode MS"/>
          <w:sz w:val="24"/>
          <w:szCs w:val="24"/>
          <w:lang w:val="en-US"/>
        </w:rPr>
        <w:t xml:space="preserve"> curing any breach or default of any provision of the </w:t>
      </w:r>
      <w:r w:rsidR="00AC21EA">
        <w:rPr>
          <w:rFonts w:eastAsia="Arial Unicode MS"/>
          <w:sz w:val="24"/>
          <w:szCs w:val="24"/>
          <w:lang w:val="en-US"/>
        </w:rPr>
        <w:t xml:space="preserve">Agreement </w:t>
      </w:r>
      <w:r w:rsidR="00AC21EA" w:rsidRPr="00A045F8">
        <w:rPr>
          <w:rFonts w:eastAsia="Arial Unicode MS"/>
          <w:sz w:val="24"/>
          <w:szCs w:val="24"/>
          <w:lang w:val="en-US"/>
        </w:rPr>
        <w:t>by</w:t>
      </w:r>
      <w:r w:rsidR="00947564" w:rsidRPr="00A045F8">
        <w:rPr>
          <w:rFonts w:eastAsia="Arial Unicode MS"/>
          <w:sz w:val="24"/>
          <w:szCs w:val="24"/>
          <w:lang w:val="en-US"/>
        </w:rPr>
        <w:t xml:space="preserve"> the Party responsible for such breach or default and shall:</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947564" w:rsidP="00335D95">
      <w:pPr>
        <w:pStyle w:val="ListParagraph"/>
        <w:numPr>
          <w:ilvl w:val="0"/>
          <w:numId w:val="29"/>
        </w:numPr>
        <w:tabs>
          <w:tab w:val="left" w:pos="1170"/>
        </w:tabs>
        <w:spacing w:line="276" w:lineRule="auto"/>
        <w:ind w:left="1170" w:hanging="450"/>
        <w:rPr>
          <w:rFonts w:eastAsia="Arial Unicode MS"/>
          <w:sz w:val="24"/>
          <w:szCs w:val="24"/>
        </w:rPr>
      </w:pPr>
      <w:r w:rsidRPr="00A045F8">
        <w:rPr>
          <w:rFonts w:eastAsia="Arial Unicode MS"/>
          <w:sz w:val="24"/>
          <w:szCs w:val="24"/>
        </w:rPr>
        <w:t>commence from the date on which a notice is delivered by one Party to the other Party asking the latter to cure the breach or default as specified in such notice; and</w:t>
      </w:r>
    </w:p>
    <w:p w:rsidR="00947564" w:rsidRPr="00A045F8" w:rsidRDefault="00947564" w:rsidP="00335D95">
      <w:pPr>
        <w:spacing w:after="0" w:line="276" w:lineRule="auto"/>
        <w:ind w:left="720"/>
        <w:jc w:val="both"/>
        <w:rPr>
          <w:rFonts w:eastAsia="Arial Unicode MS"/>
          <w:sz w:val="24"/>
          <w:szCs w:val="24"/>
          <w:lang w:val="en-US"/>
        </w:rPr>
      </w:pPr>
    </w:p>
    <w:p w:rsidR="00947564" w:rsidRPr="00A045F8" w:rsidRDefault="00947564" w:rsidP="00335D95">
      <w:pPr>
        <w:pStyle w:val="ListParagraph"/>
        <w:numPr>
          <w:ilvl w:val="0"/>
          <w:numId w:val="29"/>
        </w:numPr>
        <w:tabs>
          <w:tab w:val="left" w:pos="1170"/>
        </w:tabs>
        <w:spacing w:line="276" w:lineRule="auto"/>
        <w:ind w:left="1170" w:hanging="450"/>
        <w:rPr>
          <w:rFonts w:eastAsia="Arial Unicode MS"/>
          <w:sz w:val="24"/>
          <w:szCs w:val="24"/>
        </w:rPr>
      </w:pPr>
      <w:r w:rsidRPr="00A045F8">
        <w:rPr>
          <w:rFonts w:eastAsia="Arial Unicode MS"/>
          <w:sz w:val="24"/>
          <w:szCs w:val="24"/>
        </w:rPr>
        <w:t xml:space="preserve">Not relieve any Party from liability to pay </w:t>
      </w:r>
      <w:r w:rsidR="001029B1">
        <w:rPr>
          <w:rFonts w:eastAsia="Arial Unicode MS"/>
          <w:sz w:val="24"/>
          <w:szCs w:val="24"/>
        </w:rPr>
        <w:t>d</w:t>
      </w:r>
      <w:r w:rsidRPr="00A045F8">
        <w:rPr>
          <w:rFonts w:eastAsia="Arial Unicode MS"/>
          <w:sz w:val="24"/>
          <w:szCs w:val="24"/>
        </w:rPr>
        <w:t xml:space="preserve">amages or compensation under the provisions of the </w:t>
      </w:r>
      <w:r w:rsidR="0050296A">
        <w:rPr>
          <w:rFonts w:eastAsia="Arial Unicode MS"/>
          <w:sz w:val="24"/>
          <w:szCs w:val="24"/>
        </w:rPr>
        <w:t>Agreement</w:t>
      </w:r>
      <w:r w:rsidRPr="00A045F8">
        <w:rPr>
          <w:rFonts w:eastAsia="Arial Unicode MS"/>
          <w:sz w:val="24"/>
          <w:szCs w:val="24"/>
        </w:rPr>
        <w:t>.</w:t>
      </w:r>
    </w:p>
    <w:p w:rsidR="00947564" w:rsidRPr="00A045F8" w:rsidRDefault="00947564" w:rsidP="00C76460">
      <w:pPr>
        <w:pStyle w:val="ListParagraph"/>
        <w:spacing w:line="276" w:lineRule="auto"/>
        <w:ind w:left="0"/>
        <w:rPr>
          <w:rFonts w:eastAsia="Arial Unicode MS"/>
          <w:sz w:val="24"/>
          <w:szCs w:val="24"/>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Damages</w:t>
      </w:r>
      <w:r>
        <w:rPr>
          <w:rFonts w:eastAsia="Arial Unicode MS"/>
          <w:sz w:val="24"/>
          <w:szCs w:val="24"/>
          <w:lang w:val="en-US"/>
        </w:rPr>
        <w:t>’</w:t>
      </w:r>
      <w:r w:rsidR="00947564" w:rsidRPr="00A045F8">
        <w:rPr>
          <w:rFonts w:eastAsia="Arial Unicode MS"/>
          <w:sz w:val="24"/>
          <w:szCs w:val="24"/>
          <w:lang w:val="en-US"/>
        </w:rPr>
        <w:t xml:space="preserve"> shall have the</w:t>
      </w:r>
      <w:r w:rsidR="001F359C">
        <w:rPr>
          <w:rFonts w:eastAsia="Arial Unicode MS"/>
          <w:sz w:val="24"/>
          <w:szCs w:val="24"/>
          <w:lang w:val="en-US"/>
        </w:rPr>
        <w:t xml:space="preserve"> meaning set forth in Clause 19.1.1 B, C, D&amp; E</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Dispute</w:t>
      </w:r>
      <w:r>
        <w:rPr>
          <w:rFonts w:eastAsia="Arial Unicode MS"/>
          <w:sz w:val="24"/>
          <w:szCs w:val="24"/>
          <w:lang w:val="en-US"/>
        </w:rPr>
        <w:t>’</w:t>
      </w:r>
      <w:r w:rsidR="00947564" w:rsidRPr="00A045F8">
        <w:rPr>
          <w:rFonts w:eastAsia="Arial Unicode MS"/>
          <w:sz w:val="24"/>
          <w:szCs w:val="24"/>
          <w:lang w:val="en-US"/>
        </w:rPr>
        <w:t xml:space="preserve"> shall have the meaning set forth in </w:t>
      </w:r>
      <w:r w:rsidR="00A3155E">
        <w:rPr>
          <w:rFonts w:eastAsia="Arial Unicode MS"/>
          <w:sz w:val="24"/>
          <w:szCs w:val="24"/>
          <w:lang w:val="en-US"/>
        </w:rPr>
        <w:t>Article 22</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Dispute Resolution Procedure</w:t>
      </w:r>
      <w:r>
        <w:rPr>
          <w:rFonts w:eastAsia="Arial Unicode MS"/>
          <w:sz w:val="24"/>
          <w:szCs w:val="24"/>
          <w:lang w:val="en-US"/>
        </w:rPr>
        <w:t>’</w:t>
      </w:r>
      <w:r w:rsidR="00947564" w:rsidRPr="00A045F8">
        <w:rPr>
          <w:rFonts w:eastAsia="Arial Unicode MS"/>
          <w:sz w:val="24"/>
          <w:szCs w:val="24"/>
          <w:lang w:val="en-US"/>
        </w:rPr>
        <w:t xml:space="preserve"> means the procedure for resolution of Disputes set forth in </w:t>
      </w:r>
      <w:r w:rsidR="00A3155E">
        <w:rPr>
          <w:rFonts w:eastAsia="Arial Unicode MS"/>
          <w:sz w:val="24"/>
          <w:szCs w:val="24"/>
          <w:lang w:val="en-US"/>
        </w:rPr>
        <w:t>Clause</w:t>
      </w:r>
      <w:r w:rsidR="00947564" w:rsidRPr="00A045F8">
        <w:rPr>
          <w:rFonts w:eastAsia="Arial Unicode MS"/>
          <w:sz w:val="24"/>
          <w:szCs w:val="24"/>
          <w:lang w:val="en-US"/>
        </w:rPr>
        <w:t xml:space="preserve"> 22</w:t>
      </w:r>
      <w:r w:rsidR="00A3155E">
        <w:rPr>
          <w:rFonts w:eastAsia="Arial Unicode MS"/>
          <w:sz w:val="24"/>
          <w:szCs w:val="24"/>
          <w:lang w:val="en-US"/>
        </w:rPr>
        <w:t>.1</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sz w:val="24"/>
          <w:szCs w:val="24"/>
        </w:rPr>
        <w:t>‘</w:t>
      </w:r>
      <w:r w:rsidR="00947564" w:rsidRPr="00A045F8">
        <w:rPr>
          <w:sz w:val="24"/>
          <w:szCs w:val="24"/>
        </w:rPr>
        <w:t>Earnest Money Deposit</w:t>
      </w:r>
      <w:r>
        <w:rPr>
          <w:sz w:val="24"/>
          <w:szCs w:val="24"/>
        </w:rPr>
        <w:t>’</w:t>
      </w:r>
      <w:r w:rsidR="00947564" w:rsidRPr="00A045F8">
        <w:rPr>
          <w:sz w:val="24"/>
          <w:szCs w:val="24"/>
        </w:rPr>
        <w:t xml:space="preserve"> means the security provided by the Service Provider to the </w:t>
      </w:r>
      <w:r w:rsidR="002C5B97">
        <w:rPr>
          <w:sz w:val="24"/>
          <w:szCs w:val="24"/>
        </w:rPr>
        <w:t>Authority</w:t>
      </w:r>
      <w:r w:rsidR="00D22239">
        <w:rPr>
          <w:sz w:val="24"/>
          <w:szCs w:val="24"/>
        </w:rPr>
        <w:t xml:space="preserve">at 2.5% of the Final Contract Value </w:t>
      </w:r>
      <w:r w:rsidR="00D22239" w:rsidRPr="00A045F8">
        <w:rPr>
          <w:sz w:val="24"/>
          <w:szCs w:val="24"/>
        </w:rPr>
        <w:t>in accordance with the Tender Notice</w:t>
      </w:r>
      <w:r w:rsidR="00D22239">
        <w:rPr>
          <w:sz w:val="24"/>
          <w:szCs w:val="24"/>
        </w:rPr>
        <w:t xml:space="preserve">. Out of this 1% of the Estimated </w:t>
      </w:r>
      <w:r w:rsidR="009F337F">
        <w:rPr>
          <w:sz w:val="24"/>
          <w:szCs w:val="24"/>
        </w:rPr>
        <w:t>Cost Value of the Project</w:t>
      </w:r>
      <w:r w:rsidR="00D22239">
        <w:rPr>
          <w:sz w:val="24"/>
          <w:szCs w:val="24"/>
        </w:rPr>
        <w:t xml:space="preserve"> is required to be </w:t>
      </w:r>
      <w:r w:rsidR="009F337F">
        <w:rPr>
          <w:sz w:val="24"/>
          <w:szCs w:val="24"/>
        </w:rPr>
        <w:t xml:space="preserve">deposited </w:t>
      </w:r>
      <w:r w:rsidR="00D22239">
        <w:rPr>
          <w:sz w:val="24"/>
          <w:szCs w:val="24"/>
        </w:rPr>
        <w:t xml:space="preserve">while uploading the bid in the e-procurement portal.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Force Majeure</w:t>
      </w:r>
      <w:r>
        <w:rPr>
          <w:rFonts w:eastAsia="Arial Unicode MS"/>
          <w:sz w:val="24"/>
          <w:szCs w:val="24"/>
          <w:lang w:val="en-US"/>
        </w:rPr>
        <w:t>’</w:t>
      </w:r>
      <w:r w:rsidR="00947564" w:rsidRPr="00A045F8">
        <w:rPr>
          <w:rFonts w:eastAsia="Arial Unicode MS"/>
          <w:sz w:val="24"/>
          <w:szCs w:val="24"/>
          <w:lang w:val="en-US"/>
        </w:rPr>
        <w:t xml:space="preserve"> or Force Majeure Event</w:t>
      </w:r>
      <w:r>
        <w:rPr>
          <w:rFonts w:eastAsia="Arial Unicode MS"/>
          <w:sz w:val="24"/>
          <w:szCs w:val="24"/>
          <w:lang w:val="en-US"/>
        </w:rPr>
        <w:t>’</w:t>
      </w:r>
      <w:r w:rsidR="00947564" w:rsidRPr="00A045F8">
        <w:rPr>
          <w:rFonts w:eastAsia="Arial Unicode MS"/>
          <w:sz w:val="24"/>
          <w:szCs w:val="24"/>
          <w:lang w:val="en-US"/>
        </w:rPr>
        <w:t xml:space="preserve"> shall have the meanin</w:t>
      </w:r>
      <w:r w:rsidR="00D22239">
        <w:rPr>
          <w:rFonts w:eastAsia="Arial Unicode MS"/>
          <w:sz w:val="24"/>
          <w:szCs w:val="24"/>
          <w:lang w:val="en-US"/>
        </w:rPr>
        <w:t>g ascribed to it in Clause 18.1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GOI</w:t>
      </w:r>
      <w:r>
        <w:rPr>
          <w:rFonts w:eastAsia="Arial Unicode MS"/>
          <w:sz w:val="24"/>
          <w:szCs w:val="24"/>
          <w:lang w:val="en-US"/>
        </w:rPr>
        <w:t>’</w:t>
      </w:r>
      <w:r w:rsidR="00947564" w:rsidRPr="00A045F8">
        <w:rPr>
          <w:rFonts w:eastAsia="Arial Unicode MS"/>
          <w:sz w:val="24"/>
          <w:szCs w:val="24"/>
          <w:lang w:val="en-US"/>
        </w:rPr>
        <w:t xml:space="preserve"> means the Government of India;</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lastRenderedPageBreak/>
        <w:t>‘</w:t>
      </w:r>
      <w:r w:rsidR="00947564" w:rsidRPr="00A045F8">
        <w:rPr>
          <w:rFonts w:eastAsia="Arial Unicode MS"/>
          <w:sz w:val="24"/>
          <w:szCs w:val="24"/>
          <w:lang w:val="en-US"/>
        </w:rPr>
        <w:t>Good Industry Practice</w:t>
      </w:r>
      <w:r>
        <w:rPr>
          <w:rFonts w:eastAsia="Arial Unicode MS"/>
          <w:sz w:val="24"/>
          <w:szCs w:val="24"/>
          <w:lang w:val="en-US"/>
        </w:rPr>
        <w:t>’</w:t>
      </w:r>
      <w:r w:rsidR="00947564" w:rsidRPr="00A045F8">
        <w:rPr>
          <w:rFonts w:eastAsia="Arial Unicode MS"/>
          <w:sz w:val="24"/>
          <w:szCs w:val="24"/>
          <w:lang w:val="en-US"/>
        </w:rPr>
        <w:t xml:space="preserve"> means the practices, methods, techniques, designs, standards, skills, diligence, efficiency, reliability and prudence which are generally and reasonably expected from a reasonably skilled and experienced operator</w:t>
      </w:r>
      <w:r w:rsidR="009F337F">
        <w:rPr>
          <w:rFonts w:eastAsia="Arial Unicode MS"/>
          <w:sz w:val="24"/>
          <w:szCs w:val="24"/>
          <w:lang w:val="en-US"/>
        </w:rPr>
        <w:t xml:space="preserve"> and </w:t>
      </w:r>
      <w:r w:rsidR="00947564" w:rsidRPr="00A045F8">
        <w:rPr>
          <w:rFonts w:eastAsia="Arial Unicode MS"/>
          <w:sz w:val="24"/>
          <w:szCs w:val="24"/>
          <w:lang w:val="en-US"/>
        </w:rPr>
        <w:t xml:space="preserve">encouraged in </w:t>
      </w:r>
      <w:r w:rsidR="009F337F">
        <w:rPr>
          <w:rFonts w:eastAsia="Arial Unicode MS"/>
          <w:sz w:val="24"/>
          <w:szCs w:val="24"/>
          <w:lang w:val="en-US"/>
        </w:rPr>
        <w:t xml:space="preserve">similar </w:t>
      </w:r>
      <w:r w:rsidR="00947564" w:rsidRPr="00A045F8">
        <w:rPr>
          <w:rFonts w:eastAsia="Arial Unicode MS"/>
          <w:sz w:val="24"/>
          <w:szCs w:val="24"/>
          <w:lang w:val="en-US"/>
        </w:rPr>
        <w:t xml:space="preserve">type of undertaking </w:t>
      </w:r>
      <w:r w:rsidR="009F337F">
        <w:rPr>
          <w:rFonts w:eastAsia="Arial Unicode MS"/>
          <w:sz w:val="24"/>
          <w:szCs w:val="24"/>
          <w:lang w:val="en-US"/>
        </w:rPr>
        <w:t>is</w:t>
      </w:r>
      <w:r w:rsidR="00947564" w:rsidRPr="00A045F8">
        <w:rPr>
          <w:rFonts w:eastAsia="Arial Unicode MS"/>
          <w:sz w:val="24"/>
          <w:szCs w:val="24"/>
          <w:lang w:val="en-US"/>
        </w:rPr>
        <w:t xml:space="preserve"> envisaged under this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expected to result in the performance of its obligations by the Service Provider in accordance with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Applicable Laws and Applicable Permits in reliable, safe, economical and efficient manner;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Government</w:t>
      </w:r>
      <w:r>
        <w:rPr>
          <w:rFonts w:eastAsia="Arial Unicode MS"/>
          <w:sz w:val="24"/>
          <w:szCs w:val="24"/>
          <w:lang w:val="en-US"/>
        </w:rPr>
        <w:t>’</w:t>
      </w:r>
      <w:r w:rsidR="00947564" w:rsidRPr="00A045F8">
        <w:rPr>
          <w:rFonts w:eastAsia="Arial Unicode MS"/>
          <w:sz w:val="24"/>
          <w:szCs w:val="24"/>
          <w:lang w:val="en-US"/>
        </w:rPr>
        <w:t xml:space="preserve"> means the Government of Andhra Pradesh;</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Government Instrumentality</w:t>
      </w:r>
      <w:r>
        <w:rPr>
          <w:rFonts w:eastAsia="Arial Unicode MS"/>
          <w:sz w:val="24"/>
          <w:szCs w:val="24"/>
          <w:lang w:val="en-US"/>
        </w:rPr>
        <w:t>’</w:t>
      </w:r>
      <w:r w:rsidR="00947564" w:rsidRPr="00A045F8">
        <w:rPr>
          <w:rFonts w:eastAsia="Arial Unicode MS"/>
          <w:sz w:val="24"/>
          <w:szCs w:val="24"/>
          <w:lang w:val="en-US"/>
        </w:rPr>
        <w:t xml:space="preserve"> means any department, division, or sub-division of the State Government and includes any commission, board, </w:t>
      </w:r>
      <w:r w:rsidR="002C5B97">
        <w:rPr>
          <w:rFonts w:eastAsia="Arial Unicode MS"/>
          <w:sz w:val="24"/>
          <w:szCs w:val="24"/>
          <w:lang w:val="en-US"/>
        </w:rPr>
        <w:t>Authority</w:t>
      </w:r>
      <w:r w:rsidR="00947564" w:rsidRPr="00A045F8">
        <w:rPr>
          <w:rFonts w:eastAsia="Arial Unicode MS"/>
          <w:sz w:val="24"/>
          <w:szCs w:val="24"/>
          <w:lang w:val="en-US"/>
        </w:rPr>
        <w:t xml:space="preserve">, agency or </w:t>
      </w:r>
      <w:r w:rsidR="00947564" w:rsidRPr="000245D8">
        <w:rPr>
          <w:rFonts w:eastAsia="Arial Unicode MS"/>
          <w:sz w:val="24"/>
          <w:szCs w:val="24"/>
          <w:shd w:val="clear" w:color="auto" w:fill="FFFF00"/>
          <w:lang w:val="en-US"/>
        </w:rPr>
        <w:t>_______________</w:t>
      </w:r>
      <w:r w:rsidR="00947564" w:rsidRPr="00A045F8">
        <w:rPr>
          <w:rFonts w:eastAsia="Arial Unicode MS"/>
          <w:sz w:val="24"/>
          <w:szCs w:val="24"/>
          <w:lang w:val="en-US"/>
        </w:rPr>
        <w:t xml:space="preserve"> Municipal Corporation / Municipality and other local </w:t>
      </w:r>
      <w:r w:rsidR="002C5B97">
        <w:rPr>
          <w:rFonts w:eastAsia="Arial Unicode MS"/>
          <w:sz w:val="24"/>
          <w:szCs w:val="24"/>
          <w:lang w:val="en-US"/>
        </w:rPr>
        <w:t>Authority</w:t>
      </w:r>
      <w:r w:rsidR="00947564" w:rsidRPr="00A045F8">
        <w:rPr>
          <w:rFonts w:eastAsia="Arial Unicode MS"/>
          <w:sz w:val="24"/>
          <w:szCs w:val="24"/>
          <w:lang w:val="en-US"/>
        </w:rPr>
        <w:t xml:space="preserve"> and having jurisdiction over all or any part of the Project or the performance of all or any of the services or obligations of the Service Provider under or pursuant to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sz w:val="24"/>
          <w:szCs w:val="24"/>
        </w:rPr>
      </w:pPr>
      <w:r>
        <w:rPr>
          <w:b/>
          <w:sz w:val="24"/>
          <w:szCs w:val="24"/>
        </w:rPr>
        <w:t>‘</w:t>
      </w:r>
      <w:r w:rsidR="00947564" w:rsidRPr="00A045F8">
        <w:rPr>
          <w:sz w:val="24"/>
          <w:szCs w:val="24"/>
        </w:rPr>
        <w:t>Household</w:t>
      </w:r>
      <w:r>
        <w:rPr>
          <w:b/>
          <w:sz w:val="24"/>
          <w:szCs w:val="24"/>
        </w:rPr>
        <w:t>’</w:t>
      </w:r>
      <w:r w:rsidR="00947564" w:rsidRPr="00A045F8">
        <w:rPr>
          <w:sz w:val="24"/>
          <w:szCs w:val="24"/>
        </w:rPr>
        <w:t xml:space="preserve"> is defined as a domestic living accommodation of any type such as: </w:t>
      </w:r>
      <w:r w:rsidR="00D11B6D">
        <w:rPr>
          <w:sz w:val="24"/>
          <w:szCs w:val="24"/>
        </w:rPr>
        <w:t>(</w:t>
      </w:r>
      <w:r w:rsidR="00947564" w:rsidRPr="00A045F8">
        <w:rPr>
          <w:sz w:val="24"/>
          <w:szCs w:val="24"/>
        </w:rPr>
        <w:t xml:space="preserve">a) any type of dwelling structure; </w:t>
      </w:r>
      <w:r w:rsidR="00D11B6D">
        <w:rPr>
          <w:sz w:val="24"/>
          <w:szCs w:val="24"/>
        </w:rPr>
        <w:t>(</w:t>
      </w:r>
      <w:r w:rsidR="00947564" w:rsidRPr="00A045F8">
        <w:rPr>
          <w:sz w:val="24"/>
          <w:szCs w:val="24"/>
        </w:rPr>
        <w:t xml:space="preserve">b) a slum house; and </w:t>
      </w:r>
      <w:r w:rsidR="00D11B6D">
        <w:rPr>
          <w:sz w:val="24"/>
          <w:szCs w:val="24"/>
        </w:rPr>
        <w:t>(</w:t>
      </w:r>
      <w:r w:rsidR="00947564" w:rsidRPr="00A045F8">
        <w:rPr>
          <w:sz w:val="24"/>
          <w:szCs w:val="24"/>
        </w:rPr>
        <w:t xml:space="preserve">c) a multi-floor housing complex of not more than 20 units. For MSW collection purpose, </w:t>
      </w:r>
      <w:r w:rsidR="002D3992">
        <w:rPr>
          <w:sz w:val="24"/>
          <w:szCs w:val="24"/>
        </w:rPr>
        <w:t xml:space="preserve">if the dwelling structure houses a single household, it will be counted as one unit denoted as a ‘door’ and if the structure houses more than one household, the structure will be denoted as a group house / housing complex  and waste collection will be done at the ‘gate’ of the group  house / </w:t>
      </w:r>
      <w:r>
        <w:rPr>
          <w:sz w:val="24"/>
          <w:szCs w:val="24"/>
        </w:rPr>
        <w:t xml:space="preserve">housing complex.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Indemnified Party</w:t>
      </w:r>
      <w:r>
        <w:rPr>
          <w:rFonts w:eastAsia="Arial Unicode MS"/>
          <w:sz w:val="24"/>
          <w:szCs w:val="24"/>
          <w:lang w:val="en-US"/>
        </w:rPr>
        <w:t>’</w:t>
      </w:r>
      <w:r w:rsidR="00947564" w:rsidRPr="00A045F8">
        <w:rPr>
          <w:rFonts w:eastAsia="Arial Unicode MS"/>
          <w:sz w:val="24"/>
          <w:szCs w:val="24"/>
          <w:lang w:val="en-US"/>
        </w:rPr>
        <w:t xml:space="preserve"> means the Party entitled to the benefit of an indemnity pursuant to Article 21;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Indemnifying Party</w:t>
      </w:r>
      <w:r>
        <w:rPr>
          <w:rFonts w:eastAsia="Arial Unicode MS"/>
          <w:sz w:val="24"/>
          <w:szCs w:val="24"/>
          <w:lang w:val="en-US"/>
        </w:rPr>
        <w:t>’</w:t>
      </w:r>
      <w:r w:rsidR="00947564" w:rsidRPr="00A045F8">
        <w:rPr>
          <w:rFonts w:eastAsia="Arial Unicode MS"/>
          <w:sz w:val="24"/>
          <w:szCs w:val="24"/>
          <w:lang w:val="en-US"/>
        </w:rPr>
        <w:t xml:space="preserve"> means the Party obligated to indemnify the other Party pursuant to Article 21;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Insurance Cover</w:t>
      </w:r>
      <w:r>
        <w:rPr>
          <w:rFonts w:eastAsia="Arial Unicode MS"/>
          <w:sz w:val="24"/>
          <w:szCs w:val="24"/>
          <w:lang w:val="en-US"/>
        </w:rPr>
        <w:t>’</w:t>
      </w:r>
      <w:r w:rsidR="00947564" w:rsidRPr="00A045F8">
        <w:rPr>
          <w:rFonts w:eastAsia="Arial Unicode MS"/>
          <w:sz w:val="24"/>
          <w:szCs w:val="24"/>
          <w:lang w:val="en-US"/>
        </w:rPr>
        <w:t xml:space="preserve"> means the aggregate of the maximum sums insured under the insurances taken out by the Service Provider pursuant to </w:t>
      </w:r>
      <w:r w:rsidR="005F0C37">
        <w:rPr>
          <w:rFonts w:eastAsia="Arial Unicode MS"/>
          <w:sz w:val="24"/>
          <w:szCs w:val="24"/>
          <w:lang w:val="en-US"/>
        </w:rPr>
        <w:t>Article</w:t>
      </w:r>
      <w:r w:rsidR="00947564" w:rsidRPr="00A045F8">
        <w:rPr>
          <w:rFonts w:eastAsia="Arial Unicode MS"/>
          <w:sz w:val="24"/>
          <w:szCs w:val="24"/>
          <w:lang w:val="en-US"/>
        </w:rPr>
        <w:t xml:space="preserve"> 17, and includes all insurances required to be taken out by the Service Provider under Clause 17.1 but not actually taken, and when used in the context of any act or event, it shall mean the aggregate of the maximum sums insured and payable or deemed to be insured and payable in relation to such act or event;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LOA</w:t>
      </w:r>
      <w:r>
        <w:rPr>
          <w:rFonts w:eastAsia="Arial Unicode MS"/>
          <w:sz w:val="24"/>
          <w:szCs w:val="24"/>
          <w:lang w:val="en-US"/>
        </w:rPr>
        <w:t>’</w:t>
      </w:r>
      <w:r w:rsidR="00947564" w:rsidRPr="00A045F8">
        <w:rPr>
          <w:rFonts w:eastAsia="Arial Unicode MS"/>
          <w:sz w:val="24"/>
          <w:szCs w:val="24"/>
          <w:lang w:val="en-US"/>
        </w:rPr>
        <w:t xml:space="preserve"> or </w:t>
      </w:r>
      <w:r>
        <w:rPr>
          <w:rFonts w:eastAsia="Arial Unicode MS"/>
          <w:sz w:val="24"/>
          <w:szCs w:val="24"/>
          <w:lang w:val="en-US"/>
        </w:rPr>
        <w:t>‘</w:t>
      </w:r>
      <w:r w:rsidR="00947564" w:rsidRPr="00A045F8">
        <w:rPr>
          <w:rFonts w:eastAsia="Arial Unicode MS"/>
          <w:sz w:val="24"/>
          <w:szCs w:val="24"/>
          <w:lang w:val="en-US"/>
        </w:rPr>
        <w:t>Letter of Award</w:t>
      </w:r>
      <w:r>
        <w:rPr>
          <w:rFonts w:eastAsia="Arial Unicode MS"/>
          <w:sz w:val="24"/>
          <w:szCs w:val="24"/>
          <w:lang w:val="en-US"/>
        </w:rPr>
        <w:t>’</w:t>
      </w:r>
      <w:r w:rsidR="00947564" w:rsidRPr="00A045F8">
        <w:rPr>
          <w:rFonts w:eastAsia="Arial Unicode MS"/>
          <w:sz w:val="24"/>
          <w:szCs w:val="24"/>
          <w:lang w:val="en-US"/>
        </w:rPr>
        <w:t xml:space="preserve"> means the letter of award referred to in Recital (C);</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lastRenderedPageBreak/>
        <w:t>‘</w:t>
      </w:r>
      <w:r w:rsidR="00947564" w:rsidRPr="00A045F8">
        <w:rPr>
          <w:rFonts w:eastAsia="Arial Unicode MS"/>
          <w:sz w:val="24"/>
          <w:szCs w:val="24"/>
          <w:lang w:val="en-US"/>
        </w:rPr>
        <w:t>Material Adverse Effect</w:t>
      </w:r>
      <w:r>
        <w:rPr>
          <w:rFonts w:eastAsia="Arial Unicode MS"/>
          <w:sz w:val="24"/>
          <w:szCs w:val="24"/>
          <w:lang w:val="en-US"/>
        </w:rPr>
        <w:t>’</w:t>
      </w:r>
      <w:r w:rsidR="00947564" w:rsidRPr="00A045F8">
        <w:rPr>
          <w:rFonts w:eastAsia="Arial Unicode MS"/>
          <w:sz w:val="24"/>
          <w:szCs w:val="24"/>
          <w:lang w:val="en-US"/>
        </w:rPr>
        <w:t xml:space="preserve"> means a material adverse effect of any act or event on the ability of either Party to perform any of its obligations under and in accordance with the provisions of this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which act or event causes a material financial burden or loss to either Party;</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O &amp; M Manual</w:t>
      </w:r>
      <w:r>
        <w:rPr>
          <w:rFonts w:eastAsia="Arial Unicode MS"/>
          <w:sz w:val="24"/>
          <w:szCs w:val="24"/>
          <w:lang w:val="en-US"/>
        </w:rPr>
        <w:t>’</w:t>
      </w:r>
      <w:r w:rsidR="00947564" w:rsidRPr="00A045F8">
        <w:rPr>
          <w:rFonts w:eastAsia="Arial Unicode MS"/>
          <w:sz w:val="24"/>
          <w:szCs w:val="24"/>
          <w:lang w:val="en-US"/>
        </w:rPr>
        <w:t xml:space="preserve"> shall have the meaning ascribed to it in Clause 13.1;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O &amp; M</w:t>
      </w:r>
      <w:r>
        <w:rPr>
          <w:rFonts w:eastAsia="Arial Unicode MS"/>
          <w:sz w:val="24"/>
          <w:szCs w:val="24"/>
          <w:lang w:val="en-US"/>
        </w:rPr>
        <w:t>’</w:t>
      </w:r>
      <w:r w:rsidR="00947564" w:rsidRPr="00A045F8">
        <w:rPr>
          <w:rFonts w:eastAsia="Arial Unicode MS"/>
          <w:sz w:val="24"/>
          <w:szCs w:val="24"/>
          <w:lang w:val="en-US"/>
        </w:rPr>
        <w:t xml:space="preserve"> means the operation and maintenance of the Project and includes all matters connected with or incidental to such operation and maintenance and provision of services in accordance with the provisions of the </w:t>
      </w:r>
      <w:r w:rsidR="0050296A">
        <w:rPr>
          <w:rFonts w:eastAsia="Arial Unicode MS"/>
          <w:sz w:val="24"/>
          <w:szCs w:val="24"/>
          <w:lang w:val="en-US"/>
        </w:rPr>
        <w:t>Agreement</w:t>
      </w:r>
      <w:r w:rsidR="00947564" w:rsidRPr="00A045F8">
        <w:rPr>
          <w:rFonts w:eastAsia="Arial Unicode MS"/>
          <w:sz w:val="24"/>
          <w:szCs w:val="24"/>
          <w:lang w:val="en-US"/>
        </w:rPr>
        <w:t xml:space="preserve">;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O &amp; M Expenses</w:t>
      </w:r>
      <w:r>
        <w:rPr>
          <w:rFonts w:eastAsia="Arial Unicode MS"/>
          <w:sz w:val="24"/>
          <w:szCs w:val="24"/>
          <w:lang w:val="en-US"/>
        </w:rPr>
        <w:t>’</w:t>
      </w:r>
      <w:r w:rsidR="00947564" w:rsidRPr="00A045F8">
        <w:rPr>
          <w:rFonts w:eastAsia="Arial Unicode MS"/>
          <w:sz w:val="24"/>
          <w:szCs w:val="24"/>
          <w:lang w:val="en-US"/>
        </w:rPr>
        <w:t xml:space="preserve"> mean expenses incurred by or on behalf of the Service Provider or by</w:t>
      </w:r>
      <w:r w:rsidR="00947564" w:rsidRPr="00A045F8">
        <w:rPr>
          <w:sz w:val="24"/>
          <w:szCs w:val="24"/>
        </w:rPr>
        <w:t xml:space="preserve"> the </w:t>
      </w:r>
      <w:r w:rsidR="002C5B97">
        <w:rPr>
          <w:sz w:val="24"/>
          <w:szCs w:val="24"/>
        </w:rPr>
        <w:t>Authority</w:t>
      </w:r>
      <w:r w:rsidR="00947564" w:rsidRPr="00A045F8">
        <w:rPr>
          <w:rFonts w:eastAsia="Arial Unicode MS"/>
          <w:sz w:val="24"/>
          <w:szCs w:val="24"/>
          <w:lang w:val="en-US"/>
        </w:rPr>
        <w:t xml:space="preserve">, as the case may be, for all O &amp; M including </w:t>
      </w:r>
      <w:r w:rsidR="005F0C37">
        <w:rPr>
          <w:rFonts w:eastAsia="Arial Unicode MS"/>
          <w:sz w:val="24"/>
          <w:szCs w:val="24"/>
          <w:lang w:val="en-US"/>
        </w:rPr>
        <w:t>(</w:t>
      </w:r>
      <w:r w:rsidR="00947564" w:rsidRPr="00A045F8">
        <w:rPr>
          <w:rFonts w:eastAsia="Arial Unicode MS"/>
          <w:sz w:val="24"/>
          <w:szCs w:val="24"/>
          <w:lang w:val="en-US"/>
        </w:rPr>
        <w:t xml:space="preserve">a) cost of salaries and other compensation to employees, </w:t>
      </w:r>
      <w:r w:rsidR="005F0C37">
        <w:rPr>
          <w:rFonts w:eastAsia="Arial Unicode MS"/>
          <w:sz w:val="24"/>
          <w:szCs w:val="24"/>
          <w:lang w:val="en-US"/>
        </w:rPr>
        <w:t>(</w:t>
      </w:r>
      <w:r w:rsidR="00947564" w:rsidRPr="00A045F8">
        <w:rPr>
          <w:rFonts w:eastAsia="Arial Unicode MS"/>
          <w:sz w:val="24"/>
          <w:szCs w:val="24"/>
          <w:lang w:val="en-US"/>
        </w:rPr>
        <w:t xml:space="preserve">b) cost of materials, supplies, utilities and other services, </w:t>
      </w:r>
      <w:r w:rsidR="005F0C37">
        <w:rPr>
          <w:rFonts w:eastAsia="Arial Unicode MS"/>
          <w:sz w:val="24"/>
          <w:szCs w:val="24"/>
          <w:lang w:val="en-US"/>
        </w:rPr>
        <w:t>(</w:t>
      </w:r>
      <w:r w:rsidR="00947564" w:rsidRPr="00A045F8">
        <w:rPr>
          <w:rFonts w:eastAsia="Arial Unicode MS"/>
          <w:sz w:val="24"/>
          <w:szCs w:val="24"/>
          <w:lang w:val="en-US"/>
        </w:rPr>
        <w:t xml:space="preserve">c) </w:t>
      </w:r>
      <w:r w:rsidR="00947564">
        <w:rPr>
          <w:rFonts w:eastAsia="Arial Unicode MS"/>
          <w:sz w:val="24"/>
          <w:szCs w:val="24"/>
          <w:lang w:val="en-US"/>
        </w:rPr>
        <w:t>P</w:t>
      </w:r>
      <w:r w:rsidR="00947564" w:rsidRPr="00A045F8">
        <w:rPr>
          <w:rFonts w:eastAsia="Arial Unicode MS"/>
          <w:sz w:val="24"/>
          <w:szCs w:val="24"/>
          <w:lang w:val="en-US"/>
        </w:rPr>
        <w:t>remi</w:t>
      </w:r>
      <w:r w:rsidR="00947564">
        <w:rPr>
          <w:rFonts w:eastAsia="Arial Unicode MS"/>
          <w:sz w:val="24"/>
          <w:szCs w:val="24"/>
          <w:lang w:val="en-US"/>
        </w:rPr>
        <w:t>um</w:t>
      </w:r>
      <w:r w:rsidR="00947564" w:rsidRPr="00A045F8">
        <w:rPr>
          <w:rFonts w:eastAsia="Arial Unicode MS"/>
          <w:sz w:val="24"/>
          <w:szCs w:val="24"/>
          <w:lang w:val="en-US"/>
        </w:rPr>
        <w:t xml:space="preserve"> for insurance, </w:t>
      </w:r>
      <w:r w:rsidR="005F0C37">
        <w:rPr>
          <w:rFonts w:eastAsia="Arial Unicode MS"/>
          <w:sz w:val="24"/>
          <w:szCs w:val="24"/>
          <w:lang w:val="en-US"/>
        </w:rPr>
        <w:t>(</w:t>
      </w:r>
      <w:r w:rsidR="00947564" w:rsidRPr="00A045F8">
        <w:rPr>
          <w:rFonts w:eastAsia="Arial Unicode MS"/>
          <w:sz w:val="24"/>
          <w:szCs w:val="24"/>
          <w:lang w:val="en-US"/>
        </w:rPr>
        <w:t xml:space="preserve">d) all taxes, duties, </w:t>
      </w:r>
      <w:r w:rsidR="00947564">
        <w:rPr>
          <w:rFonts w:eastAsia="Arial Unicode MS"/>
          <w:sz w:val="24"/>
          <w:szCs w:val="24"/>
          <w:lang w:val="en-US"/>
        </w:rPr>
        <w:t>C</w:t>
      </w:r>
      <w:r w:rsidR="00947564" w:rsidRPr="00A045F8">
        <w:rPr>
          <w:rFonts w:eastAsia="Arial Unicode MS"/>
          <w:sz w:val="24"/>
          <w:szCs w:val="24"/>
          <w:lang w:val="en-US"/>
        </w:rPr>
        <w:t xml:space="preserve">ess and fees due and payable for O &amp; M, </w:t>
      </w:r>
      <w:r w:rsidR="005F0C37">
        <w:rPr>
          <w:rFonts w:eastAsia="Arial Unicode MS"/>
          <w:sz w:val="24"/>
          <w:szCs w:val="24"/>
          <w:lang w:val="en-US"/>
        </w:rPr>
        <w:t>(</w:t>
      </w:r>
      <w:r w:rsidR="00947564" w:rsidRPr="00A045F8">
        <w:rPr>
          <w:rFonts w:eastAsia="Arial Unicode MS"/>
          <w:sz w:val="24"/>
          <w:szCs w:val="24"/>
          <w:lang w:val="en-US"/>
        </w:rPr>
        <w:t xml:space="preserve">e) all repairs, replacement, reconstruction, reinstatement, improvement and maintenance costs, </w:t>
      </w:r>
      <w:r w:rsidR="005F0C37">
        <w:rPr>
          <w:rFonts w:eastAsia="Arial Unicode MS"/>
          <w:sz w:val="24"/>
          <w:szCs w:val="24"/>
          <w:lang w:val="en-US"/>
        </w:rPr>
        <w:t>(</w:t>
      </w:r>
      <w:r w:rsidR="00947564" w:rsidRPr="00A045F8">
        <w:rPr>
          <w:rFonts w:eastAsia="Arial Unicode MS"/>
          <w:sz w:val="24"/>
          <w:szCs w:val="24"/>
          <w:lang w:val="en-US"/>
        </w:rPr>
        <w:t xml:space="preserve">f) payments required to be made under any contract in connection with or incidental to O &amp; M, and </w:t>
      </w:r>
      <w:r w:rsidR="005F0C37">
        <w:rPr>
          <w:rFonts w:eastAsia="Arial Unicode MS"/>
          <w:sz w:val="24"/>
          <w:szCs w:val="24"/>
          <w:lang w:val="en-US"/>
        </w:rPr>
        <w:t>(</w:t>
      </w:r>
      <w:r w:rsidR="00947564" w:rsidRPr="00A045F8">
        <w:rPr>
          <w:rFonts w:eastAsia="Arial Unicode MS"/>
          <w:sz w:val="24"/>
          <w:szCs w:val="24"/>
          <w:lang w:val="en-US"/>
        </w:rPr>
        <w:t xml:space="preserve">g) all other expenditure required to be incurred under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Applicable Laws or Applicable Permits;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Parties</w:t>
      </w:r>
      <w:r>
        <w:rPr>
          <w:rFonts w:eastAsia="Arial Unicode MS"/>
          <w:sz w:val="24"/>
          <w:szCs w:val="24"/>
          <w:lang w:val="en-US"/>
        </w:rPr>
        <w:t>’</w:t>
      </w:r>
      <w:r w:rsidR="00947564" w:rsidRPr="00A045F8">
        <w:rPr>
          <w:rFonts w:eastAsia="Arial Unicode MS"/>
          <w:sz w:val="24"/>
          <w:szCs w:val="24"/>
          <w:lang w:val="en-US"/>
        </w:rPr>
        <w:t xml:space="preserve"> means the parties to the Service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collectively and </w:t>
      </w:r>
      <w:r>
        <w:rPr>
          <w:rFonts w:eastAsia="Arial Unicode MS"/>
          <w:sz w:val="24"/>
          <w:szCs w:val="24"/>
          <w:lang w:val="en-US"/>
        </w:rPr>
        <w:t>‘</w:t>
      </w:r>
      <w:r w:rsidR="00947564" w:rsidRPr="00A045F8">
        <w:rPr>
          <w:rFonts w:eastAsia="Arial Unicode MS"/>
          <w:sz w:val="24"/>
          <w:szCs w:val="24"/>
          <w:lang w:val="en-US"/>
        </w:rPr>
        <w:t>Party</w:t>
      </w:r>
      <w:r>
        <w:rPr>
          <w:rFonts w:eastAsia="Arial Unicode MS"/>
          <w:sz w:val="24"/>
          <w:szCs w:val="24"/>
          <w:lang w:val="en-US"/>
        </w:rPr>
        <w:t>’</w:t>
      </w:r>
      <w:r w:rsidR="00947564" w:rsidRPr="00A045F8">
        <w:rPr>
          <w:rFonts w:eastAsia="Arial Unicode MS"/>
          <w:sz w:val="24"/>
          <w:szCs w:val="24"/>
          <w:lang w:val="en-US"/>
        </w:rPr>
        <w:t xml:space="preserve"> shall mean any of the parties to the Service </w:t>
      </w:r>
      <w:r w:rsidR="00AC21EA">
        <w:rPr>
          <w:rFonts w:eastAsia="Arial Unicode MS"/>
          <w:sz w:val="24"/>
          <w:szCs w:val="24"/>
          <w:lang w:val="en-US"/>
        </w:rPr>
        <w:t xml:space="preserve">Agreement </w:t>
      </w:r>
      <w:r w:rsidR="00AC21EA" w:rsidRPr="00A045F8">
        <w:rPr>
          <w:rFonts w:eastAsia="Arial Unicode MS"/>
          <w:sz w:val="24"/>
          <w:szCs w:val="24"/>
          <w:lang w:val="en-US"/>
        </w:rPr>
        <w:t>individually</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PCD</w:t>
      </w:r>
      <w:r>
        <w:rPr>
          <w:rFonts w:eastAsia="Arial Unicode MS"/>
          <w:sz w:val="24"/>
          <w:szCs w:val="24"/>
          <w:lang w:val="en-US"/>
        </w:rPr>
        <w:t>’</w:t>
      </w:r>
      <w:r w:rsidR="00947564" w:rsidRPr="00A045F8">
        <w:rPr>
          <w:rFonts w:eastAsia="Arial Unicode MS"/>
          <w:sz w:val="24"/>
          <w:szCs w:val="24"/>
          <w:lang w:val="en-US"/>
        </w:rPr>
        <w:t xml:space="preserve"> or </w:t>
      </w:r>
      <w:r>
        <w:rPr>
          <w:rFonts w:eastAsia="Arial Unicode MS"/>
          <w:sz w:val="24"/>
          <w:szCs w:val="24"/>
          <w:lang w:val="en-US"/>
        </w:rPr>
        <w:t>‘</w:t>
      </w:r>
      <w:r w:rsidR="00947564" w:rsidRPr="00A045F8">
        <w:rPr>
          <w:rFonts w:eastAsia="Arial Unicode MS"/>
          <w:sz w:val="24"/>
          <w:szCs w:val="24"/>
          <w:lang w:val="en-US"/>
        </w:rPr>
        <w:t>Project Commencement Date</w:t>
      </w:r>
      <w:r>
        <w:rPr>
          <w:rFonts w:eastAsia="Arial Unicode MS"/>
          <w:sz w:val="24"/>
          <w:szCs w:val="24"/>
          <w:lang w:val="en-US"/>
        </w:rPr>
        <w:t>’</w:t>
      </w:r>
      <w:r w:rsidR="00947564" w:rsidRPr="00A045F8">
        <w:rPr>
          <w:rFonts w:eastAsia="Arial Unicode MS"/>
          <w:sz w:val="24"/>
          <w:szCs w:val="24"/>
          <w:lang w:val="en-US"/>
        </w:rPr>
        <w:t xml:space="preserve"> shall have the meaning set forth in Clause 11.1;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Performance Guarantee</w:t>
      </w:r>
      <w:r>
        <w:rPr>
          <w:rFonts w:eastAsia="Arial Unicode MS"/>
          <w:sz w:val="24"/>
          <w:szCs w:val="24"/>
          <w:lang w:val="en-US"/>
        </w:rPr>
        <w:t>’</w:t>
      </w:r>
      <w:r w:rsidR="00947564" w:rsidRPr="00A045F8">
        <w:rPr>
          <w:rFonts w:eastAsia="Arial Unicode MS"/>
          <w:sz w:val="24"/>
          <w:szCs w:val="24"/>
          <w:lang w:val="en-US"/>
        </w:rPr>
        <w:t xml:space="preserve"> shall have the meaning set forth in Clause 10.1;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Price</w:t>
      </w:r>
      <w:r>
        <w:rPr>
          <w:rFonts w:eastAsia="Arial Unicode MS"/>
          <w:sz w:val="24"/>
          <w:szCs w:val="24"/>
          <w:lang w:val="en-US"/>
        </w:rPr>
        <w:t>’</w:t>
      </w:r>
      <w:r w:rsidR="00947564" w:rsidRPr="00A045F8">
        <w:rPr>
          <w:rFonts w:eastAsia="Arial Unicode MS"/>
          <w:sz w:val="24"/>
          <w:szCs w:val="24"/>
          <w:lang w:val="en-US"/>
        </w:rPr>
        <w:t xml:space="preserve"> shall have the meaning as set forth in Clause 5.1;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Project</w:t>
      </w:r>
      <w:r>
        <w:rPr>
          <w:rFonts w:eastAsia="Arial Unicode MS"/>
          <w:sz w:val="24"/>
          <w:szCs w:val="24"/>
          <w:lang w:val="en-US"/>
        </w:rPr>
        <w:t>’</w:t>
      </w:r>
      <w:r w:rsidR="00947564" w:rsidRPr="00A045F8">
        <w:rPr>
          <w:rFonts w:eastAsia="Arial Unicode MS"/>
          <w:sz w:val="24"/>
          <w:szCs w:val="24"/>
          <w:lang w:val="en-US"/>
        </w:rPr>
        <w:t xml:space="preserve"> means handling of MSW in accordance with the provisions of the </w:t>
      </w:r>
      <w:r w:rsidR="0050296A">
        <w:rPr>
          <w:rFonts w:eastAsia="Arial Unicode MS"/>
          <w:sz w:val="24"/>
          <w:szCs w:val="24"/>
          <w:lang w:val="en-US"/>
        </w:rPr>
        <w:t>Agreement</w:t>
      </w:r>
      <w:r w:rsidR="00947564" w:rsidRPr="00A045F8">
        <w:rPr>
          <w:rFonts w:eastAsia="Arial Unicode MS"/>
          <w:sz w:val="24"/>
          <w:szCs w:val="24"/>
          <w:lang w:val="en-US"/>
        </w:rPr>
        <w:t>, and includes all works, services, vehicles and equipment relating to or in respect of the Scope of the Project;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 xml:space="preserve">Rs.or </w:t>
      </w:r>
      <w:r>
        <w:rPr>
          <w:rFonts w:eastAsia="Arial Unicode MS"/>
          <w:sz w:val="24"/>
          <w:szCs w:val="24"/>
          <w:lang w:val="en-US"/>
        </w:rPr>
        <w:t>‘</w:t>
      </w:r>
      <w:r w:rsidR="00947564" w:rsidRPr="00A045F8">
        <w:rPr>
          <w:rFonts w:eastAsia="Arial Unicode MS"/>
          <w:sz w:val="24"/>
          <w:szCs w:val="24"/>
          <w:lang w:val="en-US"/>
        </w:rPr>
        <w:t>Rupees</w:t>
      </w:r>
      <w:r>
        <w:rPr>
          <w:rFonts w:eastAsia="Arial Unicode MS"/>
          <w:sz w:val="24"/>
          <w:szCs w:val="24"/>
          <w:lang w:val="en-US"/>
        </w:rPr>
        <w:t>’</w:t>
      </w:r>
      <w:r w:rsidR="00947564" w:rsidRPr="00A045F8">
        <w:rPr>
          <w:rFonts w:eastAsia="Arial Unicode MS"/>
          <w:sz w:val="24"/>
          <w:szCs w:val="24"/>
          <w:lang w:val="en-US"/>
        </w:rPr>
        <w:t xml:space="preserve"> means the lawful currency of the Republic of India;</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Residential Micro Pocket</w:t>
      </w:r>
      <w:r>
        <w:rPr>
          <w:sz w:val="24"/>
          <w:szCs w:val="24"/>
        </w:rPr>
        <w:t>’</w:t>
      </w:r>
      <w:r w:rsidR="00947564" w:rsidRPr="00A045F8">
        <w:rPr>
          <w:sz w:val="24"/>
          <w:szCs w:val="24"/>
        </w:rPr>
        <w:t xml:space="preserve"> means a continuous area consisting of around </w:t>
      </w:r>
      <w:r w:rsidRPr="00BC7682">
        <w:rPr>
          <w:i/>
          <w:sz w:val="24"/>
          <w:szCs w:val="24"/>
          <w:highlight w:val="yellow"/>
        </w:rPr>
        <w:t>_____( indicate the average number of waste generating units in the micro pockets as arrived at in the work package</w:t>
      </w:r>
      <w:r w:rsidRPr="00BC7682">
        <w:rPr>
          <w:sz w:val="24"/>
          <w:szCs w:val="24"/>
          <w:highlight w:val="yellow"/>
        </w:rPr>
        <w:t>)</w:t>
      </w:r>
      <w:r w:rsidR="00947564" w:rsidRPr="00A045F8">
        <w:rPr>
          <w:sz w:val="24"/>
          <w:szCs w:val="24"/>
        </w:rPr>
        <w:t xml:space="preserve">waste generating units made of </w:t>
      </w:r>
      <w:r>
        <w:rPr>
          <w:sz w:val="24"/>
          <w:szCs w:val="24"/>
        </w:rPr>
        <w:t>h</w:t>
      </w:r>
      <w:r w:rsidR="00947564" w:rsidRPr="00A045F8">
        <w:rPr>
          <w:sz w:val="24"/>
          <w:szCs w:val="24"/>
        </w:rPr>
        <w:t xml:space="preserve">ouseholds, </w:t>
      </w:r>
      <w:r w:rsidR="00767075">
        <w:rPr>
          <w:sz w:val="24"/>
          <w:szCs w:val="24"/>
        </w:rPr>
        <w:t xml:space="preserve">petty </w:t>
      </w:r>
      <w:r w:rsidR="00947564" w:rsidRPr="00A045F8">
        <w:rPr>
          <w:sz w:val="24"/>
          <w:szCs w:val="24"/>
        </w:rPr>
        <w:t xml:space="preserve">shops and </w:t>
      </w:r>
      <w:r w:rsidR="00767075">
        <w:rPr>
          <w:sz w:val="24"/>
          <w:szCs w:val="24"/>
        </w:rPr>
        <w:t>street vendors a</w:t>
      </w:r>
      <w:r w:rsidR="00947564" w:rsidRPr="00A045F8">
        <w:rPr>
          <w:sz w:val="24"/>
          <w:szCs w:val="24"/>
        </w:rPr>
        <w:t xml:space="preserve">long </w:t>
      </w:r>
      <w:r w:rsidR="00947564" w:rsidRPr="00A045F8">
        <w:rPr>
          <w:sz w:val="24"/>
          <w:szCs w:val="24"/>
        </w:rPr>
        <w:lastRenderedPageBreak/>
        <w:t>with the adjoining roads/streets and the drains situated in those roads/streets.</w:t>
      </w:r>
      <w:r w:rsidR="00947564">
        <w:rPr>
          <w:sz w:val="24"/>
          <w:szCs w:val="24"/>
        </w:rPr>
        <w:t xml:space="preserve"> For constituting the work package, average number of the waste generating units in the micro pockets is construed to be </w:t>
      </w:r>
      <w:r w:rsidR="00281561">
        <w:rPr>
          <w:sz w:val="24"/>
          <w:szCs w:val="24"/>
        </w:rPr>
        <w:t xml:space="preserve">____as given in Schedule A of this </w:t>
      </w:r>
      <w:r w:rsidR="00AC21EA">
        <w:rPr>
          <w:sz w:val="24"/>
          <w:szCs w:val="24"/>
        </w:rPr>
        <w:t>Agreement.</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rFonts w:eastAsia="Arial Unicode MS"/>
          <w:sz w:val="24"/>
          <w:szCs w:val="24"/>
          <w:lang w:val="en-US"/>
        </w:rPr>
      </w:pPr>
      <w:r>
        <w:rPr>
          <w:sz w:val="24"/>
          <w:szCs w:val="24"/>
        </w:rPr>
        <w:t>‘</w:t>
      </w:r>
      <w:r w:rsidR="00947564" w:rsidRPr="00A045F8">
        <w:rPr>
          <w:sz w:val="24"/>
          <w:szCs w:val="24"/>
        </w:rPr>
        <w:t>Safety Requirements</w:t>
      </w:r>
      <w:r>
        <w:rPr>
          <w:sz w:val="24"/>
          <w:szCs w:val="24"/>
        </w:rPr>
        <w:t>’</w:t>
      </w:r>
      <w:r w:rsidR="00947564" w:rsidRPr="00A045F8">
        <w:rPr>
          <w:sz w:val="24"/>
          <w:szCs w:val="24"/>
        </w:rPr>
        <w:t xml:space="preserve"> shall have the meaning set forth in Clause 15.1;</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Scope of the Project</w:t>
      </w:r>
      <w:r>
        <w:rPr>
          <w:sz w:val="24"/>
          <w:szCs w:val="24"/>
        </w:rPr>
        <w:t>’</w:t>
      </w:r>
      <w:r w:rsidR="00947564" w:rsidRPr="00A045F8">
        <w:rPr>
          <w:sz w:val="24"/>
          <w:szCs w:val="24"/>
        </w:rPr>
        <w:t xml:space="preserve"> shall have the meaning set forth in Clause 2.1; </w:t>
      </w:r>
    </w:p>
    <w:p w:rsidR="00947564" w:rsidRPr="00A045F8" w:rsidRDefault="00947564" w:rsidP="00C76460">
      <w:pPr>
        <w:spacing w:after="0" w:line="276" w:lineRule="auto"/>
        <w:rPr>
          <w:sz w:val="24"/>
          <w:szCs w:val="24"/>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Scope of Work</w:t>
      </w:r>
      <w:r>
        <w:rPr>
          <w:sz w:val="24"/>
          <w:szCs w:val="24"/>
        </w:rPr>
        <w:t>’</w:t>
      </w:r>
      <w:r w:rsidR="00947564" w:rsidRPr="00A045F8">
        <w:rPr>
          <w:sz w:val="24"/>
          <w:szCs w:val="24"/>
        </w:rPr>
        <w:t xml:space="preserve"> means all the works that are required to be carried by the Service Provider for effective handling of MSW and in accordance with </w:t>
      </w:r>
      <w:r w:rsidR="00947564">
        <w:rPr>
          <w:sz w:val="24"/>
          <w:szCs w:val="24"/>
        </w:rPr>
        <w:t>the</w:t>
      </w:r>
      <w:r w:rsidR="00947564" w:rsidRPr="00A045F8">
        <w:rPr>
          <w:sz w:val="24"/>
          <w:szCs w:val="24"/>
        </w:rPr>
        <w:t>Schedule</w:t>
      </w:r>
      <w:r w:rsidR="00947564">
        <w:rPr>
          <w:sz w:val="24"/>
          <w:szCs w:val="24"/>
        </w:rPr>
        <w:t>s and</w:t>
      </w:r>
      <w:r w:rsidR="00947564" w:rsidRPr="00A045F8">
        <w:rPr>
          <w:sz w:val="24"/>
          <w:szCs w:val="24"/>
        </w:rPr>
        <w:t xml:space="preserve"> other provisions of the </w:t>
      </w:r>
      <w:r w:rsidR="00AC21EA">
        <w:rPr>
          <w:sz w:val="24"/>
          <w:szCs w:val="24"/>
        </w:rPr>
        <w:t>Agreement.</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Service Provider</w:t>
      </w:r>
      <w:r>
        <w:rPr>
          <w:rFonts w:eastAsia="Arial Unicode MS"/>
          <w:sz w:val="24"/>
          <w:szCs w:val="24"/>
          <w:lang w:val="en-US"/>
        </w:rPr>
        <w:t>’</w:t>
      </w:r>
      <w:r w:rsidR="00947564" w:rsidRPr="00A045F8">
        <w:rPr>
          <w:rFonts w:eastAsia="Arial Unicode MS"/>
          <w:sz w:val="24"/>
          <w:szCs w:val="24"/>
          <w:lang w:val="en-US"/>
        </w:rPr>
        <w:t xml:space="preserve"> shall have the meaning attributed thereto in the array of Parties hereinabove as set forth in the Recitals;</w:t>
      </w:r>
    </w:p>
    <w:p w:rsidR="00947564" w:rsidRPr="00A045F8" w:rsidRDefault="00947564" w:rsidP="00C76460">
      <w:pPr>
        <w:spacing w:after="0" w:line="276" w:lineRule="auto"/>
        <w:jc w:val="both"/>
        <w:rPr>
          <w:sz w:val="24"/>
          <w:szCs w:val="24"/>
        </w:rPr>
      </w:pPr>
    </w:p>
    <w:p w:rsidR="00947564"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Specifications and Standards</w:t>
      </w:r>
      <w:r>
        <w:rPr>
          <w:rFonts w:eastAsia="Arial Unicode MS"/>
          <w:sz w:val="24"/>
          <w:szCs w:val="24"/>
          <w:lang w:val="en-US"/>
        </w:rPr>
        <w:t>’</w:t>
      </w:r>
      <w:r w:rsidR="00947564" w:rsidRPr="00A045F8">
        <w:rPr>
          <w:rFonts w:eastAsia="Arial Unicode MS"/>
          <w:sz w:val="24"/>
          <w:szCs w:val="24"/>
          <w:lang w:val="en-US"/>
        </w:rPr>
        <w:t xml:space="preserve"> mean the specifications and standards relating to the quality, quantity, capacity and other requirements for the Project as set forth and any modifications thereof or additions thereto, as </w:t>
      </w:r>
      <w:r w:rsidR="00281561">
        <w:rPr>
          <w:rFonts w:eastAsia="Arial Unicode MS"/>
          <w:sz w:val="24"/>
          <w:szCs w:val="24"/>
          <w:lang w:val="en-US"/>
        </w:rPr>
        <w:t xml:space="preserve">detailed in the documents related to this Tender. </w:t>
      </w:r>
    </w:p>
    <w:p w:rsidR="00281561" w:rsidRPr="00A045F8" w:rsidRDefault="00281561"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State</w:t>
      </w:r>
      <w:r>
        <w:rPr>
          <w:rFonts w:eastAsia="Arial Unicode MS"/>
          <w:sz w:val="24"/>
          <w:szCs w:val="24"/>
          <w:lang w:val="en-US"/>
        </w:rPr>
        <w:t>’</w:t>
      </w:r>
      <w:r w:rsidR="00947564" w:rsidRPr="00A045F8">
        <w:rPr>
          <w:rFonts w:eastAsia="Arial Unicode MS"/>
          <w:sz w:val="24"/>
          <w:szCs w:val="24"/>
          <w:lang w:val="en-US"/>
        </w:rPr>
        <w:t xml:space="preserve"> means the State of Andhra Pradesh and </w:t>
      </w:r>
      <w:r>
        <w:rPr>
          <w:rFonts w:eastAsia="Arial Unicode MS"/>
          <w:sz w:val="24"/>
          <w:szCs w:val="24"/>
          <w:lang w:val="en-US"/>
        </w:rPr>
        <w:t>‘</w:t>
      </w:r>
      <w:r w:rsidR="00947564" w:rsidRPr="00A045F8">
        <w:rPr>
          <w:rFonts w:eastAsia="Arial Unicode MS"/>
          <w:sz w:val="24"/>
          <w:szCs w:val="24"/>
          <w:lang w:val="en-US"/>
        </w:rPr>
        <w:t>State Government</w:t>
      </w:r>
      <w:r>
        <w:rPr>
          <w:rFonts w:eastAsia="Arial Unicode MS"/>
          <w:sz w:val="24"/>
          <w:szCs w:val="24"/>
          <w:lang w:val="en-US"/>
        </w:rPr>
        <w:t>’</w:t>
      </w:r>
      <w:r w:rsidR="00947564" w:rsidRPr="00A045F8">
        <w:rPr>
          <w:rFonts w:eastAsia="Arial Unicode MS"/>
          <w:sz w:val="24"/>
          <w:szCs w:val="24"/>
          <w:lang w:val="en-US"/>
        </w:rPr>
        <w:t xml:space="preserve"> means the </w:t>
      </w:r>
      <w:r w:rsidR="006D625D">
        <w:rPr>
          <w:rFonts w:eastAsia="Arial Unicode MS"/>
          <w:sz w:val="24"/>
          <w:szCs w:val="24"/>
          <w:lang w:val="en-US"/>
        </w:rPr>
        <w:t>G</w:t>
      </w:r>
      <w:r w:rsidR="00947564" w:rsidRPr="00A045F8">
        <w:rPr>
          <w:rFonts w:eastAsia="Arial Unicode MS"/>
          <w:sz w:val="24"/>
          <w:szCs w:val="24"/>
          <w:lang w:val="en-US"/>
        </w:rPr>
        <w:t>overnment of Andhra Pradesh;</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Taxes</w:t>
      </w:r>
      <w:r>
        <w:rPr>
          <w:rFonts w:eastAsia="Arial Unicode MS"/>
          <w:sz w:val="24"/>
          <w:szCs w:val="24"/>
          <w:lang w:val="en-US"/>
        </w:rPr>
        <w:t>’</w:t>
      </w:r>
      <w:r w:rsidR="00947564" w:rsidRPr="00A045F8">
        <w:rPr>
          <w:rFonts w:eastAsia="Arial Unicode MS"/>
          <w:sz w:val="24"/>
          <w:szCs w:val="24"/>
          <w:lang w:val="en-US"/>
        </w:rPr>
        <w:t xml:space="preserve"> mean any Indian taxes including excise duties, custom duties, value added tax, sales tax, local taxes, </w:t>
      </w:r>
      <w:r w:rsidR="00947564">
        <w:rPr>
          <w:rFonts w:eastAsia="Arial Unicode MS"/>
          <w:sz w:val="24"/>
          <w:szCs w:val="24"/>
          <w:lang w:val="en-US"/>
        </w:rPr>
        <w:t>C</w:t>
      </w:r>
      <w:r w:rsidR="00947564" w:rsidRPr="00A045F8">
        <w:rPr>
          <w:rFonts w:eastAsia="Arial Unicode MS"/>
          <w:sz w:val="24"/>
          <w:szCs w:val="24"/>
          <w:lang w:val="en-US"/>
        </w:rPr>
        <w:t>ess and any impost or surcharge of like nature (whether Central, State or local) on the goods, materials, equipment and services incorporated in and forming part of the Project charged, levied or imposed by any Government Instrumentality, but excluding any interest, penalties and other sums in relation thereto imposed on any account whatsoever;</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sz w:val="24"/>
          <w:szCs w:val="24"/>
        </w:rPr>
      </w:pPr>
      <w:r>
        <w:rPr>
          <w:sz w:val="24"/>
          <w:szCs w:val="24"/>
        </w:rPr>
        <w:t>‘</w:t>
      </w:r>
      <w:r w:rsidR="006D625D">
        <w:rPr>
          <w:sz w:val="24"/>
          <w:szCs w:val="24"/>
        </w:rPr>
        <w:t>Tender</w:t>
      </w:r>
      <w:r>
        <w:rPr>
          <w:sz w:val="24"/>
          <w:szCs w:val="24"/>
        </w:rPr>
        <w:t>’</w:t>
      </w:r>
      <w:r w:rsidR="00C37267">
        <w:rPr>
          <w:sz w:val="24"/>
          <w:szCs w:val="24"/>
        </w:rPr>
        <w:t xml:space="preserve"> or </w:t>
      </w:r>
      <w:r>
        <w:rPr>
          <w:sz w:val="24"/>
          <w:szCs w:val="24"/>
        </w:rPr>
        <w:t>‘</w:t>
      </w:r>
      <w:r w:rsidR="00C37267">
        <w:rPr>
          <w:sz w:val="24"/>
          <w:szCs w:val="24"/>
        </w:rPr>
        <w:t>Tender Notice</w:t>
      </w:r>
      <w:r>
        <w:rPr>
          <w:sz w:val="24"/>
          <w:szCs w:val="24"/>
        </w:rPr>
        <w:t>’</w:t>
      </w:r>
      <w:r w:rsidR="00947564" w:rsidRPr="00A045F8">
        <w:rPr>
          <w:sz w:val="24"/>
          <w:szCs w:val="24"/>
        </w:rPr>
        <w:t xml:space="preserve"> shall have th</w:t>
      </w:r>
      <w:r w:rsidR="006D625D">
        <w:rPr>
          <w:sz w:val="24"/>
          <w:szCs w:val="24"/>
        </w:rPr>
        <w:t xml:space="preserve">e meaning set forth in Recital </w:t>
      </w:r>
      <w:r w:rsidR="00947564" w:rsidRPr="00A045F8">
        <w:rPr>
          <w:sz w:val="24"/>
          <w:szCs w:val="24"/>
        </w:rPr>
        <w:t xml:space="preserve">(B);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Termination</w:t>
      </w:r>
      <w:r>
        <w:rPr>
          <w:rFonts w:eastAsia="Arial Unicode MS"/>
          <w:sz w:val="24"/>
          <w:szCs w:val="24"/>
          <w:lang w:val="en-US"/>
        </w:rPr>
        <w:t>’</w:t>
      </w:r>
      <w:r w:rsidR="00947564" w:rsidRPr="00A045F8">
        <w:rPr>
          <w:rFonts w:eastAsia="Arial Unicode MS"/>
          <w:sz w:val="24"/>
          <w:szCs w:val="24"/>
          <w:lang w:val="en-US"/>
        </w:rPr>
        <w:t xml:space="preserve"> means the expiry or termination of this </w:t>
      </w:r>
      <w:r w:rsidR="008627BC">
        <w:rPr>
          <w:rFonts w:eastAsia="Arial Unicode MS"/>
          <w:sz w:val="24"/>
          <w:szCs w:val="24"/>
          <w:lang w:val="en-US"/>
        </w:rPr>
        <w:t xml:space="preserve">Agreement </w:t>
      </w:r>
      <w:r w:rsidR="008627BC" w:rsidRPr="00A045F8">
        <w:rPr>
          <w:rFonts w:eastAsia="Arial Unicode MS"/>
          <w:sz w:val="24"/>
          <w:szCs w:val="24"/>
          <w:lang w:val="en-US"/>
        </w:rPr>
        <w:t>and</w:t>
      </w:r>
      <w:r w:rsidR="00947564" w:rsidRPr="00A045F8">
        <w:rPr>
          <w:rFonts w:eastAsia="Arial Unicode MS"/>
          <w:sz w:val="24"/>
          <w:szCs w:val="24"/>
          <w:lang w:val="en-US"/>
        </w:rPr>
        <w:t xml:space="preserve"> the Contract hereunder;</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Termination Notice</w:t>
      </w:r>
      <w:r>
        <w:rPr>
          <w:rFonts w:eastAsia="Arial Unicode MS"/>
          <w:sz w:val="24"/>
          <w:szCs w:val="24"/>
          <w:lang w:val="en-US"/>
        </w:rPr>
        <w:t>’</w:t>
      </w:r>
      <w:r w:rsidR="00947564" w:rsidRPr="00A045F8">
        <w:rPr>
          <w:rFonts w:eastAsia="Arial Unicode MS"/>
          <w:sz w:val="24"/>
          <w:szCs w:val="24"/>
          <w:lang w:val="en-US"/>
        </w:rPr>
        <w:t xml:space="preserve"> means the written communication issued in accordance with this </w:t>
      </w:r>
      <w:r w:rsidR="008627BC">
        <w:rPr>
          <w:rFonts w:eastAsia="Arial Unicode MS"/>
          <w:sz w:val="24"/>
          <w:szCs w:val="24"/>
          <w:lang w:val="en-US"/>
        </w:rPr>
        <w:t xml:space="preserve">Agreement </w:t>
      </w:r>
      <w:r w:rsidR="008627BC" w:rsidRPr="00A045F8">
        <w:rPr>
          <w:rFonts w:eastAsia="Arial Unicode MS"/>
          <w:sz w:val="24"/>
          <w:szCs w:val="24"/>
          <w:lang w:val="en-US"/>
        </w:rPr>
        <w:t>by</w:t>
      </w:r>
      <w:r w:rsidR="00947564" w:rsidRPr="00A045F8">
        <w:rPr>
          <w:rFonts w:eastAsia="Arial Unicode MS"/>
          <w:sz w:val="24"/>
          <w:szCs w:val="24"/>
          <w:lang w:val="en-US"/>
        </w:rPr>
        <w:t xml:space="preserve"> one Party to the other Party terminating the </w:t>
      </w:r>
      <w:r w:rsidR="0050296A">
        <w:rPr>
          <w:rFonts w:eastAsia="Arial Unicode MS"/>
          <w:sz w:val="24"/>
          <w:szCs w:val="24"/>
          <w:lang w:val="en-US"/>
        </w:rPr>
        <w:t>Agreement</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Default="00BC7682" w:rsidP="00C76460">
      <w:pPr>
        <w:spacing w:after="0" w:line="276" w:lineRule="auto"/>
        <w:jc w:val="both"/>
        <w:rPr>
          <w:sz w:val="24"/>
          <w:szCs w:val="24"/>
        </w:rPr>
      </w:pPr>
      <w:r>
        <w:rPr>
          <w:rFonts w:eastAsia="Arial Unicode MS"/>
          <w:sz w:val="24"/>
          <w:szCs w:val="24"/>
          <w:lang w:val="en-US"/>
        </w:rPr>
        <w:lastRenderedPageBreak/>
        <w:t>‘</w:t>
      </w:r>
      <w:r w:rsidR="00947564" w:rsidRPr="00A045F8">
        <w:rPr>
          <w:rFonts w:eastAsia="Arial Unicode MS"/>
          <w:sz w:val="24"/>
          <w:szCs w:val="24"/>
          <w:lang w:val="en-US"/>
        </w:rPr>
        <w:t>T</w:t>
      </w:r>
      <w:r w:rsidR="006D625D">
        <w:rPr>
          <w:rFonts w:eastAsia="Arial Unicode MS"/>
          <w:sz w:val="24"/>
          <w:szCs w:val="24"/>
          <w:lang w:val="en-US"/>
        </w:rPr>
        <w:t xml:space="preserve">ermination </w:t>
      </w:r>
      <w:r w:rsidR="00947564" w:rsidRPr="00A045F8">
        <w:rPr>
          <w:rFonts w:eastAsia="Arial Unicode MS"/>
          <w:sz w:val="24"/>
          <w:szCs w:val="24"/>
          <w:lang w:val="en-US"/>
        </w:rPr>
        <w:t>Date</w:t>
      </w:r>
      <w:r>
        <w:rPr>
          <w:rFonts w:eastAsia="Arial Unicode MS"/>
          <w:sz w:val="24"/>
          <w:szCs w:val="24"/>
          <w:lang w:val="en-US"/>
        </w:rPr>
        <w:t>’</w:t>
      </w:r>
      <w:r w:rsidR="00947564" w:rsidRPr="00A045F8">
        <w:rPr>
          <w:rFonts w:eastAsia="Arial Unicode MS"/>
          <w:sz w:val="24"/>
          <w:szCs w:val="24"/>
          <w:lang w:val="en-US"/>
        </w:rPr>
        <w:t xml:space="preserve"> means the date on which the </w:t>
      </w:r>
      <w:r w:rsidR="008627BC">
        <w:rPr>
          <w:rFonts w:eastAsia="Arial Unicode MS"/>
          <w:sz w:val="24"/>
          <w:szCs w:val="24"/>
          <w:lang w:val="en-US"/>
        </w:rPr>
        <w:t xml:space="preserve">Agreement </w:t>
      </w:r>
      <w:r w:rsidR="008627BC" w:rsidRPr="00A045F8">
        <w:rPr>
          <w:rFonts w:eastAsia="Arial Unicode MS"/>
          <w:sz w:val="24"/>
          <w:szCs w:val="24"/>
          <w:lang w:val="en-US"/>
        </w:rPr>
        <w:t>and</w:t>
      </w:r>
      <w:r w:rsidR="00947564" w:rsidRPr="00A045F8">
        <w:rPr>
          <w:rFonts w:eastAsia="Arial Unicode MS"/>
          <w:sz w:val="24"/>
          <w:szCs w:val="24"/>
          <w:lang w:val="en-US"/>
        </w:rPr>
        <w:t xml:space="preserve"> the Contract hereunder expires pursuant to the provisions of this </w:t>
      </w:r>
      <w:r w:rsidR="008627BC">
        <w:rPr>
          <w:rFonts w:eastAsia="Arial Unicode MS"/>
          <w:sz w:val="24"/>
          <w:szCs w:val="24"/>
          <w:lang w:val="en-US"/>
        </w:rPr>
        <w:t xml:space="preserve">Agreement </w:t>
      </w:r>
      <w:r w:rsidR="008627BC" w:rsidRPr="00A045F8">
        <w:rPr>
          <w:rFonts w:eastAsia="Arial Unicode MS"/>
          <w:sz w:val="24"/>
          <w:szCs w:val="24"/>
          <w:lang w:val="en-US"/>
        </w:rPr>
        <w:t>or</w:t>
      </w:r>
      <w:r w:rsidR="00947564" w:rsidRPr="00A045F8">
        <w:rPr>
          <w:rFonts w:eastAsia="Arial Unicode MS"/>
          <w:sz w:val="24"/>
          <w:szCs w:val="24"/>
          <w:lang w:val="en-US"/>
        </w:rPr>
        <w:t xml:space="preserve"> is terminated by a Termination Notice;</w:t>
      </w:r>
    </w:p>
    <w:p w:rsidR="00947564" w:rsidRPr="00A045F8" w:rsidRDefault="00947564" w:rsidP="00DB4005">
      <w:pPr>
        <w:spacing w:after="0" w:line="276" w:lineRule="auto"/>
        <w:ind w:left="720"/>
        <w:jc w:val="both"/>
        <w:rPr>
          <w:sz w:val="24"/>
          <w:szCs w:val="24"/>
        </w:rPr>
      </w:pPr>
    </w:p>
    <w:p w:rsidR="00842D63" w:rsidRPr="00A045F8" w:rsidRDefault="00842D63" w:rsidP="00DB4005">
      <w:pPr>
        <w:pStyle w:val="ListParagraph"/>
        <w:numPr>
          <w:ilvl w:val="1"/>
          <w:numId w:val="5"/>
        </w:numPr>
        <w:spacing w:line="276" w:lineRule="auto"/>
        <w:ind w:left="720" w:hanging="720"/>
        <w:rPr>
          <w:b/>
          <w:sz w:val="24"/>
          <w:szCs w:val="24"/>
        </w:rPr>
      </w:pPr>
      <w:r w:rsidRPr="00A045F8">
        <w:rPr>
          <w:b/>
          <w:sz w:val="24"/>
          <w:szCs w:val="24"/>
        </w:rPr>
        <w:t xml:space="preserve">Interpretation </w:t>
      </w:r>
    </w:p>
    <w:p w:rsidR="00F41BA5" w:rsidRPr="00A045F8" w:rsidRDefault="00F41BA5" w:rsidP="00DB4005">
      <w:pPr>
        <w:pStyle w:val="ListParagraph"/>
        <w:spacing w:line="276" w:lineRule="auto"/>
        <w:ind w:left="794"/>
        <w:rPr>
          <w:b/>
          <w:sz w:val="24"/>
          <w:szCs w:val="24"/>
        </w:rPr>
      </w:pPr>
    </w:p>
    <w:p w:rsidR="00842D63" w:rsidRPr="00A045F8" w:rsidRDefault="00842D63" w:rsidP="00DB4005">
      <w:pPr>
        <w:pStyle w:val="ListParagraph"/>
        <w:numPr>
          <w:ilvl w:val="2"/>
          <w:numId w:val="3"/>
        </w:numPr>
        <w:spacing w:line="276" w:lineRule="auto"/>
        <w:rPr>
          <w:sz w:val="24"/>
          <w:szCs w:val="24"/>
        </w:rPr>
      </w:pPr>
      <w:r w:rsidRPr="00A045F8">
        <w:rPr>
          <w:sz w:val="24"/>
          <w:szCs w:val="24"/>
        </w:rPr>
        <w:t xml:space="preserve">In this </w:t>
      </w:r>
      <w:r w:rsidR="0050296A">
        <w:rPr>
          <w:sz w:val="24"/>
          <w:szCs w:val="24"/>
        </w:rPr>
        <w:t xml:space="preserve">Agreement </w:t>
      </w:r>
      <w:r w:rsidRPr="00A045F8">
        <w:rPr>
          <w:sz w:val="24"/>
          <w:szCs w:val="24"/>
        </w:rPr>
        <w:t xml:space="preserve">, unless the context otherwise requires, </w:t>
      </w:r>
    </w:p>
    <w:p w:rsidR="007B17CB" w:rsidRPr="00A045F8" w:rsidRDefault="007B17CB" w:rsidP="00DB4005">
      <w:pPr>
        <w:spacing w:after="0" w:line="276" w:lineRule="auto"/>
        <w:jc w:val="both"/>
        <w:rPr>
          <w:sz w:val="24"/>
          <w:szCs w:val="24"/>
        </w:rPr>
      </w:pPr>
    </w:p>
    <w:p w:rsidR="00842D63" w:rsidRPr="00A045F8" w:rsidRDefault="00541B3D" w:rsidP="00281561">
      <w:pPr>
        <w:pStyle w:val="ListParagraph"/>
        <w:numPr>
          <w:ilvl w:val="0"/>
          <w:numId w:val="6"/>
        </w:numPr>
        <w:spacing w:line="276" w:lineRule="auto"/>
        <w:ind w:left="1350" w:hanging="540"/>
        <w:rPr>
          <w:sz w:val="24"/>
          <w:szCs w:val="24"/>
        </w:rPr>
      </w:pPr>
      <w:r w:rsidRPr="00A045F8">
        <w:rPr>
          <w:sz w:val="24"/>
          <w:szCs w:val="24"/>
        </w:rPr>
        <w:t>T</w:t>
      </w:r>
      <w:r w:rsidR="00842D63" w:rsidRPr="00A045F8">
        <w:rPr>
          <w:sz w:val="24"/>
          <w:szCs w:val="24"/>
        </w:rPr>
        <w:t xml:space="preserve">he table of contents, headings or sub-headings in this </w:t>
      </w:r>
      <w:r w:rsidR="0050296A">
        <w:rPr>
          <w:sz w:val="24"/>
          <w:szCs w:val="24"/>
        </w:rPr>
        <w:t xml:space="preserve">Agreement </w:t>
      </w:r>
      <w:r w:rsidR="00842D63" w:rsidRPr="00A045F8">
        <w:rPr>
          <w:sz w:val="24"/>
          <w:szCs w:val="24"/>
        </w:rPr>
        <w:t xml:space="preserve"> are for convenience of reference only and shall not be used in, and shall not affect, the construction or interpretation of this </w:t>
      </w:r>
      <w:r w:rsidR="0050296A">
        <w:rPr>
          <w:sz w:val="24"/>
          <w:szCs w:val="24"/>
        </w:rPr>
        <w:t xml:space="preserve">Agreement </w:t>
      </w:r>
      <w:r w:rsidR="00842D63" w:rsidRPr="00A045F8">
        <w:rPr>
          <w:sz w:val="24"/>
          <w:szCs w:val="24"/>
        </w:rPr>
        <w:t xml:space="preserve">; </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R</w:t>
      </w:r>
      <w:r w:rsidR="009B7A81" w:rsidRPr="00A045F8">
        <w:rPr>
          <w:sz w:val="24"/>
          <w:szCs w:val="24"/>
        </w:rPr>
        <w:t xml:space="preserve">eferences to any date or </w:t>
      </w:r>
      <w:r w:rsidR="00842D63" w:rsidRPr="00A045F8">
        <w:rPr>
          <w:sz w:val="24"/>
          <w:szCs w:val="24"/>
        </w:rPr>
        <w:t>period shall mean and include such date</w:t>
      </w:r>
      <w:r w:rsidR="009B7A81" w:rsidRPr="00A045F8">
        <w:rPr>
          <w:sz w:val="24"/>
          <w:szCs w:val="24"/>
        </w:rPr>
        <w:t xml:space="preserve"> or</w:t>
      </w:r>
      <w:r w:rsidR="00842D63" w:rsidRPr="00A045F8">
        <w:rPr>
          <w:sz w:val="24"/>
          <w:szCs w:val="24"/>
        </w:rPr>
        <w:t xml:space="preserve"> period as may be extended pursuant to this </w:t>
      </w:r>
      <w:r w:rsidR="0050296A">
        <w:rPr>
          <w:sz w:val="24"/>
          <w:szCs w:val="24"/>
        </w:rPr>
        <w:t xml:space="preserve">Agreement </w:t>
      </w:r>
      <w:r w:rsidR="00842D63" w:rsidRPr="00A045F8">
        <w:rPr>
          <w:sz w:val="24"/>
          <w:szCs w:val="24"/>
        </w:rPr>
        <w:t xml:space="preserve">; </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A</w:t>
      </w:r>
      <w:r w:rsidR="00842D63" w:rsidRPr="00A045F8">
        <w:rPr>
          <w:sz w:val="24"/>
          <w:szCs w:val="24"/>
        </w:rPr>
        <w:t xml:space="preserve">ny reference to any period commencing </w:t>
      </w:r>
      <w:r w:rsidR="00BC7682">
        <w:rPr>
          <w:sz w:val="24"/>
          <w:szCs w:val="24"/>
        </w:rPr>
        <w:t>‘</w:t>
      </w:r>
      <w:r w:rsidR="00842D63" w:rsidRPr="00A045F8">
        <w:rPr>
          <w:sz w:val="24"/>
          <w:szCs w:val="24"/>
        </w:rPr>
        <w:t>from</w:t>
      </w:r>
      <w:r w:rsidR="00BC7682">
        <w:rPr>
          <w:sz w:val="24"/>
          <w:szCs w:val="24"/>
        </w:rPr>
        <w:t>’</w:t>
      </w:r>
      <w:r w:rsidR="00842D63" w:rsidRPr="00A045F8">
        <w:rPr>
          <w:sz w:val="24"/>
          <w:szCs w:val="24"/>
        </w:rPr>
        <w:t xml:space="preserve"> a specified day or date and </w:t>
      </w:r>
      <w:r w:rsidR="00BC7682">
        <w:rPr>
          <w:sz w:val="24"/>
          <w:szCs w:val="24"/>
        </w:rPr>
        <w:t>‘</w:t>
      </w:r>
      <w:r w:rsidR="00842D63" w:rsidRPr="00A045F8">
        <w:rPr>
          <w:sz w:val="24"/>
          <w:szCs w:val="24"/>
        </w:rPr>
        <w:t>till</w:t>
      </w:r>
      <w:r w:rsidR="00BC7682">
        <w:rPr>
          <w:sz w:val="24"/>
          <w:szCs w:val="24"/>
        </w:rPr>
        <w:t>’</w:t>
      </w:r>
      <w:r w:rsidR="00842D63" w:rsidRPr="00A045F8">
        <w:rPr>
          <w:sz w:val="24"/>
          <w:szCs w:val="24"/>
        </w:rPr>
        <w:t xml:space="preserve"> or </w:t>
      </w:r>
      <w:r w:rsidR="00BC7682">
        <w:rPr>
          <w:sz w:val="24"/>
          <w:szCs w:val="24"/>
        </w:rPr>
        <w:t>‘</w:t>
      </w:r>
      <w:r w:rsidR="00842D63" w:rsidRPr="00A045F8">
        <w:rPr>
          <w:sz w:val="24"/>
          <w:szCs w:val="24"/>
        </w:rPr>
        <w:t>until</w:t>
      </w:r>
      <w:r w:rsidR="00BC7682">
        <w:rPr>
          <w:sz w:val="24"/>
          <w:szCs w:val="24"/>
        </w:rPr>
        <w:t>’</w:t>
      </w:r>
      <w:r w:rsidR="00842D63" w:rsidRPr="00A045F8">
        <w:rPr>
          <w:sz w:val="24"/>
          <w:szCs w:val="24"/>
        </w:rPr>
        <w:t xml:space="preserve"> a specified day or date shall include both such days or dates; provided that if the last day of any period computed under this </w:t>
      </w:r>
      <w:r w:rsidR="0050296A">
        <w:rPr>
          <w:sz w:val="24"/>
          <w:szCs w:val="24"/>
        </w:rPr>
        <w:t xml:space="preserve">Agreement </w:t>
      </w:r>
      <w:r w:rsidR="00842D63" w:rsidRPr="00A045F8">
        <w:rPr>
          <w:sz w:val="24"/>
          <w:szCs w:val="24"/>
        </w:rPr>
        <w:t xml:space="preserve"> is not a </w:t>
      </w:r>
      <w:r w:rsidR="00E16229" w:rsidRPr="00A045F8">
        <w:rPr>
          <w:sz w:val="24"/>
          <w:szCs w:val="24"/>
        </w:rPr>
        <w:t xml:space="preserve">working </w:t>
      </w:r>
      <w:r w:rsidR="00842D63" w:rsidRPr="00A045F8">
        <w:rPr>
          <w:sz w:val="24"/>
          <w:szCs w:val="24"/>
        </w:rPr>
        <w:t xml:space="preserve">day, then the period shall run until the end of the next </w:t>
      </w:r>
      <w:r w:rsidR="00E16229" w:rsidRPr="00A045F8">
        <w:rPr>
          <w:sz w:val="24"/>
          <w:szCs w:val="24"/>
        </w:rPr>
        <w:t>working</w:t>
      </w:r>
      <w:r w:rsidR="00842D63" w:rsidRPr="00A045F8">
        <w:rPr>
          <w:sz w:val="24"/>
          <w:szCs w:val="24"/>
        </w:rPr>
        <w:t xml:space="preserve"> day; </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A</w:t>
      </w:r>
      <w:r w:rsidR="00842D63" w:rsidRPr="00A045F8">
        <w:rPr>
          <w:sz w:val="24"/>
          <w:szCs w:val="24"/>
        </w:rPr>
        <w:t xml:space="preserve">ny </w:t>
      </w:r>
      <w:r w:rsidR="0050296A">
        <w:rPr>
          <w:sz w:val="24"/>
          <w:szCs w:val="24"/>
        </w:rPr>
        <w:t>Agreement</w:t>
      </w:r>
      <w:r w:rsidR="00842D63" w:rsidRPr="00A045F8">
        <w:rPr>
          <w:sz w:val="24"/>
          <w:szCs w:val="24"/>
        </w:rPr>
        <w:t xml:space="preserve">, consent, approval, </w:t>
      </w:r>
      <w:r w:rsidR="0040588F" w:rsidRPr="00A045F8">
        <w:rPr>
          <w:sz w:val="24"/>
          <w:szCs w:val="24"/>
        </w:rPr>
        <w:t>authorization</w:t>
      </w:r>
      <w:r w:rsidR="00842D63" w:rsidRPr="00A045F8">
        <w:rPr>
          <w:sz w:val="24"/>
          <w:szCs w:val="24"/>
        </w:rPr>
        <w:t xml:space="preserve">, notice, communication, information or report required under or pursuant to this </w:t>
      </w:r>
      <w:r w:rsidR="008627BC">
        <w:rPr>
          <w:sz w:val="24"/>
          <w:szCs w:val="24"/>
        </w:rPr>
        <w:t xml:space="preserve">Agreement </w:t>
      </w:r>
      <w:r w:rsidR="008627BC" w:rsidRPr="00A045F8">
        <w:rPr>
          <w:sz w:val="24"/>
          <w:szCs w:val="24"/>
        </w:rPr>
        <w:t>shall</w:t>
      </w:r>
      <w:r w:rsidR="00E16229" w:rsidRPr="00A045F8">
        <w:rPr>
          <w:sz w:val="24"/>
          <w:szCs w:val="24"/>
        </w:rPr>
        <w:t xml:space="preserve"> be in writing</w:t>
      </w:r>
      <w:r w:rsidR="00842D63" w:rsidRPr="00A045F8">
        <w:rPr>
          <w:sz w:val="24"/>
          <w:szCs w:val="24"/>
        </w:rPr>
        <w:t xml:space="preserve"> under the hand of a duly </w:t>
      </w:r>
      <w:r w:rsidR="0040588F" w:rsidRPr="00A045F8">
        <w:rPr>
          <w:sz w:val="24"/>
          <w:szCs w:val="24"/>
        </w:rPr>
        <w:t>authorized</w:t>
      </w:r>
      <w:r w:rsidR="00842D63" w:rsidRPr="00A045F8">
        <w:rPr>
          <w:sz w:val="24"/>
          <w:szCs w:val="24"/>
        </w:rPr>
        <w:t xml:space="preserve"> representative of such Party</w:t>
      </w:r>
      <w:r w:rsidR="00E16229" w:rsidRPr="00A045F8">
        <w:rPr>
          <w:sz w:val="24"/>
          <w:szCs w:val="24"/>
        </w:rPr>
        <w:t>.</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T</w:t>
      </w:r>
      <w:r w:rsidR="00842D63" w:rsidRPr="00A045F8">
        <w:rPr>
          <w:sz w:val="24"/>
          <w:szCs w:val="24"/>
        </w:rPr>
        <w:t xml:space="preserve">he Schedules and Recitals to this </w:t>
      </w:r>
      <w:r w:rsidR="008627BC">
        <w:rPr>
          <w:sz w:val="24"/>
          <w:szCs w:val="24"/>
        </w:rPr>
        <w:t xml:space="preserve">Agreement </w:t>
      </w:r>
      <w:r w:rsidR="008627BC" w:rsidRPr="00A045F8">
        <w:rPr>
          <w:sz w:val="24"/>
          <w:szCs w:val="24"/>
        </w:rPr>
        <w:t>form</w:t>
      </w:r>
      <w:r w:rsidR="00842D63" w:rsidRPr="00A045F8">
        <w:rPr>
          <w:sz w:val="24"/>
          <w:szCs w:val="24"/>
        </w:rPr>
        <w:t xml:space="preserve"> an integral part of this </w:t>
      </w:r>
      <w:r w:rsidR="00AC21EA">
        <w:rPr>
          <w:sz w:val="24"/>
          <w:szCs w:val="24"/>
        </w:rPr>
        <w:t>Agreement.</w:t>
      </w:r>
    </w:p>
    <w:p w:rsidR="00F41BA5" w:rsidRPr="00A045F8" w:rsidRDefault="00F41BA5" w:rsidP="00DB4005">
      <w:pPr>
        <w:pStyle w:val="ListParagraph"/>
        <w:spacing w:line="276" w:lineRule="auto"/>
        <w:ind w:left="794"/>
        <w:rPr>
          <w:sz w:val="24"/>
          <w:szCs w:val="24"/>
        </w:rPr>
      </w:pPr>
    </w:p>
    <w:p w:rsidR="00A81CCC" w:rsidRDefault="000737E2" w:rsidP="00DB4005">
      <w:pPr>
        <w:pStyle w:val="ListParagraph"/>
        <w:numPr>
          <w:ilvl w:val="2"/>
          <w:numId w:val="7"/>
        </w:numPr>
        <w:spacing w:line="276" w:lineRule="auto"/>
        <w:rPr>
          <w:sz w:val="24"/>
          <w:szCs w:val="24"/>
        </w:rPr>
      </w:pPr>
      <w:r w:rsidRPr="00A045F8">
        <w:rPr>
          <w:sz w:val="24"/>
          <w:szCs w:val="24"/>
        </w:rPr>
        <w:t xml:space="preserve">Unless expressly provided otherwise in this </w:t>
      </w:r>
      <w:r w:rsidR="008627BC">
        <w:rPr>
          <w:sz w:val="24"/>
          <w:szCs w:val="24"/>
        </w:rPr>
        <w:t>Agreement,</w:t>
      </w:r>
      <w:r w:rsidRPr="00A045F8">
        <w:rPr>
          <w:sz w:val="24"/>
          <w:szCs w:val="24"/>
        </w:rPr>
        <w:t xml:space="preserve"> any Documentation required to be provided or furnished by the </w:t>
      </w:r>
      <w:r w:rsidR="00797475" w:rsidRPr="00A045F8">
        <w:rPr>
          <w:sz w:val="24"/>
          <w:szCs w:val="24"/>
        </w:rPr>
        <w:t>Service Provider</w:t>
      </w:r>
      <w:r w:rsidRPr="00A045F8">
        <w:rPr>
          <w:sz w:val="24"/>
          <w:szCs w:val="24"/>
        </w:rPr>
        <w:t xml:space="preserve"> to the </w:t>
      </w:r>
      <w:r w:rsidR="002C5B97">
        <w:rPr>
          <w:sz w:val="24"/>
          <w:szCs w:val="24"/>
        </w:rPr>
        <w:t>Authority</w:t>
      </w:r>
      <w:r w:rsidRPr="00A045F8">
        <w:rPr>
          <w:sz w:val="24"/>
          <w:szCs w:val="24"/>
        </w:rPr>
        <w:t xml:space="preserve"> shall be </w:t>
      </w:r>
      <w:r w:rsidR="004F3656">
        <w:rPr>
          <w:sz w:val="24"/>
          <w:szCs w:val="24"/>
        </w:rPr>
        <w:t xml:space="preserve">done so </w:t>
      </w:r>
      <w:r w:rsidRPr="00A045F8">
        <w:rPr>
          <w:sz w:val="24"/>
          <w:szCs w:val="24"/>
        </w:rPr>
        <w:t>free of cost and in three copies</w:t>
      </w:r>
      <w:r w:rsidR="00A81CCC">
        <w:rPr>
          <w:sz w:val="24"/>
          <w:szCs w:val="24"/>
        </w:rPr>
        <w:t>and softcopy</w:t>
      </w:r>
      <w:r w:rsidR="00E16229" w:rsidRPr="00A045F8">
        <w:rPr>
          <w:sz w:val="24"/>
          <w:szCs w:val="24"/>
        </w:rPr>
        <w:t>.</w:t>
      </w:r>
    </w:p>
    <w:p w:rsidR="00A81CCC" w:rsidRDefault="00A81CCC" w:rsidP="00A81CCC">
      <w:pPr>
        <w:pStyle w:val="ListParagraph"/>
        <w:spacing w:line="276" w:lineRule="auto"/>
        <w:ind w:left="794"/>
        <w:rPr>
          <w:sz w:val="24"/>
          <w:szCs w:val="24"/>
        </w:rPr>
      </w:pPr>
    </w:p>
    <w:p w:rsidR="00842D63" w:rsidRPr="00A045F8" w:rsidRDefault="00F41BA5" w:rsidP="00DB4005">
      <w:pPr>
        <w:pStyle w:val="ListParagraph"/>
        <w:numPr>
          <w:ilvl w:val="2"/>
          <w:numId w:val="7"/>
        </w:numPr>
        <w:spacing w:line="276" w:lineRule="auto"/>
        <w:rPr>
          <w:sz w:val="24"/>
          <w:szCs w:val="24"/>
        </w:rPr>
      </w:pPr>
      <w:r w:rsidRPr="00A045F8">
        <w:rPr>
          <w:sz w:val="24"/>
          <w:szCs w:val="24"/>
        </w:rPr>
        <w:t xml:space="preserve">Any </w:t>
      </w:r>
      <w:r w:rsidR="00842D63" w:rsidRPr="00A045F8">
        <w:rPr>
          <w:sz w:val="24"/>
          <w:szCs w:val="24"/>
        </w:rPr>
        <w:t xml:space="preserve">word or expression used in this </w:t>
      </w:r>
      <w:r w:rsidR="0050296A">
        <w:rPr>
          <w:sz w:val="24"/>
          <w:szCs w:val="24"/>
        </w:rPr>
        <w:t>Agreement</w:t>
      </w:r>
      <w:r w:rsidR="00842D63" w:rsidRPr="00A045F8">
        <w:rPr>
          <w:sz w:val="24"/>
          <w:szCs w:val="24"/>
        </w:rPr>
        <w:t xml:space="preserve"> shall unless otherwise defined or construed in this </w:t>
      </w:r>
      <w:r w:rsidR="0050296A">
        <w:rPr>
          <w:sz w:val="24"/>
          <w:szCs w:val="24"/>
        </w:rPr>
        <w:t>Agreement</w:t>
      </w:r>
      <w:r w:rsidR="00842D63" w:rsidRPr="00A045F8">
        <w:rPr>
          <w:sz w:val="24"/>
          <w:szCs w:val="24"/>
        </w:rPr>
        <w:t>, be</w:t>
      </w:r>
      <w:r w:rsidR="00154777" w:rsidRPr="00A045F8">
        <w:rPr>
          <w:sz w:val="24"/>
          <w:szCs w:val="24"/>
        </w:rPr>
        <w:t>ar its ordinary English meaning</w:t>
      </w:r>
      <w:r w:rsidR="00842D63" w:rsidRPr="00A045F8">
        <w:rPr>
          <w:sz w:val="24"/>
          <w:szCs w:val="24"/>
        </w:rPr>
        <w:t xml:space="preserve">. </w:t>
      </w:r>
    </w:p>
    <w:p w:rsidR="00F41BA5" w:rsidRPr="00A045F8" w:rsidRDefault="00F41BA5" w:rsidP="00DB4005">
      <w:pPr>
        <w:pStyle w:val="ListParagraph"/>
        <w:spacing w:line="276" w:lineRule="auto"/>
        <w:ind w:left="794"/>
        <w:rPr>
          <w:sz w:val="24"/>
          <w:szCs w:val="24"/>
        </w:rPr>
      </w:pPr>
    </w:p>
    <w:p w:rsidR="003123ED" w:rsidRPr="00A045F8" w:rsidRDefault="00842D63" w:rsidP="00DB4005">
      <w:pPr>
        <w:pStyle w:val="ListParagraph"/>
        <w:numPr>
          <w:ilvl w:val="1"/>
          <w:numId w:val="8"/>
        </w:numPr>
        <w:spacing w:line="276" w:lineRule="auto"/>
        <w:rPr>
          <w:b/>
          <w:sz w:val="24"/>
          <w:szCs w:val="24"/>
        </w:rPr>
      </w:pPr>
      <w:r w:rsidRPr="00A045F8">
        <w:rPr>
          <w:b/>
          <w:sz w:val="24"/>
          <w:szCs w:val="24"/>
        </w:rPr>
        <w:t xml:space="preserve">Priority of </w:t>
      </w:r>
      <w:r w:rsidR="0050296A">
        <w:rPr>
          <w:b/>
          <w:sz w:val="24"/>
          <w:szCs w:val="24"/>
        </w:rPr>
        <w:t>Agreement</w:t>
      </w:r>
      <w:r w:rsidRPr="00A045F8">
        <w:rPr>
          <w:b/>
          <w:sz w:val="24"/>
          <w:szCs w:val="24"/>
        </w:rPr>
        <w:t>s and errors/discrepancies</w:t>
      </w:r>
    </w:p>
    <w:p w:rsidR="00842D63" w:rsidRPr="00A045F8" w:rsidRDefault="00842D63" w:rsidP="00DB4005">
      <w:pPr>
        <w:pStyle w:val="ListParagraph"/>
        <w:spacing w:line="276" w:lineRule="auto"/>
        <w:ind w:left="794"/>
        <w:rPr>
          <w:sz w:val="24"/>
          <w:szCs w:val="24"/>
        </w:rPr>
      </w:pPr>
    </w:p>
    <w:p w:rsidR="00842D63" w:rsidRPr="00A045F8" w:rsidRDefault="00842D63" w:rsidP="00DB4005">
      <w:pPr>
        <w:pStyle w:val="ListParagraph"/>
        <w:numPr>
          <w:ilvl w:val="2"/>
          <w:numId w:val="9"/>
        </w:numPr>
        <w:spacing w:line="276" w:lineRule="auto"/>
        <w:rPr>
          <w:sz w:val="24"/>
          <w:szCs w:val="24"/>
        </w:rPr>
      </w:pPr>
      <w:r w:rsidRPr="00A045F8">
        <w:rPr>
          <w:sz w:val="24"/>
          <w:szCs w:val="24"/>
        </w:rPr>
        <w:t xml:space="preserve">This </w:t>
      </w:r>
      <w:r w:rsidR="0050296A">
        <w:rPr>
          <w:sz w:val="24"/>
          <w:szCs w:val="24"/>
        </w:rPr>
        <w:t xml:space="preserve">Agreement </w:t>
      </w:r>
      <w:r w:rsidRPr="00A045F8">
        <w:rPr>
          <w:sz w:val="24"/>
          <w:szCs w:val="24"/>
        </w:rPr>
        <w:t xml:space="preserve">, and all other </w:t>
      </w:r>
      <w:r w:rsidR="0050296A">
        <w:rPr>
          <w:sz w:val="24"/>
          <w:szCs w:val="24"/>
        </w:rPr>
        <w:t xml:space="preserve">Agreement </w:t>
      </w:r>
      <w:r w:rsidRPr="00A045F8">
        <w:rPr>
          <w:sz w:val="24"/>
          <w:szCs w:val="24"/>
        </w:rPr>
        <w:t xml:space="preserve">s and documents forming part of this </w:t>
      </w:r>
      <w:r w:rsidR="0050296A">
        <w:rPr>
          <w:sz w:val="24"/>
          <w:szCs w:val="24"/>
        </w:rPr>
        <w:t xml:space="preserve">Agreement </w:t>
      </w:r>
      <w:r w:rsidRPr="00A045F8">
        <w:rPr>
          <w:sz w:val="24"/>
          <w:szCs w:val="24"/>
        </w:rPr>
        <w:t xml:space="preserve"> are to be taken as mutually explanatory and unless otherwise expressly provided elsewhere in this </w:t>
      </w:r>
      <w:r w:rsidR="0050296A">
        <w:rPr>
          <w:sz w:val="24"/>
          <w:szCs w:val="24"/>
        </w:rPr>
        <w:t xml:space="preserve">Agreement </w:t>
      </w:r>
      <w:r w:rsidRPr="00A045F8">
        <w:rPr>
          <w:sz w:val="24"/>
          <w:szCs w:val="24"/>
        </w:rPr>
        <w:t xml:space="preserve">, the priority of this </w:t>
      </w:r>
      <w:r w:rsidR="0050296A">
        <w:rPr>
          <w:sz w:val="24"/>
          <w:szCs w:val="24"/>
        </w:rPr>
        <w:t xml:space="preserve">Agreement </w:t>
      </w:r>
      <w:r w:rsidRPr="00A045F8">
        <w:rPr>
          <w:sz w:val="24"/>
          <w:szCs w:val="24"/>
        </w:rPr>
        <w:t xml:space="preserve"> and other documents and </w:t>
      </w:r>
      <w:r w:rsidR="0050296A">
        <w:rPr>
          <w:sz w:val="24"/>
          <w:szCs w:val="24"/>
        </w:rPr>
        <w:t xml:space="preserve">Agreement </w:t>
      </w:r>
      <w:r w:rsidR="008627BC">
        <w:rPr>
          <w:sz w:val="24"/>
          <w:szCs w:val="24"/>
        </w:rPr>
        <w:t>a</w:t>
      </w:r>
      <w:r w:rsidRPr="00A045F8">
        <w:rPr>
          <w:sz w:val="24"/>
          <w:szCs w:val="24"/>
        </w:rPr>
        <w:t xml:space="preserve">s forming part hereof shall, in the event of any conflict between them, be in the following order: </w:t>
      </w:r>
    </w:p>
    <w:p w:rsidR="003123ED" w:rsidRPr="00A045F8" w:rsidRDefault="003123ED" w:rsidP="00DB4005">
      <w:pPr>
        <w:spacing w:after="0" w:line="276" w:lineRule="auto"/>
        <w:jc w:val="both"/>
        <w:rPr>
          <w:sz w:val="24"/>
          <w:szCs w:val="24"/>
        </w:rPr>
      </w:pPr>
    </w:p>
    <w:p w:rsidR="00842D63" w:rsidRPr="00A045F8" w:rsidRDefault="00842D63" w:rsidP="00281561">
      <w:pPr>
        <w:pStyle w:val="ListParagraph"/>
        <w:numPr>
          <w:ilvl w:val="0"/>
          <w:numId w:val="10"/>
        </w:numPr>
        <w:spacing w:line="276" w:lineRule="auto"/>
        <w:ind w:left="1170" w:hanging="433"/>
        <w:rPr>
          <w:sz w:val="24"/>
          <w:szCs w:val="24"/>
        </w:rPr>
      </w:pPr>
      <w:r w:rsidRPr="00A045F8">
        <w:rPr>
          <w:sz w:val="24"/>
          <w:szCs w:val="24"/>
        </w:rPr>
        <w:t xml:space="preserve">this </w:t>
      </w:r>
      <w:r w:rsidR="0050296A">
        <w:rPr>
          <w:sz w:val="24"/>
          <w:szCs w:val="24"/>
        </w:rPr>
        <w:t xml:space="preserve">Agreement </w:t>
      </w:r>
      <w:r w:rsidRPr="00A045F8">
        <w:rPr>
          <w:sz w:val="24"/>
          <w:szCs w:val="24"/>
        </w:rPr>
        <w:t xml:space="preserve">; and </w:t>
      </w:r>
    </w:p>
    <w:p w:rsidR="003123ED" w:rsidRPr="00A045F8" w:rsidRDefault="003123ED" w:rsidP="00281561">
      <w:pPr>
        <w:spacing w:after="0" w:line="276" w:lineRule="auto"/>
        <w:ind w:left="1170" w:hanging="433"/>
        <w:jc w:val="both"/>
        <w:rPr>
          <w:sz w:val="24"/>
          <w:szCs w:val="24"/>
        </w:rPr>
      </w:pPr>
    </w:p>
    <w:p w:rsidR="00842D63" w:rsidRPr="00A045F8" w:rsidRDefault="00842D63" w:rsidP="00281561">
      <w:pPr>
        <w:pStyle w:val="ListParagraph"/>
        <w:numPr>
          <w:ilvl w:val="0"/>
          <w:numId w:val="10"/>
        </w:numPr>
        <w:spacing w:line="276" w:lineRule="auto"/>
        <w:ind w:left="1170" w:hanging="433"/>
        <w:rPr>
          <w:sz w:val="24"/>
          <w:szCs w:val="24"/>
        </w:rPr>
      </w:pPr>
      <w:r w:rsidRPr="00A045F8">
        <w:rPr>
          <w:sz w:val="24"/>
          <w:szCs w:val="24"/>
        </w:rPr>
        <w:t xml:space="preserve">all other </w:t>
      </w:r>
      <w:r w:rsidR="0050296A">
        <w:rPr>
          <w:sz w:val="24"/>
          <w:szCs w:val="24"/>
        </w:rPr>
        <w:t xml:space="preserve">Agreement </w:t>
      </w:r>
      <w:r w:rsidRPr="00A045F8">
        <w:rPr>
          <w:sz w:val="24"/>
          <w:szCs w:val="24"/>
        </w:rPr>
        <w:t xml:space="preserve">s and documents forming part hereof;  </w:t>
      </w:r>
    </w:p>
    <w:p w:rsidR="003123ED" w:rsidRPr="00A045F8" w:rsidRDefault="003123ED" w:rsidP="00DB4005">
      <w:pPr>
        <w:spacing w:after="0" w:line="276" w:lineRule="auto"/>
        <w:jc w:val="both"/>
        <w:rPr>
          <w:sz w:val="24"/>
          <w:szCs w:val="24"/>
        </w:rPr>
      </w:pPr>
    </w:p>
    <w:p w:rsidR="00842D63" w:rsidRPr="00A045F8" w:rsidRDefault="00D5514A" w:rsidP="00DB4005">
      <w:pPr>
        <w:pStyle w:val="ListParagraph"/>
        <w:numPr>
          <w:ilvl w:val="2"/>
          <w:numId w:val="11"/>
        </w:numPr>
        <w:spacing w:line="276" w:lineRule="auto"/>
        <w:rPr>
          <w:sz w:val="24"/>
          <w:szCs w:val="24"/>
        </w:rPr>
      </w:pPr>
      <w:r w:rsidRPr="00A045F8">
        <w:rPr>
          <w:sz w:val="24"/>
          <w:szCs w:val="24"/>
        </w:rPr>
        <w:t>I</w:t>
      </w:r>
      <w:r w:rsidR="00842D63" w:rsidRPr="00A045F8">
        <w:rPr>
          <w:sz w:val="24"/>
          <w:szCs w:val="24"/>
        </w:rPr>
        <w:t xml:space="preserve">n case of ambiguities or discrepancies within this </w:t>
      </w:r>
      <w:r w:rsidR="0050296A">
        <w:rPr>
          <w:sz w:val="24"/>
          <w:szCs w:val="24"/>
        </w:rPr>
        <w:t xml:space="preserve">Agreement </w:t>
      </w:r>
      <w:r w:rsidR="00842D63" w:rsidRPr="00A045F8">
        <w:rPr>
          <w:sz w:val="24"/>
          <w:szCs w:val="24"/>
        </w:rPr>
        <w:t xml:space="preserve">, the following shall apply: </w:t>
      </w:r>
    </w:p>
    <w:p w:rsidR="003123ED" w:rsidRPr="00A045F8" w:rsidRDefault="003123ED" w:rsidP="00DB4005">
      <w:pPr>
        <w:spacing w:after="0" w:line="276" w:lineRule="auto"/>
        <w:jc w:val="both"/>
        <w:rPr>
          <w:sz w:val="24"/>
          <w:szCs w:val="24"/>
        </w:rPr>
      </w:pPr>
    </w:p>
    <w:p w:rsidR="00842D63" w:rsidRPr="00A045F8" w:rsidRDefault="00590344" w:rsidP="00511DE1">
      <w:pPr>
        <w:pStyle w:val="ListParagraph"/>
        <w:numPr>
          <w:ilvl w:val="0"/>
          <w:numId w:val="12"/>
        </w:numPr>
        <w:spacing w:line="276" w:lineRule="auto"/>
        <w:ind w:left="1170" w:hanging="450"/>
        <w:rPr>
          <w:sz w:val="24"/>
          <w:szCs w:val="24"/>
        </w:rPr>
      </w:pPr>
      <w:r w:rsidRPr="00A045F8">
        <w:rPr>
          <w:sz w:val="24"/>
          <w:szCs w:val="24"/>
        </w:rPr>
        <w:t>B</w:t>
      </w:r>
      <w:r w:rsidR="00842D63" w:rsidRPr="00A045F8">
        <w:rPr>
          <w:sz w:val="24"/>
          <w:szCs w:val="24"/>
        </w:rPr>
        <w:t xml:space="preserve">etween two or more </w:t>
      </w:r>
      <w:r w:rsidR="00ED5256" w:rsidRPr="00A045F8">
        <w:rPr>
          <w:sz w:val="24"/>
          <w:szCs w:val="24"/>
        </w:rPr>
        <w:t>Articles</w:t>
      </w:r>
      <w:r w:rsidR="00842D63" w:rsidRPr="00A045F8">
        <w:rPr>
          <w:sz w:val="24"/>
          <w:szCs w:val="24"/>
        </w:rPr>
        <w:t xml:space="preserve"> of this </w:t>
      </w:r>
      <w:r w:rsidR="0050296A">
        <w:rPr>
          <w:sz w:val="24"/>
          <w:szCs w:val="24"/>
        </w:rPr>
        <w:t xml:space="preserve">Agreement </w:t>
      </w:r>
      <w:r w:rsidR="00842D63" w:rsidRPr="00A045F8">
        <w:rPr>
          <w:sz w:val="24"/>
          <w:szCs w:val="24"/>
        </w:rPr>
        <w:t xml:space="preserve">, the provisions of a specific </w:t>
      </w:r>
      <w:r w:rsidR="00ED5256" w:rsidRPr="00A045F8">
        <w:rPr>
          <w:sz w:val="24"/>
          <w:szCs w:val="24"/>
        </w:rPr>
        <w:t>Article</w:t>
      </w:r>
      <w:r w:rsidR="00842D63" w:rsidRPr="00A045F8">
        <w:rPr>
          <w:sz w:val="24"/>
          <w:szCs w:val="24"/>
        </w:rPr>
        <w:t xml:space="preserve"> relevant to the issue under consideration shall prevail over those in other </w:t>
      </w:r>
      <w:r w:rsidR="00ED5256" w:rsidRPr="00A045F8">
        <w:rPr>
          <w:sz w:val="24"/>
          <w:szCs w:val="24"/>
        </w:rPr>
        <w:t>Articles</w:t>
      </w:r>
      <w:r w:rsidR="00842D63" w:rsidRPr="00A045F8">
        <w:rPr>
          <w:sz w:val="24"/>
          <w:szCs w:val="24"/>
        </w:rPr>
        <w:t xml:space="preserve">; </w:t>
      </w:r>
    </w:p>
    <w:p w:rsidR="003123ED" w:rsidRPr="00A045F8" w:rsidRDefault="003123ED" w:rsidP="00511DE1">
      <w:pPr>
        <w:spacing w:after="0" w:line="276" w:lineRule="auto"/>
        <w:ind w:left="1170" w:hanging="450"/>
        <w:jc w:val="both"/>
        <w:rPr>
          <w:sz w:val="24"/>
          <w:szCs w:val="24"/>
        </w:rPr>
      </w:pPr>
    </w:p>
    <w:p w:rsidR="00842D63" w:rsidRPr="00A045F8" w:rsidRDefault="00590344" w:rsidP="00511DE1">
      <w:pPr>
        <w:pStyle w:val="ListParagraph"/>
        <w:numPr>
          <w:ilvl w:val="0"/>
          <w:numId w:val="12"/>
        </w:numPr>
        <w:spacing w:line="276" w:lineRule="auto"/>
        <w:ind w:left="1170" w:hanging="450"/>
        <w:rPr>
          <w:sz w:val="24"/>
          <w:szCs w:val="24"/>
        </w:rPr>
      </w:pPr>
      <w:r w:rsidRPr="00A045F8">
        <w:rPr>
          <w:sz w:val="24"/>
          <w:szCs w:val="24"/>
        </w:rPr>
        <w:t>B</w:t>
      </w:r>
      <w:r w:rsidR="00842D63" w:rsidRPr="00A045F8">
        <w:rPr>
          <w:sz w:val="24"/>
          <w:szCs w:val="24"/>
        </w:rPr>
        <w:t xml:space="preserve">etween the </w:t>
      </w:r>
      <w:r w:rsidR="00ED5256" w:rsidRPr="00A045F8">
        <w:rPr>
          <w:sz w:val="24"/>
          <w:szCs w:val="24"/>
        </w:rPr>
        <w:t>Articles</w:t>
      </w:r>
      <w:r w:rsidR="00842D63" w:rsidRPr="00A045F8">
        <w:rPr>
          <w:sz w:val="24"/>
          <w:szCs w:val="24"/>
        </w:rPr>
        <w:t xml:space="preserve"> of this </w:t>
      </w:r>
      <w:r w:rsidR="0050296A">
        <w:rPr>
          <w:sz w:val="24"/>
          <w:szCs w:val="24"/>
        </w:rPr>
        <w:t xml:space="preserve">Agreement </w:t>
      </w:r>
      <w:r w:rsidR="00842D63" w:rsidRPr="00A045F8">
        <w:rPr>
          <w:sz w:val="24"/>
          <w:szCs w:val="24"/>
        </w:rPr>
        <w:t xml:space="preserve"> and the Sched</w:t>
      </w:r>
      <w:r w:rsidR="009655BC" w:rsidRPr="00A045F8">
        <w:rPr>
          <w:sz w:val="24"/>
          <w:szCs w:val="24"/>
        </w:rPr>
        <w:t xml:space="preserve">ules, the </w:t>
      </w:r>
      <w:r w:rsidR="00ED5256" w:rsidRPr="00A045F8">
        <w:rPr>
          <w:sz w:val="24"/>
          <w:szCs w:val="24"/>
        </w:rPr>
        <w:t>Articles</w:t>
      </w:r>
      <w:r w:rsidR="009655BC" w:rsidRPr="00A045F8">
        <w:rPr>
          <w:sz w:val="24"/>
          <w:szCs w:val="24"/>
        </w:rPr>
        <w:t xml:space="preserve"> shall prevail</w:t>
      </w:r>
      <w:r w:rsidR="00842D63" w:rsidRPr="00A045F8">
        <w:rPr>
          <w:sz w:val="24"/>
          <w:szCs w:val="24"/>
        </w:rPr>
        <w:t xml:space="preserve">; </w:t>
      </w:r>
      <w:r w:rsidR="00BD760B" w:rsidRPr="00A045F8">
        <w:rPr>
          <w:sz w:val="24"/>
          <w:szCs w:val="24"/>
        </w:rPr>
        <w:t>and</w:t>
      </w:r>
    </w:p>
    <w:p w:rsidR="003123ED" w:rsidRPr="00A045F8" w:rsidRDefault="003123ED" w:rsidP="00511DE1">
      <w:pPr>
        <w:spacing w:after="0" w:line="276" w:lineRule="auto"/>
        <w:ind w:left="1170" w:hanging="450"/>
        <w:jc w:val="both"/>
        <w:rPr>
          <w:sz w:val="24"/>
          <w:szCs w:val="24"/>
        </w:rPr>
      </w:pPr>
    </w:p>
    <w:p w:rsidR="00842D63" w:rsidRPr="00A045F8" w:rsidRDefault="00590344" w:rsidP="00511DE1">
      <w:pPr>
        <w:pStyle w:val="ListParagraph"/>
        <w:numPr>
          <w:ilvl w:val="0"/>
          <w:numId w:val="12"/>
        </w:numPr>
        <w:spacing w:line="276" w:lineRule="auto"/>
        <w:ind w:left="1170" w:hanging="450"/>
        <w:rPr>
          <w:sz w:val="24"/>
          <w:szCs w:val="24"/>
        </w:rPr>
      </w:pPr>
      <w:r w:rsidRPr="00A045F8">
        <w:rPr>
          <w:sz w:val="24"/>
          <w:szCs w:val="24"/>
        </w:rPr>
        <w:t>Between</w:t>
      </w:r>
      <w:r w:rsidR="00842D63" w:rsidRPr="00A045F8">
        <w:rPr>
          <w:sz w:val="24"/>
          <w:szCs w:val="24"/>
        </w:rPr>
        <w:t xml:space="preserve"> any value written in numerals and that in words, the latter shall prevail. </w:t>
      </w:r>
    </w:p>
    <w:p w:rsidR="00842D63" w:rsidRPr="00A045F8" w:rsidRDefault="00842D63"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ARTICLE 2:  SCOPE OF THE PROJECT</w:t>
      </w:r>
    </w:p>
    <w:p w:rsidR="00ED5256" w:rsidRPr="00A045F8" w:rsidRDefault="00ED5256" w:rsidP="00DB4005">
      <w:pPr>
        <w:spacing w:after="0" w:line="276" w:lineRule="auto"/>
        <w:jc w:val="both"/>
        <w:rPr>
          <w:b/>
          <w:sz w:val="24"/>
          <w:szCs w:val="24"/>
        </w:rPr>
      </w:pPr>
    </w:p>
    <w:p w:rsidR="007D4587" w:rsidRDefault="00C55E89" w:rsidP="007D4587">
      <w:pPr>
        <w:pStyle w:val="ListParagraph"/>
        <w:numPr>
          <w:ilvl w:val="0"/>
          <w:numId w:val="13"/>
        </w:numPr>
        <w:spacing w:line="276" w:lineRule="auto"/>
        <w:ind w:hanging="737"/>
        <w:rPr>
          <w:b/>
          <w:sz w:val="24"/>
          <w:szCs w:val="24"/>
        </w:rPr>
      </w:pPr>
      <w:r w:rsidRPr="00A045F8">
        <w:rPr>
          <w:b/>
          <w:sz w:val="24"/>
          <w:szCs w:val="24"/>
        </w:rPr>
        <w:t>Scope of the Project</w:t>
      </w:r>
    </w:p>
    <w:p w:rsidR="007D4587" w:rsidRPr="007D4587" w:rsidRDefault="007D4587" w:rsidP="007D4587">
      <w:pPr>
        <w:pStyle w:val="ListParagraph"/>
        <w:spacing w:line="276" w:lineRule="auto"/>
        <w:ind w:left="737"/>
        <w:rPr>
          <w:b/>
          <w:sz w:val="24"/>
          <w:szCs w:val="24"/>
        </w:rPr>
      </w:pPr>
    </w:p>
    <w:p w:rsidR="00842D63" w:rsidRPr="00A045F8" w:rsidRDefault="00D5514A" w:rsidP="00CE2CC1">
      <w:pPr>
        <w:pStyle w:val="ListParagraph"/>
        <w:numPr>
          <w:ilvl w:val="1"/>
          <w:numId w:val="54"/>
        </w:numPr>
        <w:spacing w:line="276" w:lineRule="auto"/>
        <w:ind w:hanging="794"/>
        <w:rPr>
          <w:b/>
          <w:sz w:val="24"/>
          <w:szCs w:val="24"/>
        </w:rPr>
      </w:pPr>
      <w:r w:rsidRPr="00A045F8">
        <w:rPr>
          <w:sz w:val="24"/>
          <w:szCs w:val="24"/>
        </w:rPr>
        <w:t>T</w:t>
      </w:r>
      <w:r w:rsidR="00842D63" w:rsidRPr="00A045F8">
        <w:rPr>
          <w:sz w:val="24"/>
          <w:szCs w:val="24"/>
        </w:rPr>
        <w:t xml:space="preserve">he scope of the Project (the </w:t>
      </w:r>
      <w:r w:rsidR="00BC7682">
        <w:rPr>
          <w:sz w:val="24"/>
          <w:szCs w:val="24"/>
        </w:rPr>
        <w:t>‘</w:t>
      </w:r>
      <w:r w:rsidR="00842D63" w:rsidRPr="00A045F8">
        <w:rPr>
          <w:sz w:val="24"/>
          <w:szCs w:val="24"/>
        </w:rPr>
        <w:t>Scope of the Project</w:t>
      </w:r>
      <w:r w:rsidR="00BC7682">
        <w:rPr>
          <w:sz w:val="24"/>
          <w:szCs w:val="24"/>
        </w:rPr>
        <w:t>’</w:t>
      </w:r>
      <w:r w:rsidR="00842D63" w:rsidRPr="00A045F8">
        <w:rPr>
          <w:sz w:val="24"/>
          <w:szCs w:val="24"/>
        </w:rPr>
        <w:t xml:space="preserve">) shall mean and include, during the </w:t>
      </w:r>
      <w:r w:rsidR="00375979" w:rsidRPr="00A045F8">
        <w:rPr>
          <w:sz w:val="24"/>
          <w:szCs w:val="24"/>
        </w:rPr>
        <w:t>Contract Period</w:t>
      </w:r>
      <w:r w:rsidR="00842D63" w:rsidRPr="00A045F8">
        <w:rPr>
          <w:sz w:val="24"/>
          <w:szCs w:val="24"/>
        </w:rPr>
        <w:t xml:space="preserve">: </w:t>
      </w:r>
    </w:p>
    <w:p w:rsidR="00D80AE8" w:rsidRDefault="00D80AE8" w:rsidP="00DB4005">
      <w:pPr>
        <w:spacing w:after="0" w:line="276" w:lineRule="auto"/>
        <w:ind w:left="720"/>
        <w:jc w:val="both"/>
        <w:rPr>
          <w:sz w:val="24"/>
          <w:szCs w:val="24"/>
        </w:rPr>
      </w:pPr>
    </w:p>
    <w:p w:rsidR="009E4A9A" w:rsidRPr="00FC052C" w:rsidRDefault="009E4A9A" w:rsidP="00CE2CC1">
      <w:pPr>
        <w:pStyle w:val="ListParagraph"/>
        <w:numPr>
          <w:ilvl w:val="0"/>
          <w:numId w:val="67"/>
        </w:numPr>
        <w:spacing w:line="276" w:lineRule="auto"/>
        <w:ind w:left="1170" w:hanging="360"/>
        <w:rPr>
          <w:rFonts w:cstheme="minorHAnsi"/>
          <w:sz w:val="24"/>
          <w:szCs w:val="24"/>
        </w:rPr>
      </w:pPr>
      <w:r w:rsidRPr="00B72FC6">
        <w:rPr>
          <w:rFonts w:cstheme="minorHAnsi"/>
          <w:spacing w:val="-1"/>
          <w:sz w:val="24"/>
          <w:szCs w:val="24"/>
        </w:rPr>
        <w:t xml:space="preserve">Carrying out all the activities detailed in Scope of Work as per the Schedule B </w:t>
      </w:r>
      <w:r w:rsidR="00F2137F" w:rsidRPr="00B72FC6">
        <w:rPr>
          <w:rFonts w:cstheme="minorHAnsi"/>
          <w:spacing w:val="-1"/>
          <w:sz w:val="24"/>
          <w:szCs w:val="24"/>
        </w:rPr>
        <w:t xml:space="preserve">of </w:t>
      </w:r>
      <w:r w:rsidR="00F2137F">
        <w:rPr>
          <w:rFonts w:cstheme="minorHAnsi"/>
          <w:spacing w:val="-1"/>
          <w:sz w:val="24"/>
          <w:szCs w:val="24"/>
        </w:rPr>
        <w:t>this</w:t>
      </w:r>
      <w:r>
        <w:rPr>
          <w:rFonts w:cstheme="minorHAnsi"/>
          <w:spacing w:val="-1"/>
          <w:sz w:val="24"/>
          <w:szCs w:val="24"/>
        </w:rPr>
        <w:t xml:space="preserve"> Service </w:t>
      </w:r>
      <w:r w:rsidR="0050296A">
        <w:rPr>
          <w:rFonts w:cstheme="minorHAnsi"/>
          <w:spacing w:val="-1"/>
          <w:sz w:val="24"/>
          <w:szCs w:val="24"/>
        </w:rPr>
        <w:t>Agreement</w:t>
      </w:r>
      <w:r w:rsidR="007D4587">
        <w:rPr>
          <w:rFonts w:cstheme="minorHAnsi"/>
          <w:spacing w:val="-1"/>
          <w:sz w:val="24"/>
          <w:szCs w:val="24"/>
        </w:rPr>
        <w:t xml:space="preserve">, on daily basis, in the specified areas as detailed in Schedule A.   </w:t>
      </w:r>
    </w:p>
    <w:p w:rsidR="007D4587" w:rsidRPr="00FC052C" w:rsidRDefault="007D4587" w:rsidP="00CE2CC1">
      <w:pPr>
        <w:pStyle w:val="ListParagraph"/>
        <w:numPr>
          <w:ilvl w:val="0"/>
          <w:numId w:val="67"/>
        </w:numPr>
        <w:spacing w:line="276" w:lineRule="auto"/>
        <w:ind w:left="1170" w:hanging="360"/>
        <w:rPr>
          <w:spacing w:val="-4"/>
          <w:sz w:val="24"/>
          <w:szCs w:val="24"/>
        </w:rPr>
      </w:pPr>
      <w:r>
        <w:rPr>
          <w:spacing w:val="-4"/>
          <w:sz w:val="24"/>
          <w:szCs w:val="24"/>
        </w:rPr>
        <w:t xml:space="preserve">Providing any or all of the required services in the project areas as per the </w:t>
      </w:r>
      <w:r w:rsidR="000A2631">
        <w:rPr>
          <w:spacing w:val="-4"/>
          <w:sz w:val="24"/>
          <w:szCs w:val="24"/>
        </w:rPr>
        <w:t>schedules and</w:t>
      </w:r>
      <w:r>
        <w:rPr>
          <w:spacing w:val="-4"/>
          <w:sz w:val="24"/>
          <w:szCs w:val="24"/>
        </w:rPr>
        <w:t xml:space="preserve"> service requirements, specified by the </w:t>
      </w:r>
      <w:r w:rsidR="002C5B97">
        <w:rPr>
          <w:spacing w:val="-4"/>
          <w:sz w:val="24"/>
          <w:szCs w:val="24"/>
        </w:rPr>
        <w:t>Authority</w:t>
      </w:r>
      <w:r>
        <w:rPr>
          <w:spacing w:val="-4"/>
          <w:sz w:val="24"/>
          <w:szCs w:val="24"/>
        </w:rPr>
        <w:t xml:space="preserve"> from time-to time.     </w:t>
      </w:r>
    </w:p>
    <w:p w:rsidR="009E4A9A" w:rsidRDefault="009E4A9A" w:rsidP="00CE2CC1">
      <w:pPr>
        <w:pStyle w:val="ListParagraph"/>
        <w:numPr>
          <w:ilvl w:val="0"/>
          <w:numId w:val="67"/>
        </w:numPr>
        <w:spacing w:line="276" w:lineRule="auto"/>
        <w:ind w:left="1170" w:hanging="360"/>
        <w:rPr>
          <w:spacing w:val="-4"/>
          <w:sz w:val="24"/>
          <w:szCs w:val="24"/>
        </w:rPr>
      </w:pPr>
      <w:r w:rsidRPr="00FC052C">
        <w:rPr>
          <w:spacing w:val="-4"/>
          <w:sz w:val="24"/>
          <w:szCs w:val="24"/>
        </w:rPr>
        <w:t>Handling any increase in waste generation on account of increase in per capita waste generation.</w:t>
      </w:r>
    </w:p>
    <w:p w:rsidR="009E4A9A" w:rsidRDefault="009E4A9A" w:rsidP="00DB4005">
      <w:pPr>
        <w:spacing w:after="0" w:line="276" w:lineRule="auto"/>
        <w:ind w:left="720"/>
        <w:jc w:val="both"/>
        <w:rPr>
          <w:sz w:val="24"/>
          <w:szCs w:val="24"/>
        </w:rPr>
      </w:pPr>
    </w:p>
    <w:p w:rsidR="00F37C58" w:rsidRPr="00F37C58" w:rsidRDefault="00F37C58" w:rsidP="00F37C58">
      <w:pPr>
        <w:spacing w:after="0"/>
        <w:ind w:left="720"/>
        <w:rPr>
          <w:rFonts w:cstheme="minorHAnsi"/>
          <w:spacing w:val="-1"/>
          <w:sz w:val="24"/>
          <w:szCs w:val="24"/>
        </w:rPr>
      </w:pPr>
      <w:r w:rsidRPr="00F37C58">
        <w:rPr>
          <w:rFonts w:cstheme="minorHAnsi"/>
          <w:spacing w:val="-1"/>
          <w:sz w:val="24"/>
          <w:szCs w:val="24"/>
        </w:rPr>
        <w:t xml:space="preserve">In order to carry out all the above activities, the </w:t>
      </w:r>
      <w:r w:rsidR="00535742">
        <w:rPr>
          <w:rFonts w:cstheme="minorHAnsi"/>
          <w:spacing w:val="-1"/>
          <w:sz w:val="24"/>
          <w:szCs w:val="24"/>
        </w:rPr>
        <w:t>Service Provider</w:t>
      </w:r>
      <w:r w:rsidRPr="00F37C58">
        <w:rPr>
          <w:rFonts w:cstheme="minorHAnsi"/>
          <w:spacing w:val="-1"/>
          <w:sz w:val="24"/>
          <w:szCs w:val="24"/>
        </w:rPr>
        <w:t xml:space="preserve"> needs to perform the following:  </w:t>
      </w:r>
    </w:p>
    <w:p w:rsidR="00F37C58" w:rsidRPr="00F37C58" w:rsidRDefault="00F37C58" w:rsidP="00F37C58">
      <w:pPr>
        <w:spacing w:after="0"/>
        <w:ind w:left="1080" w:hanging="360"/>
        <w:rPr>
          <w:rFonts w:cstheme="minorHAnsi"/>
          <w:spacing w:val="-1"/>
          <w:sz w:val="24"/>
          <w:szCs w:val="24"/>
        </w:rPr>
      </w:pPr>
    </w:p>
    <w:p w:rsidR="00F37C58" w:rsidRPr="00F37C58" w:rsidRDefault="00F37C58" w:rsidP="00CE2CC1">
      <w:pPr>
        <w:pStyle w:val="ListParagraph"/>
        <w:numPr>
          <w:ilvl w:val="0"/>
          <w:numId w:val="67"/>
        </w:numPr>
        <w:spacing w:line="276" w:lineRule="auto"/>
        <w:ind w:left="1170" w:hanging="450"/>
        <w:rPr>
          <w:rFonts w:cstheme="minorHAnsi"/>
          <w:spacing w:val="-1"/>
          <w:sz w:val="24"/>
          <w:szCs w:val="24"/>
        </w:rPr>
      </w:pPr>
      <w:r w:rsidRPr="00F37C58">
        <w:rPr>
          <w:rFonts w:cstheme="minorHAnsi"/>
          <w:spacing w:val="-1"/>
          <w:sz w:val="24"/>
          <w:szCs w:val="24"/>
        </w:rPr>
        <w:t xml:space="preserve">Deploying required number of vehicles – push carts / battery operated autos, tractors, trucks (not more than five years old and in working condition), requisite work force, consumables, and conservancy materials and also undertake </w:t>
      </w:r>
      <w:r w:rsidRPr="00F37C58">
        <w:rPr>
          <w:rFonts w:cstheme="minorHAnsi"/>
          <w:spacing w:val="-1"/>
          <w:sz w:val="24"/>
          <w:szCs w:val="24"/>
        </w:rPr>
        <w:lastRenderedPageBreak/>
        <w:t xml:space="preserve">comprehensive </w:t>
      </w:r>
      <w:r w:rsidR="002049A7">
        <w:rPr>
          <w:rFonts w:cstheme="minorHAnsi"/>
          <w:spacing w:val="-1"/>
          <w:sz w:val="24"/>
          <w:szCs w:val="24"/>
        </w:rPr>
        <w:t xml:space="preserve"> operations and </w:t>
      </w:r>
      <w:r w:rsidRPr="00F37C58">
        <w:rPr>
          <w:rFonts w:cstheme="minorHAnsi"/>
          <w:spacing w:val="-1"/>
          <w:sz w:val="24"/>
          <w:szCs w:val="24"/>
        </w:rPr>
        <w:t>maintenance as per the specifications given in th</w:t>
      </w:r>
      <w:r w:rsidR="00535742">
        <w:rPr>
          <w:rFonts w:cstheme="minorHAnsi"/>
          <w:spacing w:val="-1"/>
          <w:sz w:val="24"/>
          <w:szCs w:val="24"/>
        </w:rPr>
        <w:t xml:space="preserve">e </w:t>
      </w:r>
      <w:r w:rsidRPr="00F37C58">
        <w:rPr>
          <w:rFonts w:cstheme="minorHAnsi"/>
          <w:spacing w:val="-1"/>
          <w:sz w:val="24"/>
          <w:szCs w:val="24"/>
        </w:rPr>
        <w:t xml:space="preserve">Tender and the Service </w:t>
      </w:r>
      <w:r w:rsidR="0050296A">
        <w:rPr>
          <w:rFonts w:cstheme="minorHAnsi"/>
          <w:spacing w:val="-1"/>
          <w:sz w:val="24"/>
          <w:szCs w:val="24"/>
        </w:rPr>
        <w:t xml:space="preserve">Agreement </w:t>
      </w:r>
      <w:r w:rsidRPr="00F37C58">
        <w:rPr>
          <w:rFonts w:cstheme="minorHAnsi"/>
          <w:spacing w:val="-1"/>
          <w:sz w:val="24"/>
          <w:szCs w:val="24"/>
        </w:rPr>
        <w:t xml:space="preserve">; </w:t>
      </w:r>
    </w:p>
    <w:p w:rsidR="00F37C58" w:rsidRPr="00F37C58" w:rsidRDefault="00F37C58" w:rsidP="00F37C58">
      <w:pPr>
        <w:pStyle w:val="ListParagraph"/>
        <w:spacing w:line="259" w:lineRule="auto"/>
        <w:ind w:left="1080"/>
        <w:rPr>
          <w:rFonts w:cstheme="minorHAnsi"/>
          <w:spacing w:val="-1"/>
          <w:sz w:val="24"/>
          <w:szCs w:val="24"/>
        </w:rPr>
      </w:pPr>
    </w:p>
    <w:p w:rsidR="00A51AC0" w:rsidRDefault="00283797" w:rsidP="00CE2CC1">
      <w:pPr>
        <w:pStyle w:val="ListParagraph"/>
        <w:numPr>
          <w:ilvl w:val="0"/>
          <w:numId w:val="67"/>
        </w:numPr>
        <w:spacing w:line="276" w:lineRule="auto"/>
        <w:ind w:left="1170" w:hanging="450"/>
        <w:rPr>
          <w:rFonts w:cstheme="minorHAnsi"/>
          <w:spacing w:val="-1"/>
          <w:sz w:val="24"/>
          <w:szCs w:val="24"/>
        </w:rPr>
      </w:pPr>
      <w:r>
        <w:rPr>
          <w:rFonts w:cstheme="minorHAnsi"/>
          <w:sz w:val="24"/>
          <w:szCs w:val="24"/>
        </w:rPr>
        <w:t xml:space="preserve">Making use </w:t>
      </w:r>
      <w:r w:rsidR="00535742" w:rsidRPr="00F37C58">
        <w:rPr>
          <w:rFonts w:cstheme="minorHAnsi"/>
          <w:sz w:val="24"/>
          <w:szCs w:val="24"/>
        </w:rPr>
        <w:t xml:space="preserve">of the </w:t>
      </w:r>
      <w:r w:rsidR="002049A7" w:rsidRPr="00F37C58">
        <w:rPr>
          <w:rFonts w:cstheme="minorHAnsi"/>
          <w:sz w:val="24"/>
          <w:szCs w:val="24"/>
        </w:rPr>
        <w:t xml:space="preserve">vehicles </w:t>
      </w:r>
      <w:r w:rsidR="002049A7">
        <w:rPr>
          <w:rFonts w:cstheme="minorHAnsi"/>
          <w:sz w:val="24"/>
          <w:szCs w:val="24"/>
        </w:rPr>
        <w:t xml:space="preserve">and materials </w:t>
      </w:r>
      <w:r w:rsidR="00535742" w:rsidRPr="00F37C58">
        <w:rPr>
          <w:rFonts w:cstheme="minorHAnsi"/>
          <w:sz w:val="24"/>
          <w:szCs w:val="24"/>
        </w:rPr>
        <w:t xml:space="preserve">available with the </w:t>
      </w:r>
      <w:r w:rsidR="002C5B97">
        <w:rPr>
          <w:rFonts w:cstheme="minorHAnsi"/>
          <w:sz w:val="24"/>
          <w:szCs w:val="24"/>
        </w:rPr>
        <w:t>Authority</w:t>
      </w:r>
      <w:r w:rsidR="00A51AC0">
        <w:rPr>
          <w:rFonts w:cstheme="minorHAnsi"/>
          <w:sz w:val="24"/>
          <w:szCs w:val="24"/>
        </w:rPr>
        <w:t xml:space="preserve"> as given </w:t>
      </w:r>
      <w:r w:rsidR="00A51AC0" w:rsidRPr="00F37C58">
        <w:rPr>
          <w:rFonts w:cstheme="minorHAnsi"/>
          <w:sz w:val="24"/>
          <w:szCs w:val="24"/>
        </w:rPr>
        <w:t xml:space="preserve">in Schedule </w:t>
      </w:r>
      <w:r w:rsidR="00A51AC0">
        <w:rPr>
          <w:rFonts w:cstheme="minorHAnsi"/>
          <w:sz w:val="24"/>
          <w:szCs w:val="24"/>
        </w:rPr>
        <w:t>C</w:t>
      </w:r>
      <w:r w:rsidR="00A51AC0" w:rsidRPr="00F37C58">
        <w:rPr>
          <w:rFonts w:cstheme="minorHAnsi"/>
          <w:sz w:val="24"/>
          <w:szCs w:val="24"/>
        </w:rPr>
        <w:t xml:space="preserve"> of the Service </w:t>
      </w:r>
      <w:r w:rsidR="008627BC">
        <w:rPr>
          <w:rFonts w:cstheme="minorHAnsi"/>
          <w:sz w:val="24"/>
          <w:szCs w:val="24"/>
        </w:rPr>
        <w:t>Agreement and</w:t>
      </w:r>
      <w:r w:rsidR="00B63E6B">
        <w:rPr>
          <w:rFonts w:cstheme="minorHAnsi"/>
          <w:sz w:val="24"/>
          <w:szCs w:val="24"/>
        </w:rPr>
        <w:t>holding responsibility for</w:t>
      </w:r>
      <w:r w:rsidR="00A51AC0">
        <w:rPr>
          <w:rFonts w:cstheme="minorHAnsi"/>
          <w:sz w:val="24"/>
          <w:szCs w:val="24"/>
        </w:rPr>
        <w:t xml:space="preserve"> Operations and Maintenance of these vehicles and materials.</w:t>
      </w:r>
    </w:p>
    <w:p w:rsidR="00A51AC0" w:rsidRPr="00A51AC0" w:rsidRDefault="00A51AC0" w:rsidP="00A51AC0">
      <w:pPr>
        <w:pStyle w:val="ListParagraph"/>
        <w:spacing w:line="276" w:lineRule="auto"/>
        <w:ind w:left="1170"/>
        <w:rPr>
          <w:rFonts w:cstheme="minorHAnsi"/>
          <w:spacing w:val="-1"/>
          <w:sz w:val="24"/>
          <w:szCs w:val="24"/>
        </w:rPr>
      </w:pPr>
    </w:p>
    <w:p w:rsidR="00A51AC0" w:rsidRPr="00535742" w:rsidRDefault="00283797"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Deploying</w:t>
      </w:r>
      <w:r w:rsidR="00A51AC0">
        <w:rPr>
          <w:rFonts w:cstheme="minorHAnsi"/>
          <w:spacing w:val="-1"/>
          <w:sz w:val="24"/>
          <w:szCs w:val="24"/>
        </w:rPr>
        <w:t xml:space="preserve"> the additional numbers of vehicles and materials </w:t>
      </w:r>
      <w:r w:rsidR="00A51AC0">
        <w:rPr>
          <w:rFonts w:cstheme="minorHAnsi"/>
          <w:sz w:val="24"/>
          <w:szCs w:val="24"/>
        </w:rPr>
        <w:t xml:space="preserve">as given </w:t>
      </w:r>
      <w:r w:rsidR="00A51AC0" w:rsidRPr="00F37C58">
        <w:rPr>
          <w:rFonts w:cstheme="minorHAnsi"/>
          <w:sz w:val="24"/>
          <w:szCs w:val="24"/>
        </w:rPr>
        <w:t xml:space="preserve">in </w:t>
      </w:r>
      <w:r w:rsidR="00A51AC0">
        <w:rPr>
          <w:rFonts w:cstheme="minorHAnsi"/>
          <w:sz w:val="24"/>
          <w:szCs w:val="24"/>
        </w:rPr>
        <w:t xml:space="preserve">the same </w:t>
      </w:r>
      <w:r w:rsidR="00A51AC0" w:rsidRPr="00F37C58">
        <w:rPr>
          <w:rFonts w:cstheme="minorHAnsi"/>
          <w:sz w:val="24"/>
          <w:szCs w:val="24"/>
        </w:rPr>
        <w:t xml:space="preserve">Schedule </w:t>
      </w:r>
      <w:r w:rsidR="00A51AC0">
        <w:rPr>
          <w:rFonts w:cstheme="minorHAnsi"/>
          <w:sz w:val="24"/>
          <w:szCs w:val="24"/>
        </w:rPr>
        <w:t>C</w:t>
      </w:r>
      <w:r w:rsidR="00A51AC0" w:rsidRPr="00F37C58">
        <w:rPr>
          <w:rFonts w:cstheme="minorHAnsi"/>
          <w:sz w:val="24"/>
          <w:szCs w:val="24"/>
        </w:rPr>
        <w:t xml:space="preserve"> of the Service </w:t>
      </w:r>
      <w:r w:rsidR="008627BC">
        <w:rPr>
          <w:rFonts w:cstheme="minorHAnsi"/>
          <w:sz w:val="24"/>
          <w:szCs w:val="24"/>
        </w:rPr>
        <w:t>Agreement and</w:t>
      </w:r>
      <w:r w:rsidR="00B63E6B">
        <w:rPr>
          <w:rFonts w:cstheme="minorHAnsi"/>
          <w:sz w:val="24"/>
          <w:szCs w:val="24"/>
        </w:rPr>
        <w:t>holding responsibility for</w:t>
      </w:r>
      <w:r w:rsidR="00A51AC0">
        <w:rPr>
          <w:rFonts w:cstheme="minorHAnsi"/>
          <w:sz w:val="24"/>
          <w:szCs w:val="24"/>
        </w:rPr>
        <w:t xml:space="preserve"> Own/ Hir</w:t>
      </w:r>
      <w:r w:rsidR="00582838">
        <w:rPr>
          <w:rFonts w:cstheme="minorHAnsi"/>
          <w:sz w:val="24"/>
          <w:szCs w:val="24"/>
        </w:rPr>
        <w:t>e,</w:t>
      </w:r>
      <w:r w:rsidR="00A51AC0">
        <w:rPr>
          <w:rFonts w:cstheme="minorHAnsi"/>
          <w:sz w:val="24"/>
          <w:szCs w:val="24"/>
        </w:rPr>
        <w:t xml:space="preserve"> Operat</w:t>
      </w:r>
      <w:r w:rsidR="00582838">
        <w:rPr>
          <w:rFonts w:cstheme="minorHAnsi"/>
          <w:sz w:val="24"/>
          <w:szCs w:val="24"/>
        </w:rPr>
        <w:t xml:space="preserve">ions and </w:t>
      </w:r>
      <w:r w:rsidR="00A51AC0">
        <w:rPr>
          <w:rFonts w:cstheme="minorHAnsi"/>
          <w:sz w:val="24"/>
          <w:szCs w:val="24"/>
        </w:rPr>
        <w:t>Maint</w:t>
      </w:r>
      <w:r w:rsidR="00582838">
        <w:rPr>
          <w:rFonts w:cstheme="minorHAnsi"/>
          <w:sz w:val="24"/>
          <w:szCs w:val="24"/>
        </w:rPr>
        <w:t xml:space="preserve">enance of these vehicles </w:t>
      </w:r>
      <w:r w:rsidR="00B63E6B">
        <w:rPr>
          <w:rFonts w:cstheme="minorHAnsi"/>
          <w:sz w:val="24"/>
          <w:szCs w:val="24"/>
        </w:rPr>
        <w:t>and materials</w:t>
      </w:r>
      <w:r w:rsidR="00A51AC0">
        <w:rPr>
          <w:rFonts w:cstheme="minorHAnsi"/>
          <w:sz w:val="24"/>
          <w:szCs w:val="24"/>
        </w:rPr>
        <w:t>.</w:t>
      </w:r>
    </w:p>
    <w:p w:rsidR="00535742" w:rsidRPr="00535742" w:rsidRDefault="00535742" w:rsidP="00535742">
      <w:pPr>
        <w:pStyle w:val="ListParagraph"/>
        <w:rPr>
          <w:rFonts w:cstheme="minorHAnsi"/>
          <w:sz w:val="24"/>
          <w:szCs w:val="24"/>
        </w:rPr>
      </w:pPr>
    </w:p>
    <w:p w:rsidR="00F37C58" w:rsidRPr="00F37C58" w:rsidRDefault="00F37C58" w:rsidP="00CE2CC1">
      <w:pPr>
        <w:pStyle w:val="ListParagraph"/>
        <w:numPr>
          <w:ilvl w:val="0"/>
          <w:numId w:val="67"/>
        </w:numPr>
        <w:spacing w:line="276" w:lineRule="auto"/>
        <w:ind w:left="1170" w:hanging="450"/>
        <w:rPr>
          <w:rFonts w:cstheme="minorHAnsi"/>
          <w:spacing w:val="-1"/>
          <w:sz w:val="24"/>
          <w:szCs w:val="24"/>
        </w:rPr>
      </w:pPr>
      <w:r w:rsidRPr="00F37C58">
        <w:rPr>
          <w:rFonts w:cstheme="minorHAnsi"/>
          <w:sz w:val="24"/>
          <w:szCs w:val="24"/>
        </w:rPr>
        <w:t xml:space="preserve">Employing the allocated number of contract workers who are presently working with the </w:t>
      </w:r>
      <w:r w:rsidR="002C5B97">
        <w:rPr>
          <w:rFonts w:cstheme="minorHAnsi"/>
          <w:sz w:val="24"/>
          <w:szCs w:val="24"/>
        </w:rPr>
        <w:t>Authority</w:t>
      </w:r>
      <w:r w:rsidR="00535742">
        <w:rPr>
          <w:rFonts w:cstheme="minorHAnsi"/>
          <w:sz w:val="24"/>
          <w:szCs w:val="24"/>
        </w:rPr>
        <w:t>a</w:t>
      </w:r>
      <w:r w:rsidR="003149FF">
        <w:rPr>
          <w:rFonts w:cstheme="minorHAnsi"/>
          <w:sz w:val="24"/>
          <w:szCs w:val="24"/>
        </w:rPr>
        <w:t xml:space="preserve">s given in </w:t>
      </w:r>
      <w:r w:rsidR="003149FF" w:rsidRPr="00F37C58">
        <w:rPr>
          <w:rFonts w:cstheme="minorHAnsi"/>
          <w:sz w:val="24"/>
          <w:szCs w:val="24"/>
        </w:rPr>
        <w:t xml:space="preserve">Schedule </w:t>
      </w:r>
      <w:r w:rsidR="003149FF">
        <w:rPr>
          <w:rFonts w:cstheme="minorHAnsi"/>
          <w:sz w:val="24"/>
          <w:szCs w:val="24"/>
        </w:rPr>
        <w:t>D</w:t>
      </w:r>
      <w:r w:rsidR="003149FF" w:rsidRPr="00F37C58">
        <w:rPr>
          <w:rFonts w:cstheme="minorHAnsi"/>
          <w:sz w:val="24"/>
          <w:szCs w:val="24"/>
        </w:rPr>
        <w:t xml:space="preserve"> of the Service </w:t>
      </w:r>
      <w:r w:rsidR="0050296A">
        <w:rPr>
          <w:rFonts w:cstheme="minorHAnsi"/>
          <w:sz w:val="24"/>
          <w:szCs w:val="24"/>
        </w:rPr>
        <w:t xml:space="preserve">Agreement </w:t>
      </w:r>
    </w:p>
    <w:p w:rsidR="00F37C58" w:rsidRPr="00F37C58" w:rsidRDefault="00F37C58" w:rsidP="00F37C58">
      <w:pPr>
        <w:pStyle w:val="ListParagraph"/>
        <w:ind w:left="1440"/>
        <w:rPr>
          <w:rFonts w:cstheme="minorHAnsi"/>
          <w:spacing w:val="-1"/>
          <w:sz w:val="24"/>
          <w:szCs w:val="24"/>
        </w:rPr>
      </w:pPr>
    </w:p>
    <w:p w:rsidR="00B63E6B" w:rsidRPr="00B63E6B" w:rsidRDefault="00B63E6B"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 xml:space="preserve">Engaging the additional numbers of workforce </w:t>
      </w:r>
      <w:r>
        <w:rPr>
          <w:rFonts w:cstheme="minorHAnsi"/>
          <w:sz w:val="24"/>
          <w:szCs w:val="24"/>
        </w:rPr>
        <w:t xml:space="preserve">as given in </w:t>
      </w:r>
      <w:r w:rsidRPr="00F37C58">
        <w:rPr>
          <w:rFonts w:cstheme="minorHAnsi"/>
          <w:sz w:val="24"/>
          <w:szCs w:val="24"/>
        </w:rPr>
        <w:t xml:space="preserve">Schedule </w:t>
      </w:r>
      <w:r>
        <w:rPr>
          <w:rFonts w:cstheme="minorHAnsi"/>
          <w:sz w:val="24"/>
          <w:szCs w:val="24"/>
        </w:rPr>
        <w:t>D</w:t>
      </w:r>
      <w:r w:rsidRPr="00F37C58">
        <w:rPr>
          <w:rFonts w:cstheme="minorHAnsi"/>
          <w:sz w:val="24"/>
          <w:szCs w:val="24"/>
        </w:rPr>
        <w:t xml:space="preserve"> of the Service </w:t>
      </w:r>
      <w:r w:rsidR="0050296A">
        <w:rPr>
          <w:rFonts w:cstheme="minorHAnsi"/>
          <w:sz w:val="24"/>
          <w:szCs w:val="24"/>
        </w:rPr>
        <w:t xml:space="preserve">Agreement </w:t>
      </w:r>
    </w:p>
    <w:p w:rsidR="00B63E6B" w:rsidRDefault="00B63E6B" w:rsidP="00B63E6B">
      <w:pPr>
        <w:pStyle w:val="ListParagraph"/>
        <w:spacing w:line="276" w:lineRule="auto"/>
        <w:ind w:left="1170"/>
        <w:rPr>
          <w:rFonts w:cstheme="minorHAnsi"/>
          <w:spacing w:val="-1"/>
          <w:sz w:val="24"/>
          <w:szCs w:val="24"/>
        </w:rPr>
      </w:pPr>
    </w:p>
    <w:p w:rsidR="00B63E6B" w:rsidRPr="00F37C58" w:rsidRDefault="00B63E6B"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 xml:space="preserve">Keeping the </w:t>
      </w:r>
      <w:r w:rsidRPr="00F37C58">
        <w:rPr>
          <w:rFonts w:cstheme="minorHAnsi"/>
          <w:spacing w:val="-1"/>
          <w:sz w:val="24"/>
          <w:szCs w:val="24"/>
        </w:rPr>
        <w:t xml:space="preserve"> required number of workers on reserve to be deployed in the instances of the absenteeism by the  regularly engaged </w:t>
      </w:r>
      <w:r>
        <w:rPr>
          <w:rFonts w:cstheme="minorHAnsi"/>
          <w:spacing w:val="-1"/>
          <w:sz w:val="24"/>
          <w:szCs w:val="24"/>
        </w:rPr>
        <w:t xml:space="preserve">contract </w:t>
      </w:r>
      <w:r w:rsidRPr="00F37C58">
        <w:rPr>
          <w:rFonts w:cstheme="minorHAnsi"/>
          <w:spacing w:val="-1"/>
          <w:sz w:val="24"/>
          <w:szCs w:val="24"/>
        </w:rPr>
        <w:t>workers;</w:t>
      </w:r>
    </w:p>
    <w:p w:rsidR="00F37C58" w:rsidRPr="00F37C58" w:rsidRDefault="00F37C58" w:rsidP="00F37C58">
      <w:pPr>
        <w:pStyle w:val="ListParagraph"/>
        <w:spacing w:line="259" w:lineRule="auto"/>
        <w:rPr>
          <w:rFonts w:cstheme="minorHAnsi"/>
          <w:spacing w:val="-1"/>
          <w:sz w:val="24"/>
          <w:szCs w:val="24"/>
          <w:highlight w:val="yellow"/>
        </w:rPr>
      </w:pPr>
    </w:p>
    <w:p w:rsidR="00F37C58" w:rsidRDefault="00B63E6B" w:rsidP="00CE2CC1">
      <w:pPr>
        <w:pStyle w:val="ListParagraph"/>
        <w:numPr>
          <w:ilvl w:val="0"/>
          <w:numId w:val="67"/>
        </w:numPr>
        <w:spacing w:line="276" w:lineRule="auto"/>
        <w:ind w:left="1170" w:hanging="450"/>
        <w:rPr>
          <w:rFonts w:cstheme="minorHAnsi"/>
          <w:spacing w:val="-1"/>
          <w:sz w:val="24"/>
          <w:szCs w:val="24"/>
        </w:rPr>
      </w:pPr>
      <w:r w:rsidRPr="00F37C58">
        <w:rPr>
          <w:rFonts w:cstheme="minorHAnsi"/>
          <w:spacing w:val="-1"/>
          <w:sz w:val="24"/>
          <w:szCs w:val="24"/>
        </w:rPr>
        <w:t>Deploying the vehicles as per the requirements of the Project</w:t>
      </w:r>
      <w:r>
        <w:rPr>
          <w:rFonts w:cstheme="minorHAnsi"/>
          <w:spacing w:val="-1"/>
          <w:sz w:val="24"/>
          <w:szCs w:val="24"/>
        </w:rPr>
        <w:t xml:space="preserve"> including </w:t>
      </w:r>
      <w:r w:rsidRPr="00F37C58">
        <w:rPr>
          <w:rFonts w:cstheme="minorHAnsi"/>
          <w:spacing w:val="-1"/>
          <w:sz w:val="24"/>
          <w:szCs w:val="24"/>
        </w:rPr>
        <w:t>adequate reserve vehicles</w:t>
      </w:r>
      <w:r>
        <w:rPr>
          <w:rFonts w:cstheme="minorHAnsi"/>
          <w:spacing w:val="-1"/>
          <w:sz w:val="24"/>
          <w:szCs w:val="24"/>
        </w:rPr>
        <w:t xml:space="preserve"> and their proper maintenance.</w:t>
      </w:r>
    </w:p>
    <w:p w:rsidR="00905DCC" w:rsidRPr="00905DCC" w:rsidRDefault="00905DCC" w:rsidP="00905DCC">
      <w:pPr>
        <w:pStyle w:val="ListParagraph"/>
        <w:spacing w:line="276" w:lineRule="auto"/>
        <w:ind w:left="1170"/>
        <w:rPr>
          <w:rFonts w:cstheme="minorHAnsi"/>
          <w:spacing w:val="-1"/>
          <w:sz w:val="24"/>
          <w:szCs w:val="24"/>
        </w:rPr>
      </w:pPr>
    </w:p>
    <w:p w:rsidR="00F37C58" w:rsidRPr="00ED0AA8"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 xml:space="preserve">Deploying the required number of electronic hardware (RFID reader integrated electronic weighing machines, Android mobile phones, geo tags and RFID cards) according to the technical and procurement specifications as specified by the </w:t>
      </w:r>
      <w:r w:rsidR="002C5B97">
        <w:rPr>
          <w:rFonts w:cstheme="minorHAnsi"/>
          <w:spacing w:val="-1"/>
          <w:sz w:val="24"/>
          <w:szCs w:val="24"/>
        </w:rPr>
        <w:t>Authority</w:t>
      </w:r>
      <w:r w:rsidR="00D51075">
        <w:rPr>
          <w:rFonts w:cstheme="minorHAnsi"/>
          <w:spacing w:val="-1"/>
          <w:sz w:val="24"/>
          <w:szCs w:val="24"/>
        </w:rPr>
        <w:t>in Schedule C</w:t>
      </w:r>
      <w:r w:rsidRPr="00ED0AA8">
        <w:rPr>
          <w:rFonts w:cstheme="minorHAnsi"/>
          <w:spacing w:val="-1"/>
          <w:sz w:val="24"/>
          <w:szCs w:val="24"/>
        </w:rPr>
        <w:t>.</w:t>
      </w:r>
    </w:p>
    <w:p w:rsidR="00F37C58" w:rsidRPr="00ED0AA8" w:rsidRDefault="00F37C58" w:rsidP="00F37C58">
      <w:pPr>
        <w:pStyle w:val="ListParagraph"/>
        <w:tabs>
          <w:tab w:val="left" w:pos="450"/>
        </w:tabs>
        <w:spacing w:line="259" w:lineRule="auto"/>
        <w:rPr>
          <w:rFonts w:cstheme="minorHAnsi"/>
          <w:spacing w:val="-1"/>
          <w:sz w:val="24"/>
          <w:szCs w:val="24"/>
        </w:rPr>
      </w:pPr>
    </w:p>
    <w:p w:rsidR="00F37C58" w:rsidRPr="00ED0AA8"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 xml:space="preserve">Regularly disbursing monthly wages through bank transfers to the employee bank accounts and making payments of </w:t>
      </w:r>
      <w:r w:rsidR="00996E5A">
        <w:rPr>
          <w:rFonts w:cstheme="minorHAnsi"/>
          <w:spacing w:val="-1"/>
          <w:sz w:val="24"/>
          <w:szCs w:val="24"/>
        </w:rPr>
        <w:t xml:space="preserve">employee and </w:t>
      </w:r>
      <w:r w:rsidRPr="00ED0AA8">
        <w:rPr>
          <w:rFonts w:cstheme="minorHAnsi"/>
          <w:spacing w:val="-1"/>
          <w:sz w:val="24"/>
          <w:szCs w:val="24"/>
        </w:rPr>
        <w:t>employer contribution</w:t>
      </w:r>
      <w:r w:rsidR="00996E5A">
        <w:rPr>
          <w:rFonts w:cstheme="minorHAnsi"/>
          <w:spacing w:val="-1"/>
          <w:sz w:val="24"/>
          <w:szCs w:val="24"/>
        </w:rPr>
        <w:t>s</w:t>
      </w:r>
      <w:r w:rsidRPr="00ED0AA8">
        <w:rPr>
          <w:rFonts w:cstheme="minorHAnsi"/>
          <w:spacing w:val="-1"/>
          <w:sz w:val="24"/>
          <w:szCs w:val="24"/>
        </w:rPr>
        <w:t xml:space="preserve"> towards PF and ESI subscriptions into the employee accounts of PF and ESI. </w:t>
      </w:r>
    </w:p>
    <w:p w:rsidR="00F37C58" w:rsidRPr="00ED0AA8" w:rsidRDefault="00F37C58" w:rsidP="00F37C58">
      <w:pPr>
        <w:pStyle w:val="ListParagraph"/>
        <w:tabs>
          <w:tab w:val="left" w:pos="450"/>
        </w:tabs>
        <w:spacing w:line="259" w:lineRule="auto"/>
        <w:rPr>
          <w:rFonts w:cstheme="minorHAnsi"/>
          <w:spacing w:val="-1"/>
          <w:sz w:val="24"/>
          <w:szCs w:val="24"/>
        </w:rPr>
      </w:pPr>
    </w:p>
    <w:p w:rsidR="00F37C58" w:rsidRPr="00ED0AA8"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Providing the required set of Protective Wear to the workers and supervisors with proper identification and ensuring that the employees wear the Protective Wear all the time while on duty</w:t>
      </w:r>
      <w:r w:rsidR="00AF074D">
        <w:rPr>
          <w:rFonts w:cstheme="minorHAnsi"/>
          <w:spacing w:val="-1"/>
          <w:sz w:val="24"/>
          <w:szCs w:val="24"/>
        </w:rPr>
        <w:t xml:space="preserve"> as specified in Schedule D</w:t>
      </w:r>
      <w:r w:rsidRPr="00ED0AA8">
        <w:rPr>
          <w:rFonts w:cstheme="minorHAnsi"/>
          <w:spacing w:val="-1"/>
          <w:sz w:val="24"/>
          <w:szCs w:val="24"/>
        </w:rPr>
        <w:t xml:space="preserve">. </w:t>
      </w:r>
    </w:p>
    <w:p w:rsidR="00F37C58" w:rsidRPr="00ED0AA8" w:rsidRDefault="00F37C58" w:rsidP="00F37C58">
      <w:pPr>
        <w:pStyle w:val="ListParagraph"/>
        <w:tabs>
          <w:tab w:val="left" w:pos="450"/>
        </w:tabs>
        <w:spacing w:line="259" w:lineRule="auto"/>
        <w:rPr>
          <w:rFonts w:cstheme="minorHAnsi"/>
          <w:spacing w:val="-1"/>
          <w:sz w:val="24"/>
          <w:szCs w:val="24"/>
        </w:rPr>
      </w:pPr>
    </w:p>
    <w:p w:rsidR="00A75BC9"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Implement</w:t>
      </w:r>
      <w:r w:rsidR="00905DCC">
        <w:rPr>
          <w:rFonts w:cstheme="minorHAnsi"/>
          <w:spacing w:val="-1"/>
          <w:sz w:val="24"/>
          <w:szCs w:val="24"/>
        </w:rPr>
        <w:t>ing</w:t>
      </w:r>
      <w:r w:rsidRPr="00ED0AA8">
        <w:rPr>
          <w:rFonts w:cstheme="minorHAnsi"/>
          <w:spacing w:val="-1"/>
          <w:sz w:val="24"/>
          <w:szCs w:val="24"/>
        </w:rPr>
        <w:t xml:space="preserve"> the technology based Monitoring and Evaluation (</w:t>
      </w:r>
      <w:r w:rsidR="00406C9B">
        <w:rPr>
          <w:rFonts w:cstheme="minorHAnsi"/>
          <w:spacing w:val="-1"/>
          <w:sz w:val="24"/>
          <w:szCs w:val="24"/>
        </w:rPr>
        <w:t>RTMS</w:t>
      </w:r>
      <w:r w:rsidRPr="00ED0AA8">
        <w:rPr>
          <w:rFonts w:cstheme="minorHAnsi"/>
          <w:spacing w:val="-1"/>
          <w:sz w:val="24"/>
          <w:szCs w:val="24"/>
        </w:rPr>
        <w:t>) tools and comply</w:t>
      </w:r>
      <w:r w:rsidR="00905DCC">
        <w:rPr>
          <w:rFonts w:cstheme="minorHAnsi"/>
          <w:spacing w:val="-1"/>
          <w:sz w:val="24"/>
          <w:szCs w:val="24"/>
        </w:rPr>
        <w:t xml:space="preserve">ing </w:t>
      </w:r>
      <w:r w:rsidRPr="00ED0AA8">
        <w:rPr>
          <w:rFonts w:cstheme="minorHAnsi"/>
          <w:spacing w:val="-1"/>
          <w:sz w:val="24"/>
          <w:szCs w:val="24"/>
        </w:rPr>
        <w:t xml:space="preserve">with the methods as prescribed by the </w:t>
      </w:r>
      <w:r w:rsidR="002C5B97">
        <w:rPr>
          <w:rFonts w:cstheme="minorHAnsi"/>
          <w:spacing w:val="-1"/>
          <w:sz w:val="24"/>
          <w:szCs w:val="24"/>
        </w:rPr>
        <w:t>Authority</w:t>
      </w:r>
      <w:r w:rsidR="00AF074D">
        <w:rPr>
          <w:rFonts w:cstheme="minorHAnsi"/>
          <w:spacing w:val="-1"/>
          <w:sz w:val="24"/>
          <w:szCs w:val="24"/>
        </w:rPr>
        <w:t>as specified in Schedule C.</w:t>
      </w:r>
    </w:p>
    <w:p w:rsidR="00A75BC9" w:rsidRPr="00A75BC9" w:rsidRDefault="00A75BC9" w:rsidP="00A75BC9">
      <w:pPr>
        <w:spacing w:line="276" w:lineRule="auto"/>
        <w:rPr>
          <w:rFonts w:cstheme="minorHAnsi"/>
          <w:spacing w:val="-1"/>
          <w:sz w:val="24"/>
          <w:szCs w:val="24"/>
        </w:rPr>
      </w:pPr>
    </w:p>
    <w:p w:rsidR="008C25A8" w:rsidRPr="00ED0AA8" w:rsidRDefault="008C25A8"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 xml:space="preserve">Setting up an Office in the _____________Municipal Corporation / </w:t>
      </w:r>
      <w:r w:rsidR="00A75BC9">
        <w:rPr>
          <w:rFonts w:cstheme="minorHAnsi"/>
          <w:spacing w:val="-1"/>
          <w:sz w:val="24"/>
          <w:szCs w:val="24"/>
        </w:rPr>
        <w:t xml:space="preserve">Municipality Area and appointing fulltime managerial and supervisory staff to fulfil the project obligations and coordinate with the </w:t>
      </w:r>
      <w:r w:rsidR="002C5B97">
        <w:rPr>
          <w:rFonts w:cstheme="minorHAnsi"/>
          <w:spacing w:val="-1"/>
          <w:sz w:val="24"/>
          <w:szCs w:val="24"/>
        </w:rPr>
        <w:t>Authority</w:t>
      </w:r>
      <w:r w:rsidR="00A75BC9">
        <w:rPr>
          <w:rFonts w:cstheme="minorHAnsi"/>
          <w:spacing w:val="-1"/>
          <w:sz w:val="24"/>
          <w:szCs w:val="24"/>
        </w:rPr>
        <w:t xml:space="preserve">. </w:t>
      </w:r>
    </w:p>
    <w:p w:rsidR="00F37C58" w:rsidRPr="00F37C58" w:rsidRDefault="00F37C58" w:rsidP="00F37C58">
      <w:pPr>
        <w:pStyle w:val="ListParagraph"/>
        <w:spacing w:line="259" w:lineRule="auto"/>
        <w:rPr>
          <w:rFonts w:cstheme="minorHAnsi"/>
          <w:spacing w:val="-1"/>
          <w:sz w:val="24"/>
          <w:szCs w:val="24"/>
        </w:rPr>
      </w:pPr>
    </w:p>
    <w:p w:rsidR="00F37C58" w:rsidRPr="004679C3" w:rsidRDefault="00F37C58" w:rsidP="00CE2CC1">
      <w:pPr>
        <w:pStyle w:val="ListParagraph"/>
        <w:numPr>
          <w:ilvl w:val="1"/>
          <w:numId w:val="54"/>
        </w:numPr>
        <w:spacing w:line="276" w:lineRule="auto"/>
        <w:ind w:hanging="794"/>
        <w:rPr>
          <w:rFonts w:cstheme="minorHAnsi"/>
          <w:b/>
          <w:spacing w:val="-1"/>
          <w:sz w:val="24"/>
          <w:szCs w:val="24"/>
        </w:rPr>
      </w:pPr>
      <w:r w:rsidRPr="004679C3">
        <w:rPr>
          <w:rFonts w:cstheme="minorHAnsi"/>
          <w:b/>
          <w:spacing w:val="-1"/>
          <w:sz w:val="24"/>
          <w:szCs w:val="24"/>
        </w:rPr>
        <w:t xml:space="preserve">The Service Provider shall have to commence the work within 30 days from signing of the </w:t>
      </w:r>
      <w:r w:rsidR="00AF074D">
        <w:rPr>
          <w:rFonts w:cstheme="minorHAnsi"/>
          <w:b/>
          <w:spacing w:val="-1"/>
          <w:sz w:val="24"/>
          <w:szCs w:val="24"/>
        </w:rPr>
        <w:t xml:space="preserve">Service </w:t>
      </w:r>
      <w:r w:rsidR="0050296A">
        <w:rPr>
          <w:rFonts w:cstheme="minorHAnsi"/>
          <w:b/>
          <w:spacing w:val="-1"/>
          <w:sz w:val="24"/>
          <w:szCs w:val="24"/>
        </w:rPr>
        <w:t>Agreement</w:t>
      </w:r>
      <w:r w:rsidRPr="004679C3">
        <w:rPr>
          <w:rFonts w:cstheme="minorHAnsi"/>
          <w:b/>
          <w:spacing w:val="-1"/>
          <w:sz w:val="24"/>
          <w:szCs w:val="24"/>
        </w:rPr>
        <w:t>.</w:t>
      </w:r>
    </w:p>
    <w:p w:rsidR="008F70B1" w:rsidRPr="00A045F8" w:rsidRDefault="008F70B1" w:rsidP="00DB4005">
      <w:pPr>
        <w:tabs>
          <w:tab w:val="left" w:pos="450"/>
        </w:tabs>
        <w:spacing w:after="0" w:line="276" w:lineRule="auto"/>
        <w:jc w:val="both"/>
        <w:rPr>
          <w:spacing w:val="-1"/>
          <w:sz w:val="24"/>
          <w:szCs w:val="24"/>
        </w:rPr>
      </w:pPr>
    </w:p>
    <w:p w:rsidR="009B7A81" w:rsidRPr="00A045F8" w:rsidRDefault="00580C4D" w:rsidP="00DB4005">
      <w:pPr>
        <w:pStyle w:val="subhead1"/>
        <w:spacing w:line="276" w:lineRule="auto"/>
        <w:jc w:val="both"/>
        <w:rPr>
          <w:rFonts w:asciiTheme="minorHAnsi" w:eastAsia="Times" w:hAnsiTheme="minorHAnsi"/>
          <w:caps w:val="0"/>
          <w:szCs w:val="24"/>
          <w:lang w:val="en-GB"/>
        </w:rPr>
      </w:pPr>
      <w:r w:rsidRPr="00A045F8">
        <w:rPr>
          <w:rFonts w:asciiTheme="minorHAnsi" w:eastAsia="Times" w:hAnsiTheme="minorHAnsi"/>
          <w:caps w:val="0"/>
          <w:szCs w:val="24"/>
          <w:lang w:val="en-GB"/>
        </w:rPr>
        <w:t xml:space="preserve">ARTICLE 3: CONDITIONS FOR </w:t>
      </w:r>
      <w:r w:rsidR="00447500" w:rsidRPr="00A045F8">
        <w:rPr>
          <w:rFonts w:asciiTheme="minorHAnsi" w:eastAsia="Times" w:hAnsiTheme="minorHAnsi"/>
          <w:caps w:val="0"/>
          <w:szCs w:val="24"/>
          <w:lang w:val="en-GB"/>
        </w:rPr>
        <w:t xml:space="preserve">HANDLING </w:t>
      </w:r>
      <w:r w:rsidR="00067D1A" w:rsidRPr="00A045F8">
        <w:rPr>
          <w:rFonts w:asciiTheme="minorHAnsi" w:eastAsia="Times" w:hAnsiTheme="minorHAnsi"/>
          <w:caps w:val="0"/>
          <w:szCs w:val="24"/>
          <w:lang w:val="en-GB"/>
        </w:rPr>
        <w:t>RESIDENTIAL AREA</w:t>
      </w:r>
      <w:r w:rsidR="00447500" w:rsidRPr="00A045F8">
        <w:rPr>
          <w:rFonts w:asciiTheme="minorHAnsi" w:eastAsia="Times" w:hAnsiTheme="minorHAnsi"/>
          <w:caps w:val="0"/>
          <w:szCs w:val="24"/>
          <w:lang w:val="en-GB"/>
        </w:rPr>
        <w:t xml:space="preserve"> MUNICIPAL SOLID WASTE</w:t>
      </w:r>
    </w:p>
    <w:p w:rsidR="009B7A81" w:rsidRPr="00A045F8" w:rsidRDefault="009B7A81" w:rsidP="00DB4005">
      <w:pPr>
        <w:pStyle w:val="subhead1"/>
        <w:spacing w:line="276" w:lineRule="auto"/>
        <w:jc w:val="both"/>
        <w:rPr>
          <w:rFonts w:asciiTheme="minorHAnsi" w:eastAsia="Times" w:hAnsiTheme="minorHAnsi"/>
          <w:caps w:val="0"/>
          <w:szCs w:val="24"/>
          <w:lang w:val="en-GB"/>
        </w:rPr>
      </w:pPr>
    </w:p>
    <w:p w:rsidR="00C55E89" w:rsidRDefault="00256B5F" w:rsidP="00CE2CC1">
      <w:pPr>
        <w:pStyle w:val="subhead1"/>
        <w:numPr>
          <w:ilvl w:val="0"/>
          <w:numId w:val="55"/>
        </w:numPr>
        <w:spacing w:line="276" w:lineRule="auto"/>
        <w:ind w:hanging="794"/>
        <w:jc w:val="both"/>
        <w:rPr>
          <w:rFonts w:asciiTheme="minorHAnsi" w:eastAsia="Times" w:hAnsiTheme="minorHAnsi"/>
          <w:caps w:val="0"/>
          <w:szCs w:val="24"/>
          <w:lang w:val="en-GB"/>
        </w:rPr>
      </w:pPr>
      <w:r w:rsidRPr="00A045F8">
        <w:rPr>
          <w:rFonts w:asciiTheme="minorHAnsi" w:eastAsia="Times" w:hAnsiTheme="minorHAnsi"/>
          <w:caps w:val="0"/>
          <w:szCs w:val="24"/>
          <w:lang w:val="en-GB"/>
        </w:rPr>
        <w:t xml:space="preserve">Conditions for </w:t>
      </w:r>
      <w:r w:rsidR="001746A8">
        <w:rPr>
          <w:rFonts w:asciiTheme="minorHAnsi" w:eastAsia="Times" w:hAnsiTheme="minorHAnsi"/>
          <w:caps w:val="0"/>
          <w:szCs w:val="24"/>
          <w:lang w:val="en-GB"/>
        </w:rPr>
        <w:t>Service Operations</w:t>
      </w:r>
    </w:p>
    <w:p w:rsidR="008C25A8" w:rsidRPr="00A045F8" w:rsidRDefault="008C25A8" w:rsidP="008C25A8">
      <w:pPr>
        <w:pStyle w:val="subhead1"/>
        <w:spacing w:line="276" w:lineRule="auto"/>
        <w:jc w:val="both"/>
        <w:rPr>
          <w:rFonts w:asciiTheme="minorHAnsi" w:eastAsia="Times" w:hAnsiTheme="minorHAnsi"/>
          <w:caps w:val="0"/>
          <w:szCs w:val="24"/>
          <w:lang w:val="en-GB"/>
        </w:rPr>
      </w:pPr>
    </w:p>
    <w:p w:rsidR="009B7A81" w:rsidRPr="00A045F8" w:rsidRDefault="009B7A81" w:rsidP="00CE2CC1">
      <w:pPr>
        <w:pStyle w:val="ListParagraph"/>
        <w:numPr>
          <w:ilvl w:val="1"/>
          <w:numId w:val="49"/>
        </w:numPr>
        <w:tabs>
          <w:tab w:val="decimal" w:pos="1682"/>
          <w:tab w:val="right" w:pos="9540"/>
        </w:tabs>
        <w:spacing w:line="276" w:lineRule="auto"/>
        <w:ind w:right="144" w:hanging="794"/>
        <w:rPr>
          <w:sz w:val="24"/>
          <w:szCs w:val="24"/>
        </w:rPr>
      </w:pPr>
      <w:r w:rsidRPr="00A045F8">
        <w:rPr>
          <w:b/>
          <w:bCs/>
          <w:spacing w:val="-14"/>
          <w:w w:val="105"/>
          <w:sz w:val="24"/>
          <w:szCs w:val="24"/>
        </w:rPr>
        <w:tab/>
      </w:r>
      <w:r w:rsidR="00256B5F" w:rsidRPr="00A045F8">
        <w:rPr>
          <w:sz w:val="24"/>
          <w:szCs w:val="24"/>
        </w:rPr>
        <w:t xml:space="preserve">The </w:t>
      </w:r>
      <w:r w:rsidR="00EA7B9A" w:rsidRPr="00A045F8">
        <w:rPr>
          <w:sz w:val="24"/>
          <w:szCs w:val="24"/>
        </w:rPr>
        <w:t>vehicle</w:t>
      </w:r>
      <w:r w:rsidRPr="00A045F8">
        <w:rPr>
          <w:sz w:val="24"/>
          <w:szCs w:val="24"/>
        </w:rPr>
        <w:t xml:space="preserve">s shall display </w:t>
      </w:r>
      <w:r w:rsidR="00BC7682">
        <w:rPr>
          <w:sz w:val="24"/>
          <w:szCs w:val="24"/>
        </w:rPr>
        <w:t>‘</w:t>
      </w:r>
      <w:r w:rsidRPr="00A045F8">
        <w:rPr>
          <w:sz w:val="24"/>
          <w:szCs w:val="24"/>
        </w:rPr>
        <w:t>ON _________</w:t>
      </w:r>
      <w:r w:rsidR="0062651B" w:rsidRPr="00A045F8">
        <w:rPr>
          <w:sz w:val="24"/>
          <w:szCs w:val="24"/>
        </w:rPr>
        <w:t xml:space="preserve"> MUN</w:t>
      </w:r>
      <w:r w:rsidR="0017574E" w:rsidRPr="00A045F8">
        <w:rPr>
          <w:sz w:val="24"/>
          <w:szCs w:val="24"/>
        </w:rPr>
        <w:t xml:space="preserve">ICIPAL CORPORATION / MUNICIPALITY  </w:t>
      </w:r>
      <w:r w:rsidRPr="00A045F8">
        <w:rPr>
          <w:sz w:val="24"/>
          <w:szCs w:val="24"/>
        </w:rPr>
        <w:t xml:space="preserve"> DUTY</w:t>
      </w:r>
      <w:r w:rsidR="00BC7682">
        <w:rPr>
          <w:sz w:val="24"/>
          <w:szCs w:val="24"/>
        </w:rPr>
        <w:t>’</w:t>
      </w:r>
      <w:r w:rsidRPr="00A045F8">
        <w:rPr>
          <w:sz w:val="24"/>
          <w:szCs w:val="24"/>
        </w:rPr>
        <w:t xml:space="preserve"> and telephone number(s) for lodging any complaints. The telephone number(s) should be linked to the </w:t>
      </w:r>
      <w:r w:rsidR="002C5B97">
        <w:rPr>
          <w:sz w:val="24"/>
          <w:szCs w:val="24"/>
        </w:rPr>
        <w:t>Authority</w:t>
      </w:r>
      <w:r w:rsidR="00601D9C">
        <w:rPr>
          <w:sz w:val="24"/>
          <w:szCs w:val="24"/>
        </w:rPr>
        <w:t xml:space="preserve">’s </w:t>
      </w:r>
      <w:r w:rsidR="00601D9C" w:rsidRPr="00A045F8">
        <w:rPr>
          <w:sz w:val="24"/>
          <w:szCs w:val="24"/>
        </w:rPr>
        <w:t>central</w:t>
      </w:r>
      <w:r w:rsidRPr="00A045F8">
        <w:rPr>
          <w:sz w:val="24"/>
          <w:szCs w:val="24"/>
        </w:rPr>
        <w:t xml:space="preserve"> control room that monitors the services. </w:t>
      </w:r>
    </w:p>
    <w:p w:rsidR="00256B5F" w:rsidRPr="00A045F8" w:rsidRDefault="00256B5F" w:rsidP="00905DCC">
      <w:pPr>
        <w:pStyle w:val="ListParagraph"/>
        <w:spacing w:line="276" w:lineRule="auto"/>
        <w:ind w:hanging="794"/>
        <w:rPr>
          <w:sz w:val="24"/>
          <w:szCs w:val="24"/>
        </w:rPr>
      </w:pPr>
    </w:p>
    <w:p w:rsidR="009B7A81" w:rsidRPr="00A045F8" w:rsidRDefault="00256B5F" w:rsidP="00CE2CC1">
      <w:pPr>
        <w:pStyle w:val="ListParagraph"/>
        <w:numPr>
          <w:ilvl w:val="1"/>
          <w:numId w:val="49"/>
        </w:numPr>
        <w:tabs>
          <w:tab w:val="decimal" w:pos="1682"/>
          <w:tab w:val="right" w:pos="9540"/>
        </w:tabs>
        <w:spacing w:line="276" w:lineRule="auto"/>
        <w:ind w:right="144" w:hanging="794"/>
        <w:rPr>
          <w:sz w:val="24"/>
          <w:szCs w:val="24"/>
        </w:rPr>
      </w:pPr>
      <w:r w:rsidRPr="00A045F8">
        <w:rPr>
          <w:sz w:val="24"/>
          <w:szCs w:val="24"/>
        </w:rPr>
        <w:t xml:space="preserve">In </w:t>
      </w:r>
      <w:r w:rsidR="009B7A81" w:rsidRPr="00A045F8">
        <w:rPr>
          <w:sz w:val="24"/>
          <w:szCs w:val="24"/>
        </w:rPr>
        <w:t xml:space="preserve">case of any mishap/accident </w:t>
      </w:r>
      <w:r w:rsidR="00601D9C" w:rsidRPr="00A045F8">
        <w:rPr>
          <w:sz w:val="24"/>
          <w:szCs w:val="24"/>
        </w:rPr>
        <w:t>happen</w:t>
      </w:r>
      <w:r w:rsidR="00601D9C">
        <w:rPr>
          <w:sz w:val="24"/>
          <w:szCs w:val="24"/>
        </w:rPr>
        <w:t xml:space="preserve">ing </w:t>
      </w:r>
      <w:r w:rsidR="00601D9C" w:rsidRPr="00A045F8">
        <w:rPr>
          <w:sz w:val="24"/>
          <w:szCs w:val="24"/>
        </w:rPr>
        <w:t>on</w:t>
      </w:r>
      <w:r w:rsidR="00EA7B9A" w:rsidRPr="00A045F8">
        <w:rPr>
          <w:sz w:val="24"/>
          <w:szCs w:val="24"/>
        </w:rPr>
        <w:t xml:space="preserve"> account of operation</w:t>
      </w:r>
      <w:r w:rsidR="0017574E" w:rsidRPr="00A045F8">
        <w:rPr>
          <w:sz w:val="24"/>
          <w:szCs w:val="24"/>
        </w:rPr>
        <w:t>s</w:t>
      </w:r>
      <w:r w:rsidR="00EA7B9A" w:rsidRPr="00A045F8">
        <w:rPr>
          <w:sz w:val="24"/>
          <w:szCs w:val="24"/>
        </w:rPr>
        <w:t xml:space="preserve"> on the </w:t>
      </w:r>
      <w:r w:rsidR="009B7A81" w:rsidRPr="00A045F8">
        <w:rPr>
          <w:sz w:val="24"/>
          <w:szCs w:val="24"/>
        </w:rPr>
        <w:t>road</w:t>
      </w:r>
      <w:r w:rsidR="0017574E" w:rsidRPr="00A045F8">
        <w:rPr>
          <w:sz w:val="24"/>
          <w:szCs w:val="24"/>
        </w:rPr>
        <w:t>s</w:t>
      </w:r>
      <w:r w:rsidR="009B7A81" w:rsidRPr="00A045F8">
        <w:rPr>
          <w:sz w:val="24"/>
          <w:szCs w:val="24"/>
        </w:rPr>
        <w:t xml:space="preserve"> or at the </w:t>
      </w:r>
      <w:r w:rsidR="00CB7F02" w:rsidRPr="00A045F8">
        <w:rPr>
          <w:sz w:val="24"/>
          <w:szCs w:val="24"/>
        </w:rPr>
        <w:t xml:space="preserve">place of </w:t>
      </w:r>
      <w:r w:rsidR="009B7A81" w:rsidRPr="00A045F8">
        <w:rPr>
          <w:sz w:val="24"/>
          <w:szCs w:val="24"/>
        </w:rPr>
        <w:t xml:space="preserve">working, the Service Provider shall take the complete responsibility for the occurrence. The Service Provider is responsible for registering </w:t>
      </w:r>
      <w:r w:rsidR="00601D9C">
        <w:rPr>
          <w:sz w:val="24"/>
          <w:szCs w:val="24"/>
        </w:rPr>
        <w:t xml:space="preserve">necessary </w:t>
      </w:r>
      <w:r w:rsidR="009B7A81" w:rsidRPr="00A045F8">
        <w:rPr>
          <w:sz w:val="24"/>
          <w:szCs w:val="24"/>
        </w:rPr>
        <w:t>police complaint</w:t>
      </w:r>
      <w:r w:rsidR="00601D9C">
        <w:rPr>
          <w:sz w:val="24"/>
          <w:szCs w:val="24"/>
        </w:rPr>
        <w:t>s</w:t>
      </w:r>
      <w:r w:rsidR="009B7A81" w:rsidRPr="00A045F8">
        <w:rPr>
          <w:sz w:val="24"/>
          <w:szCs w:val="24"/>
        </w:rPr>
        <w:t xml:space="preserve"> and attending to further legal </w:t>
      </w:r>
      <w:r w:rsidR="00D519E9">
        <w:rPr>
          <w:sz w:val="24"/>
          <w:szCs w:val="24"/>
        </w:rPr>
        <w:t xml:space="preserve">procedures </w:t>
      </w:r>
      <w:r w:rsidR="009B7A81" w:rsidRPr="00A045F8">
        <w:rPr>
          <w:sz w:val="24"/>
          <w:szCs w:val="24"/>
        </w:rPr>
        <w:t xml:space="preserve">and the </w:t>
      </w:r>
      <w:r w:rsidR="002C5B97">
        <w:rPr>
          <w:sz w:val="24"/>
          <w:szCs w:val="24"/>
        </w:rPr>
        <w:t>Authority</w:t>
      </w:r>
      <w:r w:rsidR="009B7A81" w:rsidRPr="00A045F8">
        <w:rPr>
          <w:sz w:val="24"/>
          <w:szCs w:val="24"/>
        </w:rPr>
        <w:t xml:space="preserve"> shall not be made a party to the occurrence. </w:t>
      </w:r>
    </w:p>
    <w:p w:rsidR="00256B5F" w:rsidRPr="00A045F8" w:rsidRDefault="00256B5F" w:rsidP="00905DCC">
      <w:pPr>
        <w:pStyle w:val="ListParagraph"/>
        <w:spacing w:line="276" w:lineRule="auto"/>
        <w:ind w:hanging="794"/>
        <w:rPr>
          <w:sz w:val="24"/>
          <w:szCs w:val="24"/>
        </w:rPr>
      </w:pPr>
    </w:p>
    <w:p w:rsidR="009B7A81" w:rsidRPr="00A045F8" w:rsidRDefault="00256B5F" w:rsidP="00CE2CC1">
      <w:pPr>
        <w:pStyle w:val="ListParagraph"/>
        <w:numPr>
          <w:ilvl w:val="1"/>
          <w:numId w:val="49"/>
        </w:numPr>
        <w:tabs>
          <w:tab w:val="decimal" w:pos="1682"/>
          <w:tab w:val="right" w:pos="9540"/>
        </w:tabs>
        <w:spacing w:line="276" w:lineRule="auto"/>
        <w:ind w:right="144" w:hanging="794"/>
        <w:rPr>
          <w:sz w:val="24"/>
          <w:szCs w:val="24"/>
        </w:rPr>
      </w:pPr>
      <w:r w:rsidRPr="00A045F8">
        <w:rPr>
          <w:sz w:val="24"/>
          <w:szCs w:val="24"/>
        </w:rPr>
        <w:t xml:space="preserve">The </w:t>
      </w:r>
      <w:r w:rsidR="009B7A81" w:rsidRPr="00A045F8">
        <w:rPr>
          <w:sz w:val="24"/>
          <w:szCs w:val="24"/>
        </w:rPr>
        <w:t>Service Provider’s work should not affect or stop the traffic flow</w:t>
      </w:r>
      <w:r w:rsidR="0017574E" w:rsidRPr="00A045F8">
        <w:rPr>
          <w:sz w:val="24"/>
          <w:szCs w:val="24"/>
        </w:rPr>
        <w:t xml:space="preserve">s in the residential areas or </w:t>
      </w:r>
      <w:r w:rsidR="009B7A81" w:rsidRPr="00A045F8">
        <w:rPr>
          <w:sz w:val="24"/>
          <w:szCs w:val="24"/>
        </w:rPr>
        <w:t xml:space="preserve">on the roads at the time of </w:t>
      </w:r>
      <w:r w:rsidR="00CB7F02" w:rsidRPr="00A045F8">
        <w:rPr>
          <w:sz w:val="24"/>
          <w:szCs w:val="24"/>
        </w:rPr>
        <w:t>handling the waste</w:t>
      </w:r>
      <w:r w:rsidR="009B7A81" w:rsidRPr="00A045F8">
        <w:rPr>
          <w:sz w:val="24"/>
          <w:szCs w:val="24"/>
        </w:rPr>
        <w:t xml:space="preserve">. </w:t>
      </w:r>
    </w:p>
    <w:p w:rsidR="00256B5F" w:rsidRPr="00A045F8" w:rsidRDefault="00256B5F" w:rsidP="00905DCC">
      <w:pPr>
        <w:pStyle w:val="ListParagraph"/>
        <w:spacing w:line="276" w:lineRule="auto"/>
        <w:ind w:hanging="794"/>
        <w:rPr>
          <w:sz w:val="24"/>
          <w:szCs w:val="24"/>
        </w:rPr>
      </w:pPr>
    </w:p>
    <w:p w:rsidR="009B7A81" w:rsidRPr="00A045F8" w:rsidRDefault="00256B5F" w:rsidP="00CE2CC1">
      <w:pPr>
        <w:pStyle w:val="ListParagraph"/>
        <w:numPr>
          <w:ilvl w:val="1"/>
          <w:numId w:val="49"/>
        </w:numPr>
        <w:tabs>
          <w:tab w:val="decimal" w:pos="1682"/>
          <w:tab w:val="right" w:pos="9540"/>
        </w:tabs>
        <w:spacing w:line="276" w:lineRule="auto"/>
        <w:ind w:right="144" w:hanging="794"/>
        <w:rPr>
          <w:sz w:val="24"/>
          <w:szCs w:val="24"/>
        </w:rPr>
      </w:pPr>
      <w:r w:rsidRPr="00A045F8">
        <w:rPr>
          <w:sz w:val="24"/>
          <w:szCs w:val="24"/>
        </w:rPr>
        <w:t xml:space="preserve">The </w:t>
      </w:r>
      <w:r w:rsidR="009B7A81" w:rsidRPr="00A045F8">
        <w:rPr>
          <w:sz w:val="24"/>
          <w:szCs w:val="24"/>
        </w:rPr>
        <w:t>Service Provider shall not put any hindrance to any other works, being carried out on the roads</w:t>
      </w:r>
      <w:r w:rsidR="00601D9C">
        <w:rPr>
          <w:sz w:val="24"/>
          <w:szCs w:val="24"/>
        </w:rPr>
        <w:t xml:space="preserve"> and the residential areas</w:t>
      </w:r>
      <w:r w:rsidR="009B7A81" w:rsidRPr="00A045F8">
        <w:rPr>
          <w:sz w:val="24"/>
          <w:szCs w:val="24"/>
        </w:rPr>
        <w:t>. In case of any dispute</w:t>
      </w:r>
      <w:r w:rsidR="00601D9C">
        <w:rPr>
          <w:sz w:val="24"/>
          <w:szCs w:val="24"/>
        </w:rPr>
        <w:t>,</w:t>
      </w:r>
      <w:r w:rsidR="009B7A81" w:rsidRPr="00A045F8">
        <w:rPr>
          <w:sz w:val="24"/>
          <w:szCs w:val="24"/>
        </w:rPr>
        <w:t xml:space="preserve"> the decision of the </w:t>
      </w:r>
      <w:r w:rsidR="002C5B97">
        <w:rPr>
          <w:sz w:val="24"/>
          <w:szCs w:val="24"/>
        </w:rPr>
        <w:t>Authority</w:t>
      </w:r>
      <w:r w:rsidR="009B7A81" w:rsidRPr="00A045F8">
        <w:rPr>
          <w:sz w:val="24"/>
          <w:szCs w:val="24"/>
        </w:rPr>
        <w:t xml:space="preserve"> shall be final and binding.</w:t>
      </w:r>
    </w:p>
    <w:p w:rsidR="0009464E" w:rsidRPr="00A045F8" w:rsidRDefault="0009464E" w:rsidP="00DB4005">
      <w:pPr>
        <w:pStyle w:val="ListParagraph"/>
        <w:spacing w:line="276" w:lineRule="auto"/>
        <w:rPr>
          <w:sz w:val="24"/>
          <w:szCs w:val="24"/>
        </w:rPr>
      </w:pPr>
    </w:p>
    <w:p w:rsidR="00842D63" w:rsidRPr="00A045F8" w:rsidRDefault="00842D63" w:rsidP="00DB4005">
      <w:pPr>
        <w:spacing w:line="276" w:lineRule="auto"/>
        <w:rPr>
          <w:b/>
          <w:sz w:val="24"/>
          <w:szCs w:val="24"/>
        </w:rPr>
      </w:pPr>
      <w:r w:rsidRPr="00A045F8">
        <w:rPr>
          <w:b/>
          <w:sz w:val="24"/>
          <w:szCs w:val="24"/>
        </w:rPr>
        <w:t xml:space="preserve">ARTICLE </w:t>
      </w:r>
      <w:r w:rsidR="00D16906" w:rsidRPr="00A045F8">
        <w:rPr>
          <w:b/>
          <w:sz w:val="24"/>
          <w:szCs w:val="24"/>
        </w:rPr>
        <w:t>4</w:t>
      </w:r>
      <w:r w:rsidRPr="00A045F8">
        <w:rPr>
          <w:b/>
          <w:sz w:val="24"/>
          <w:szCs w:val="24"/>
        </w:rPr>
        <w:t xml:space="preserve">:  </w:t>
      </w:r>
      <w:r w:rsidR="00D16906" w:rsidRPr="00A045F8">
        <w:rPr>
          <w:b/>
          <w:sz w:val="24"/>
          <w:szCs w:val="24"/>
        </w:rPr>
        <w:t>THE</w:t>
      </w:r>
      <w:r w:rsidRPr="00A045F8">
        <w:rPr>
          <w:b/>
          <w:sz w:val="24"/>
          <w:szCs w:val="24"/>
        </w:rPr>
        <w:t xml:space="preserve"> CON</w:t>
      </w:r>
      <w:r w:rsidR="009B7A81" w:rsidRPr="00A045F8">
        <w:rPr>
          <w:b/>
          <w:sz w:val="24"/>
          <w:szCs w:val="24"/>
        </w:rPr>
        <w:t>TRACT</w:t>
      </w:r>
    </w:p>
    <w:p w:rsidR="00F82D63" w:rsidRDefault="00256B5F" w:rsidP="00CE2CC1">
      <w:pPr>
        <w:pStyle w:val="ListParagraph"/>
        <w:numPr>
          <w:ilvl w:val="0"/>
          <w:numId w:val="56"/>
        </w:numPr>
        <w:spacing w:line="276" w:lineRule="auto"/>
        <w:ind w:hanging="794"/>
        <w:rPr>
          <w:b/>
          <w:sz w:val="24"/>
          <w:szCs w:val="24"/>
        </w:rPr>
      </w:pPr>
      <w:r w:rsidRPr="00A045F8">
        <w:rPr>
          <w:b/>
          <w:sz w:val="24"/>
          <w:szCs w:val="24"/>
        </w:rPr>
        <w:t>The Contract</w:t>
      </w:r>
    </w:p>
    <w:p w:rsidR="00F82D63" w:rsidRPr="00F82D63" w:rsidRDefault="00F82D63" w:rsidP="00F82D63">
      <w:pPr>
        <w:pStyle w:val="ListParagraph"/>
        <w:spacing w:line="276" w:lineRule="auto"/>
        <w:ind w:left="794"/>
        <w:rPr>
          <w:b/>
          <w:sz w:val="24"/>
          <w:szCs w:val="24"/>
        </w:rPr>
      </w:pPr>
    </w:p>
    <w:p w:rsidR="00545FE3" w:rsidRPr="00A045F8" w:rsidRDefault="00842D63" w:rsidP="00601D9C">
      <w:pPr>
        <w:pStyle w:val="ListParagraph"/>
        <w:numPr>
          <w:ilvl w:val="1"/>
          <w:numId w:val="14"/>
        </w:numPr>
        <w:spacing w:line="276" w:lineRule="auto"/>
        <w:ind w:hanging="794"/>
        <w:rPr>
          <w:sz w:val="24"/>
          <w:szCs w:val="24"/>
        </w:rPr>
      </w:pPr>
      <w:r w:rsidRPr="00A045F8">
        <w:rPr>
          <w:sz w:val="24"/>
          <w:szCs w:val="24"/>
        </w:rPr>
        <w:t xml:space="preserve">Subject to and in accordance with the provisions of this </w:t>
      </w:r>
      <w:r w:rsidR="0050296A">
        <w:rPr>
          <w:sz w:val="24"/>
          <w:szCs w:val="24"/>
        </w:rPr>
        <w:t>Agreement</w:t>
      </w:r>
      <w:r w:rsidRPr="00A045F8">
        <w:rPr>
          <w:sz w:val="24"/>
          <w:szCs w:val="24"/>
        </w:rPr>
        <w:t xml:space="preserve">, the </w:t>
      </w:r>
      <w:r w:rsidR="00D519E9">
        <w:rPr>
          <w:sz w:val="24"/>
          <w:szCs w:val="24"/>
        </w:rPr>
        <w:t>a</w:t>
      </w:r>
      <w:r w:rsidRPr="00A045F8">
        <w:rPr>
          <w:sz w:val="24"/>
          <w:szCs w:val="24"/>
        </w:rPr>
        <w:t xml:space="preserve">pplicable </w:t>
      </w:r>
      <w:r w:rsidR="00D519E9">
        <w:rPr>
          <w:sz w:val="24"/>
          <w:szCs w:val="24"/>
        </w:rPr>
        <w:t>l</w:t>
      </w:r>
      <w:r w:rsidRPr="00A045F8">
        <w:rPr>
          <w:sz w:val="24"/>
          <w:szCs w:val="24"/>
        </w:rPr>
        <w:t xml:space="preserve">aws and </w:t>
      </w:r>
      <w:r w:rsidR="00D519E9">
        <w:rPr>
          <w:sz w:val="24"/>
          <w:szCs w:val="24"/>
        </w:rPr>
        <w:t>p</w:t>
      </w:r>
      <w:r w:rsidRPr="00A045F8">
        <w:rPr>
          <w:sz w:val="24"/>
          <w:szCs w:val="24"/>
        </w:rPr>
        <w:t xml:space="preserve">ermits, the </w:t>
      </w:r>
      <w:r w:rsidR="002C5B97">
        <w:rPr>
          <w:sz w:val="24"/>
          <w:szCs w:val="24"/>
        </w:rPr>
        <w:t>Authority</w:t>
      </w:r>
      <w:r w:rsidRPr="00A045F8">
        <w:rPr>
          <w:sz w:val="24"/>
          <w:szCs w:val="24"/>
        </w:rPr>
        <w:t xml:space="preserve"> hereby </w:t>
      </w:r>
      <w:r w:rsidR="00D16906" w:rsidRPr="00A045F8">
        <w:rPr>
          <w:sz w:val="24"/>
          <w:szCs w:val="24"/>
        </w:rPr>
        <w:t xml:space="preserve">authorizes </w:t>
      </w:r>
      <w:r w:rsidRPr="00A045F8">
        <w:rPr>
          <w:sz w:val="24"/>
          <w:szCs w:val="24"/>
        </w:rPr>
        <w:t xml:space="preserve">the </w:t>
      </w:r>
      <w:r w:rsidR="00797475" w:rsidRPr="00A045F8">
        <w:rPr>
          <w:sz w:val="24"/>
          <w:szCs w:val="24"/>
        </w:rPr>
        <w:t>Service Provider</w:t>
      </w:r>
      <w:r w:rsidR="00D16906" w:rsidRPr="00A045F8">
        <w:rPr>
          <w:sz w:val="24"/>
          <w:szCs w:val="24"/>
        </w:rPr>
        <w:t>to provide the services as</w:t>
      </w:r>
      <w:r w:rsidRPr="00A045F8">
        <w:rPr>
          <w:sz w:val="24"/>
          <w:szCs w:val="24"/>
        </w:rPr>
        <w:t xml:space="preserve"> set forth herein including the exclusive right and </w:t>
      </w:r>
      <w:r w:rsidR="002C5B97">
        <w:rPr>
          <w:sz w:val="24"/>
          <w:szCs w:val="24"/>
        </w:rPr>
        <w:t>Authority</w:t>
      </w:r>
      <w:r w:rsidRPr="00A045F8">
        <w:rPr>
          <w:sz w:val="24"/>
          <w:szCs w:val="24"/>
        </w:rPr>
        <w:t xml:space="preserve"> during the subsistence of this </w:t>
      </w:r>
      <w:r w:rsidR="008627BC">
        <w:rPr>
          <w:sz w:val="24"/>
          <w:szCs w:val="24"/>
        </w:rPr>
        <w:t xml:space="preserve">Agreement </w:t>
      </w:r>
      <w:r w:rsidR="008627BC" w:rsidRPr="00A045F8">
        <w:rPr>
          <w:sz w:val="24"/>
          <w:szCs w:val="24"/>
        </w:rPr>
        <w:t>to</w:t>
      </w:r>
      <w:r w:rsidRPr="00A045F8">
        <w:rPr>
          <w:sz w:val="24"/>
          <w:szCs w:val="24"/>
        </w:rPr>
        <w:t xml:space="preserve"> operate and maintain the Project </w:t>
      </w:r>
      <w:r w:rsidR="00C36184" w:rsidRPr="00A045F8">
        <w:rPr>
          <w:sz w:val="24"/>
          <w:szCs w:val="24"/>
        </w:rPr>
        <w:t xml:space="preserve">initially </w:t>
      </w:r>
      <w:r w:rsidRPr="00A045F8">
        <w:rPr>
          <w:sz w:val="24"/>
          <w:szCs w:val="24"/>
        </w:rPr>
        <w:t xml:space="preserve">for a period of </w:t>
      </w:r>
      <w:r w:rsidR="00D16906" w:rsidRPr="00A045F8">
        <w:rPr>
          <w:sz w:val="24"/>
          <w:szCs w:val="24"/>
        </w:rPr>
        <w:t>3 (three)</w:t>
      </w:r>
      <w:r w:rsidRPr="00A045F8">
        <w:rPr>
          <w:sz w:val="24"/>
          <w:szCs w:val="24"/>
        </w:rPr>
        <w:t xml:space="preserve"> years commencing from the </w:t>
      </w:r>
      <w:r w:rsidR="00D16906" w:rsidRPr="00A045F8">
        <w:rPr>
          <w:sz w:val="24"/>
          <w:szCs w:val="24"/>
        </w:rPr>
        <w:t>Project Commencement Date (PCD)</w:t>
      </w:r>
      <w:r w:rsidR="001D342F" w:rsidRPr="00A045F8">
        <w:rPr>
          <w:sz w:val="24"/>
          <w:szCs w:val="24"/>
        </w:rPr>
        <w:t>.</w:t>
      </w:r>
    </w:p>
    <w:p w:rsidR="00256B5F" w:rsidRPr="00A045F8" w:rsidRDefault="00256B5F" w:rsidP="00DB4005">
      <w:pPr>
        <w:pStyle w:val="ListParagraph"/>
        <w:spacing w:line="276" w:lineRule="auto"/>
        <w:ind w:left="794"/>
        <w:rPr>
          <w:sz w:val="24"/>
          <w:szCs w:val="24"/>
        </w:rPr>
      </w:pPr>
    </w:p>
    <w:p w:rsidR="0031601C" w:rsidRPr="00A045F8" w:rsidRDefault="00256B5F" w:rsidP="00961DC6">
      <w:pPr>
        <w:pStyle w:val="ListParagraph"/>
        <w:numPr>
          <w:ilvl w:val="1"/>
          <w:numId w:val="14"/>
        </w:numPr>
        <w:spacing w:line="276" w:lineRule="auto"/>
        <w:ind w:hanging="794"/>
        <w:rPr>
          <w:sz w:val="24"/>
          <w:szCs w:val="24"/>
        </w:rPr>
      </w:pPr>
      <w:r w:rsidRPr="00A045F8">
        <w:rPr>
          <w:sz w:val="24"/>
          <w:szCs w:val="24"/>
        </w:rPr>
        <w:t>T</w:t>
      </w:r>
      <w:r w:rsidR="00C36184" w:rsidRPr="00A045F8">
        <w:rPr>
          <w:sz w:val="24"/>
          <w:szCs w:val="24"/>
        </w:rPr>
        <w:t xml:space="preserve">he </w:t>
      </w:r>
      <w:r w:rsidR="002C5B97">
        <w:rPr>
          <w:sz w:val="24"/>
          <w:szCs w:val="24"/>
        </w:rPr>
        <w:t>Authority</w:t>
      </w:r>
      <w:r w:rsidR="00C36184" w:rsidRPr="00A045F8">
        <w:rPr>
          <w:sz w:val="24"/>
          <w:szCs w:val="24"/>
        </w:rPr>
        <w:t xml:space="preserve"> has an </w:t>
      </w:r>
      <w:r w:rsidR="0031601C" w:rsidRPr="00A045F8">
        <w:rPr>
          <w:sz w:val="24"/>
          <w:szCs w:val="24"/>
        </w:rPr>
        <w:t xml:space="preserve">option to renew the contract for an additional period of 2 (two) years at </w:t>
      </w:r>
      <w:r w:rsidR="00C36184" w:rsidRPr="00A045F8">
        <w:rPr>
          <w:sz w:val="24"/>
          <w:szCs w:val="24"/>
        </w:rPr>
        <w:t xml:space="preserve">its </w:t>
      </w:r>
      <w:r w:rsidR="0031601C" w:rsidRPr="00A045F8">
        <w:rPr>
          <w:sz w:val="24"/>
          <w:szCs w:val="24"/>
        </w:rPr>
        <w:t>discretion.</w:t>
      </w:r>
    </w:p>
    <w:p w:rsidR="00256B5F" w:rsidRPr="00A045F8" w:rsidRDefault="00256B5F" w:rsidP="00961DC6">
      <w:pPr>
        <w:pStyle w:val="ListParagraph"/>
        <w:spacing w:line="276" w:lineRule="auto"/>
        <w:ind w:hanging="794"/>
        <w:rPr>
          <w:sz w:val="24"/>
          <w:szCs w:val="24"/>
        </w:rPr>
      </w:pPr>
    </w:p>
    <w:p w:rsidR="00842D63" w:rsidRPr="00A045F8" w:rsidRDefault="00256B5F" w:rsidP="00961DC6">
      <w:pPr>
        <w:pStyle w:val="ListParagraph"/>
        <w:numPr>
          <w:ilvl w:val="1"/>
          <w:numId w:val="14"/>
        </w:numPr>
        <w:spacing w:line="276" w:lineRule="auto"/>
        <w:ind w:hanging="794"/>
        <w:rPr>
          <w:sz w:val="24"/>
          <w:szCs w:val="24"/>
        </w:rPr>
      </w:pPr>
      <w:r w:rsidRPr="00A045F8">
        <w:rPr>
          <w:sz w:val="24"/>
          <w:szCs w:val="24"/>
        </w:rPr>
        <w:t>S</w:t>
      </w:r>
      <w:r w:rsidR="00545FE3" w:rsidRPr="00A045F8">
        <w:rPr>
          <w:sz w:val="24"/>
          <w:szCs w:val="24"/>
        </w:rPr>
        <w:t xml:space="preserve">ubject </w:t>
      </w:r>
      <w:r w:rsidR="00842D63" w:rsidRPr="00A045F8">
        <w:rPr>
          <w:sz w:val="24"/>
          <w:szCs w:val="24"/>
        </w:rPr>
        <w:t xml:space="preserve">to and in accordance with the provisions of this </w:t>
      </w:r>
      <w:r w:rsidR="0050296A">
        <w:rPr>
          <w:sz w:val="24"/>
          <w:szCs w:val="24"/>
        </w:rPr>
        <w:t xml:space="preserve">Agreement </w:t>
      </w:r>
      <w:r w:rsidR="00842D63" w:rsidRPr="00A045F8">
        <w:rPr>
          <w:sz w:val="24"/>
          <w:szCs w:val="24"/>
        </w:rPr>
        <w:t xml:space="preserve">, the </w:t>
      </w:r>
      <w:r w:rsidR="00797475" w:rsidRPr="00A045F8">
        <w:rPr>
          <w:sz w:val="24"/>
          <w:szCs w:val="24"/>
        </w:rPr>
        <w:t>Service Provider</w:t>
      </w:r>
      <w:r w:rsidR="001D342F" w:rsidRPr="00A045F8">
        <w:rPr>
          <w:sz w:val="24"/>
          <w:szCs w:val="24"/>
        </w:rPr>
        <w:t xml:space="preserve"> shall</w:t>
      </w:r>
      <w:r w:rsidR="00842D63" w:rsidRPr="00A045F8">
        <w:rPr>
          <w:sz w:val="24"/>
          <w:szCs w:val="24"/>
        </w:rPr>
        <w:t xml:space="preserve">: </w:t>
      </w:r>
    </w:p>
    <w:p w:rsidR="00545FE3" w:rsidRPr="00A045F8" w:rsidRDefault="00545FE3" w:rsidP="00DB4005">
      <w:pPr>
        <w:spacing w:after="0" w:line="276" w:lineRule="auto"/>
        <w:jc w:val="both"/>
        <w:rPr>
          <w:sz w:val="24"/>
          <w:szCs w:val="24"/>
        </w:rPr>
      </w:pPr>
    </w:p>
    <w:p w:rsidR="00842D63" w:rsidRPr="00A045F8" w:rsidRDefault="00842D63" w:rsidP="00961DC6">
      <w:pPr>
        <w:pStyle w:val="ListParagraph"/>
        <w:numPr>
          <w:ilvl w:val="0"/>
          <w:numId w:val="15"/>
        </w:numPr>
        <w:spacing w:line="276" w:lineRule="auto"/>
        <w:ind w:left="1080"/>
        <w:rPr>
          <w:sz w:val="24"/>
          <w:szCs w:val="24"/>
        </w:rPr>
      </w:pPr>
      <w:r w:rsidRPr="00A045F8">
        <w:rPr>
          <w:sz w:val="24"/>
          <w:szCs w:val="24"/>
        </w:rPr>
        <w:t xml:space="preserve">exercise such other rights as the </w:t>
      </w:r>
      <w:r w:rsidR="002C5B97">
        <w:rPr>
          <w:sz w:val="24"/>
          <w:szCs w:val="24"/>
        </w:rPr>
        <w:t>Authority</w:t>
      </w:r>
      <w:r w:rsidRPr="00A045F8">
        <w:rPr>
          <w:sz w:val="24"/>
          <w:szCs w:val="24"/>
        </w:rPr>
        <w:t xml:space="preserve"> may determine as being necessary or desirable and which it consents to in writing, for the purposes incidental and necessary for the provision of the </w:t>
      </w:r>
      <w:r w:rsidR="00AC58AE" w:rsidRPr="00A045F8">
        <w:rPr>
          <w:sz w:val="24"/>
          <w:szCs w:val="24"/>
        </w:rPr>
        <w:t>s</w:t>
      </w:r>
      <w:r w:rsidRPr="00A045F8">
        <w:rPr>
          <w:sz w:val="24"/>
          <w:szCs w:val="24"/>
        </w:rPr>
        <w:t xml:space="preserve">ervices; </w:t>
      </w:r>
    </w:p>
    <w:p w:rsidR="009038FE" w:rsidRPr="00A045F8" w:rsidRDefault="009038FE" w:rsidP="00961DC6">
      <w:pPr>
        <w:spacing w:after="0" w:line="276" w:lineRule="auto"/>
        <w:ind w:left="1080"/>
        <w:jc w:val="both"/>
        <w:rPr>
          <w:sz w:val="24"/>
          <w:szCs w:val="24"/>
        </w:rPr>
      </w:pPr>
    </w:p>
    <w:p w:rsidR="00842D63" w:rsidRPr="00A045F8" w:rsidRDefault="009038FE" w:rsidP="00961DC6">
      <w:pPr>
        <w:pStyle w:val="ListParagraph"/>
        <w:numPr>
          <w:ilvl w:val="0"/>
          <w:numId w:val="15"/>
        </w:numPr>
        <w:spacing w:line="276" w:lineRule="auto"/>
        <w:ind w:left="1080"/>
        <w:rPr>
          <w:sz w:val="24"/>
          <w:szCs w:val="24"/>
        </w:rPr>
      </w:pPr>
      <w:r w:rsidRPr="00A045F8">
        <w:rPr>
          <w:sz w:val="24"/>
          <w:szCs w:val="24"/>
        </w:rPr>
        <w:t xml:space="preserve">perform </w:t>
      </w:r>
      <w:r w:rsidR="00842D63" w:rsidRPr="00A045F8">
        <w:rPr>
          <w:sz w:val="24"/>
          <w:szCs w:val="24"/>
        </w:rPr>
        <w:t xml:space="preserve">and fulfill all obligations under and in accordance with this </w:t>
      </w:r>
      <w:r w:rsidR="0050296A">
        <w:rPr>
          <w:sz w:val="24"/>
          <w:szCs w:val="24"/>
        </w:rPr>
        <w:t xml:space="preserve">Agreement </w:t>
      </w:r>
      <w:r w:rsidR="00842D63" w:rsidRPr="00A045F8">
        <w:rPr>
          <w:sz w:val="24"/>
          <w:szCs w:val="24"/>
        </w:rPr>
        <w:t xml:space="preserve">; </w:t>
      </w:r>
    </w:p>
    <w:p w:rsidR="009038FE" w:rsidRPr="00A045F8" w:rsidRDefault="009038FE" w:rsidP="00961DC6">
      <w:pPr>
        <w:pStyle w:val="ListParagraph"/>
        <w:spacing w:line="276" w:lineRule="auto"/>
        <w:ind w:left="1080"/>
        <w:rPr>
          <w:sz w:val="24"/>
          <w:szCs w:val="24"/>
        </w:rPr>
      </w:pPr>
    </w:p>
    <w:p w:rsidR="009D7633" w:rsidRPr="00A045F8" w:rsidRDefault="009038FE" w:rsidP="00961DC6">
      <w:pPr>
        <w:pStyle w:val="ListParagraph"/>
        <w:numPr>
          <w:ilvl w:val="0"/>
          <w:numId w:val="15"/>
        </w:numPr>
        <w:spacing w:line="276" w:lineRule="auto"/>
        <w:ind w:left="1080"/>
        <w:rPr>
          <w:sz w:val="24"/>
          <w:szCs w:val="24"/>
        </w:rPr>
      </w:pPr>
      <w:r w:rsidRPr="00A045F8">
        <w:rPr>
          <w:sz w:val="24"/>
          <w:szCs w:val="24"/>
        </w:rPr>
        <w:t xml:space="preserve">bear </w:t>
      </w:r>
      <w:r w:rsidR="00842D63" w:rsidRPr="00A045F8">
        <w:rPr>
          <w:sz w:val="24"/>
          <w:szCs w:val="24"/>
        </w:rPr>
        <w:t xml:space="preserve">and pay all costs, expenses and charges in connection with or incidental to the performance of the obligations under this </w:t>
      </w:r>
      <w:r w:rsidR="0050296A">
        <w:rPr>
          <w:sz w:val="24"/>
          <w:szCs w:val="24"/>
        </w:rPr>
        <w:t xml:space="preserve">Agreement </w:t>
      </w:r>
      <w:r w:rsidR="00842D63" w:rsidRPr="00A045F8">
        <w:rPr>
          <w:sz w:val="24"/>
          <w:szCs w:val="24"/>
        </w:rPr>
        <w:t xml:space="preserve">; and </w:t>
      </w:r>
    </w:p>
    <w:p w:rsidR="009D7633" w:rsidRPr="00A045F8" w:rsidRDefault="009D7633" w:rsidP="00961DC6">
      <w:pPr>
        <w:pStyle w:val="ListParagraph"/>
        <w:spacing w:line="276" w:lineRule="auto"/>
        <w:ind w:left="1080"/>
        <w:rPr>
          <w:sz w:val="24"/>
          <w:szCs w:val="24"/>
        </w:rPr>
      </w:pPr>
    </w:p>
    <w:p w:rsidR="00842D63" w:rsidRPr="00A045F8" w:rsidRDefault="004E257A" w:rsidP="00961DC6">
      <w:pPr>
        <w:pStyle w:val="ListParagraph"/>
        <w:numPr>
          <w:ilvl w:val="0"/>
          <w:numId w:val="15"/>
        </w:numPr>
        <w:spacing w:line="276" w:lineRule="auto"/>
        <w:ind w:left="1080"/>
        <w:rPr>
          <w:sz w:val="24"/>
          <w:szCs w:val="24"/>
        </w:rPr>
      </w:pPr>
      <w:r>
        <w:rPr>
          <w:sz w:val="24"/>
          <w:szCs w:val="24"/>
        </w:rPr>
        <w:t>not</w:t>
      </w:r>
      <w:r w:rsidR="00842D63" w:rsidRPr="00A045F8">
        <w:rPr>
          <w:sz w:val="24"/>
          <w:szCs w:val="24"/>
        </w:rPr>
        <w:t xml:space="preserve">assign, transfer or sublet or create any lien or </w:t>
      </w:r>
      <w:r w:rsidR="000D5B9A">
        <w:rPr>
          <w:sz w:val="24"/>
          <w:szCs w:val="24"/>
        </w:rPr>
        <w:t>e</w:t>
      </w:r>
      <w:r w:rsidR="00842D63" w:rsidRPr="00A045F8">
        <w:rPr>
          <w:sz w:val="24"/>
          <w:szCs w:val="24"/>
        </w:rPr>
        <w:t xml:space="preserve">ncumbrance on this </w:t>
      </w:r>
      <w:r w:rsidR="0050296A">
        <w:rPr>
          <w:sz w:val="24"/>
          <w:szCs w:val="24"/>
        </w:rPr>
        <w:t xml:space="preserve">Agreement </w:t>
      </w:r>
      <w:r w:rsidR="00842D63" w:rsidRPr="00A045F8">
        <w:rPr>
          <w:sz w:val="24"/>
          <w:szCs w:val="24"/>
        </w:rPr>
        <w:t xml:space="preserve"> hereby granted or on the whole or any part of the </w:t>
      </w:r>
      <w:r w:rsidR="005A382B" w:rsidRPr="00A045F8">
        <w:rPr>
          <w:sz w:val="24"/>
          <w:szCs w:val="24"/>
        </w:rPr>
        <w:t>Project</w:t>
      </w:r>
      <w:r w:rsidR="000D5B9A">
        <w:rPr>
          <w:sz w:val="24"/>
          <w:szCs w:val="24"/>
        </w:rPr>
        <w:t>;</w:t>
      </w:r>
      <w:r w:rsidR="00842D63" w:rsidRPr="00A045F8">
        <w:rPr>
          <w:sz w:val="24"/>
          <w:szCs w:val="24"/>
        </w:rPr>
        <w:t xml:space="preserve"> nor transfer, lease or part possession thereof except as expressly permitted by this </w:t>
      </w:r>
      <w:r w:rsidR="00AC21EA">
        <w:rPr>
          <w:sz w:val="24"/>
          <w:szCs w:val="24"/>
        </w:rPr>
        <w:t>Agreement.</w:t>
      </w:r>
    </w:p>
    <w:p w:rsidR="00842D63" w:rsidRPr="00A045F8" w:rsidRDefault="00842D63" w:rsidP="00DB4005">
      <w:pPr>
        <w:spacing w:after="0" w:line="276" w:lineRule="auto"/>
        <w:jc w:val="both"/>
        <w:rPr>
          <w:sz w:val="24"/>
          <w:szCs w:val="24"/>
        </w:rPr>
      </w:pPr>
    </w:p>
    <w:p w:rsidR="0031601C" w:rsidRPr="00A045F8" w:rsidRDefault="0031601C" w:rsidP="00B76A09">
      <w:pPr>
        <w:tabs>
          <w:tab w:val="right" w:pos="1425"/>
        </w:tabs>
        <w:spacing w:after="0" w:line="276" w:lineRule="auto"/>
        <w:ind w:left="110" w:hanging="110"/>
        <w:jc w:val="both"/>
        <w:rPr>
          <w:b/>
          <w:bCs/>
          <w:w w:val="105"/>
          <w:sz w:val="24"/>
          <w:szCs w:val="24"/>
        </w:rPr>
      </w:pPr>
      <w:r w:rsidRPr="00A045F8">
        <w:rPr>
          <w:b/>
          <w:bCs/>
          <w:w w:val="105"/>
          <w:sz w:val="24"/>
          <w:szCs w:val="24"/>
        </w:rPr>
        <w:t>ARTICLE 5: PAYMENT</w:t>
      </w:r>
      <w:r w:rsidRPr="00A045F8">
        <w:rPr>
          <w:b/>
          <w:bCs/>
          <w:spacing w:val="-8"/>
          <w:w w:val="105"/>
          <w:sz w:val="24"/>
          <w:szCs w:val="24"/>
        </w:rPr>
        <w:t xml:space="preserve">FOR </w:t>
      </w:r>
      <w:r w:rsidRPr="00A045F8">
        <w:rPr>
          <w:b/>
          <w:bCs/>
          <w:w w:val="105"/>
          <w:sz w:val="24"/>
          <w:szCs w:val="24"/>
        </w:rPr>
        <w:t>THE SERVICES</w:t>
      </w:r>
    </w:p>
    <w:p w:rsidR="0031601C" w:rsidRPr="00A045F8" w:rsidRDefault="0031601C" w:rsidP="00B76A09">
      <w:pPr>
        <w:tabs>
          <w:tab w:val="right" w:pos="1425"/>
        </w:tabs>
        <w:spacing w:after="0" w:line="276" w:lineRule="auto"/>
        <w:ind w:left="110" w:hanging="110"/>
        <w:jc w:val="both"/>
        <w:rPr>
          <w:b/>
          <w:bCs/>
          <w:w w:val="105"/>
          <w:sz w:val="24"/>
          <w:szCs w:val="24"/>
        </w:rPr>
      </w:pPr>
    </w:p>
    <w:p w:rsidR="008E1100" w:rsidRDefault="00647332" w:rsidP="00CE2CC1">
      <w:pPr>
        <w:pStyle w:val="ListParagraph"/>
        <w:widowControl w:val="0"/>
        <w:numPr>
          <w:ilvl w:val="0"/>
          <w:numId w:val="62"/>
        </w:numPr>
        <w:kinsoku w:val="0"/>
        <w:spacing w:line="276" w:lineRule="auto"/>
        <w:ind w:right="144" w:hanging="794"/>
        <w:rPr>
          <w:spacing w:val="-4"/>
          <w:sz w:val="24"/>
          <w:szCs w:val="24"/>
        </w:rPr>
      </w:pPr>
      <w:r w:rsidRPr="00A045F8">
        <w:rPr>
          <w:spacing w:val="-4"/>
          <w:sz w:val="24"/>
          <w:szCs w:val="24"/>
        </w:rPr>
        <w:t xml:space="preserve">The </w:t>
      </w:r>
      <w:r w:rsidR="002C5B97">
        <w:rPr>
          <w:spacing w:val="-4"/>
          <w:sz w:val="24"/>
          <w:szCs w:val="24"/>
        </w:rPr>
        <w:t>Authority</w:t>
      </w:r>
      <w:r w:rsidR="0017574E" w:rsidRPr="00A045F8">
        <w:rPr>
          <w:spacing w:val="-4"/>
          <w:sz w:val="24"/>
          <w:szCs w:val="24"/>
        </w:rPr>
        <w:t xml:space="preserve"> will pay </w:t>
      </w:r>
      <w:r w:rsidRPr="00A045F8">
        <w:rPr>
          <w:spacing w:val="-4"/>
          <w:sz w:val="24"/>
          <w:szCs w:val="24"/>
        </w:rPr>
        <w:t xml:space="preserve">Rs. </w:t>
      </w:r>
      <w:r w:rsidR="005F24E8" w:rsidRPr="00A045F8">
        <w:rPr>
          <w:spacing w:val="-4"/>
          <w:sz w:val="24"/>
          <w:szCs w:val="24"/>
        </w:rPr>
        <w:t>_________</w:t>
      </w:r>
      <w:r w:rsidRPr="00A045F8">
        <w:rPr>
          <w:spacing w:val="-4"/>
          <w:sz w:val="24"/>
          <w:szCs w:val="24"/>
        </w:rPr>
        <w:t xml:space="preserve">(In Words                    ) every </w:t>
      </w:r>
      <w:r w:rsidR="0017574E" w:rsidRPr="00A045F8">
        <w:rPr>
          <w:spacing w:val="-4"/>
          <w:sz w:val="24"/>
          <w:szCs w:val="24"/>
        </w:rPr>
        <w:t>month for the services rendered on the basis of the lump sum rate (</w:t>
      </w:r>
      <w:r w:rsidR="0017574E" w:rsidRPr="00A045F8">
        <w:rPr>
          <w:b/>
          <w:spacing w:val="-4"/>
          <w:sz w:val="24"/>
          <w:szCs w:val="24"/>
        </w:rPr>
        <w:t xml:space="preserve">the </w:t>
      </w:r>
      <w:r w:rsidR="00BC7682">
        <w:rPr>
          <w:b/>
          <w:spacing w:val="-4"/>
          <w:sz w:val="24"/>
          <w:szCs w:val="24"/>
        </w:rPr>
        <w:t>‘</w:t>
      </w:r>
      <w:r w:rsidR="0017574E" w:rsidRPr="00A045F8">
        <w:rPr>
          <w:b/>
          <w:spacing w:val="-4"/>
          <w:sz w:val="24"/>
          <w:szCs w:val="24"/>
        </w:rPr>
        <w:t>Price</w:t>
      </w:r>
      <w:r w:rsidR="00BC7682">
        <w:rPr>
          <w:b/>
          <w:spacing w:val="-4"/>
          <w:sz w:val="24"/>
          <w:szCs w:val="24"/>
        </w:rPr>
        <w:t>’</w:t>
      </w:r>
      <w:r w:rsidR="0017574E" w:rsidRPr="00A045F8">
        <w:rPr>
          <w:spacing w:val="-4"/>
          <w:sz w:val="24"/>
          <w:szCs w:val="24"/>
        </w:rPr>
        <w:t xml:space="preserve">) agreed upon as per the Letter of Award </w:t>
      </w:r>
      <w:r w:rsidR="006811DA">
        <w:rPr>
          <w:spacing w:val="-4"/>
          <w:sz w:val="24"/>
          <w:szCs w:val="24"/>
        </w:rPr>
        <w:t xml:space="preserve">(LOA) </w:t>
      </w:r>
      <w:r w:rsidR="0017574E" w:rsidRPr="00A045F8">
        <w:rPr>
          <w:spacing w:val="-4"/>
          <w:sz w:val="24"/>
          <w:szCs w:val="24"/>
        </w:rPr>
        <w:t xml:space="preserve">No. </w:t>
      </w:r>
      <w:r w:rsidR="00B76A09">
        <w:rPr>
          <w:spacing w:val="-4"/>
          <w:sz w:val="24"/>
          <w:szCs w:val="24"/>
        </w:rPr>
        <w:t>__________</w:t>
      </w:r>
      <w:r w:rsidR="0017574E" w:rsidRPr="00A045F8">
        <w:rPr>
          <w:spacing w:val="-4"/>
          <w:sz w:val="24"/>
          <w:szCs w:val="24"/>
        </w:rPr>
        <w:t xml:space="preserve"> dated</w:t>
      </w:r>
      <w:r w:rsidR="006811DA">
        <w:rPr>
          <w:spacing w:val="-4"/>
          <w:sz w:val="24"/>
          <w:szCs w:val="24"/>
        </w:rPr>
        <w:t>___</w:t>
      </w:r>
      <w:r w:rsidR="00B76A09">
        <w:rPr>
          <w:spacing w:val="-4"/>
          <w:sz w:val="24"/>
          <w:szCs w:val="24"/>
        </w:rPr>
        <w:t>___</w:t>
      </w:r>
      <w:r w:rsidR="006811DA">
        <w:rPr>
          <w:spacing w:val="-4"/>
          <w:sz w:val="24"/>
          <w:szCs w:val="24"/>
        </w:rPr>
        <w:t xml:space="preserve">__. </w:t>
      </w:r>
      <w:r w:rsidR="0017574E" w:rsidRPr="00A045F8">
        <w:rPr>
          <w:spacing w:val="-4"/>
          <w:sz w:val="24"/>
          <w:szCs w:val="24"/>
        </w:rPr>
        <w:t xml:space="preserve">The Price shall be inclusive of all taxes. Income tax as per statutory provision shall be deducted from monthly payments to the Service Provider. </w:t>
      </w:r>
    </w:p>
    <w:p w:rsidR="00B76A09" w:rsidRPr="00B76A09" w:rsidRDefault="00B76A09" w:rsidP="00B76A09">
      <w:pPr>
        <w:pStyle w:val="ListParagraph"/>
        <w:widowControl w:val="0"/>
        <w:kinsoku w:val="0"/>
        <w:spacing w:line="276" w:lineRule="auto"/>
        <w:ind w:left="794" w:right="144"/>
        <w:rPr>
          <w:spacing w:val="-4"/>
          <w:sz w:val="24"/>
          <w:szCs w:val="24"/>
        </w:rPr>
      </w:pPr>
    </w:p>
    <w:p w:rsidR="000B041A" w:rsidRPr="00A045F8" w:rsidRDefault="000B041A" w:rsidP="00CE2CC1">
      <w:pPr>
        <w:pStyle w:val="ListParagraph"/>
        <w:widowControl w:val="0"/>
        <w:numPr>
          <w:ilvl w:val="0"/>
          <w:numId w:val="62"/>
        </w:numPr>
        <w:kinsoku w:val="0"/>
        <w:spacing w:line="276" w:lineRule="auto"/>
        <w:ind w:right="144" w:hanging="794"/>
        <w:rPr>
          <w:spacing w:val="-4"/>
          <w:sz w:val="24"/>
          <w:szCs w:val="24"/>
        </w:rPr>
      </w:pPr>
      <w:r w:rsidRPr="00A045F8">
        <w:rPr>
          <w:spacing w:val="-4"/>
          <w:sz w:val="24"/>
          <w:szCs w:val="24"/>
        </w:rPr>
        <w:t xml:space="preserve">The payment for the month shall be calculated by the following formula: </w:t>
      </w:r>
    </w:p>
    <w:p w:rsidR="000B041A" w:rsidRPr="00A045F8" w:rsidRDefault="000B041A" w:rsidP="00B76A09">
      <w:pPr>
        <w:pStyle w:val="ListParagraph"/>
        <w:widowControl w:val="0"/>
        <w:kinsoku w:val="0"/>
        <w:spacing w:line="276" w:lineRule="auto"/>
        <w:ind w:right="144" w:hanging="794"/>
        <w:rPr>
          <w:spacing w:val="-4"/>
          <w:sz w:val="24"/>
          <w:szCs w:val="24"/>
        </w:rPr>
      </w:pPr>
    </w:p>
    <w:p w:rsidR="000B041A" w:rsidRPr="00A045F8" w:rsidRDefault="000B041A" w:rsidP="00B76A09">
      <w:pPr>
        <w:pStyle w:val="ListParagraph"/>
        <w:widowControl w:val="0"/>
        <w:kinsoku w:val="0"/>
        <w:spacing w:line="276" w:lineRule="auto"/>
        <w:ind w:right="144" w:firstLine="90"/>
        <w:rPr>
          <w:spacing w:val="-4"/>
          <w:sz w:val="24"/>
          <w:szCs w:val="24"/>
        </w:rPr>
      </w:pPr>
      <w:r w:rsidRPr="00A045F8">
        <w:rPr>
          <w:spacing w:val="-4"/>
          <w:sz w:val="24"/>
          <w:szCs w:val="24"/>
        </w:rPr>
        <w:t xml:space="preserve">Payment to be made by </w:t>
      </w:r>
      <w:r>
        <w:rPr>
          <w:spacing w:val="-4"/>
          <w:sz w:val="24"/>
          <w:szCs w:val="24"/>
        </w:rPr>
        <w:t xml:space="preserve">the </w:t>
      </w:r>
      <w:r w:rsidR="002C5B97">
        <w:rPr>
          <w:spacing w:val="-4"/>
          <w:sz w:val="24"/>
          <w:szCs w:val="24"/>
        </w:rPr>
        <w:t>Authority</w:t>
      </w:r>
      <w:r w:rsidRPr="00A045F8">
        <w:rPr>
          <w:spacing w:val="-4"/>
          <w:sz w:val="24"/>
          <w:szCs w:val="24"/>
        </w:rPr>
        <w:t xml:space="preserve"> every month = (A – B) (A minus B)</w:t>
      </w:r>
    </w:p>
    <w:p w:rsidR="000B041A" w:rsidRPr="00A045F8" w:rsidRDefault="000B041A" w:rsidP="00CE2CC1">
      <w:pPr>
        <w:widowControl w:val="0"/>
        <w:numPr>
          <w:ilvl w:val="0"/>
          <w:numId w:val="59"/>
        </w:numPr>
        <w:tabs>
          <w:tab w:val="clear" w:pos="864"/>
          <w:tab w:val="num" w:pos="-576"/>
          <w:tab w:val="left" w:pos="1260"/>
        </w:tabs>
        <w:kinsoku w:val="0"/>
        <w:spacing w:after="0" w:line="276" w:lineRule="auto"/>
        <w:ind w:left="720" w:firstLine="90"/>
        <w:jc w:val="both"/>
        <w:rPr>
          <w:rFonts w:eastAsia="Times New Roman" w:cs="Times New Roman"/>
          <w:spacing w:val="-4"/>
          <w:sz w:val="24"/>
          <w:szCs w:val="24"/>
        </w:rPr>
      </w:pPr>
      <w:r w:rsidRPr="00A045F8">
        <w:rPr>
          <w:rFonts w:eastAsia="Times New Roman" w:cs="Times New Roman"/>
          <w:spacing w:val="-4"/>
          <w:sz w:val="24"/>
          <w:szCs w:val="24"/>
        </w:rPr>
        <w:t xml:space="preserve">Lump sum monthly service fee as </w:t>
      </w:r>
      <w:r w:rsidR="00F3705B">
        <w:rPr>
          <w:rFonts w:eastAsia="Times New Roman" w:cs="Times New Roman"/>
          <w:spacing w:val="-4"/>
          <w:sz w:val="24"/>
          <w:szCs w:val="24"/>
        </w:rPr>
        <w:t>mentioned in the LOA;</w:t>
      </w:r>
      <w:r w:rsidRPr="00A045F8">
        <w:rPr>
          <w:rFonts w:eastAsia="Times New Roman" w:cs="Times New Roman"/>
          <w:spacing w:val="-4"/>
          <w:sz w:val="24"/>
          <w:szCs w:val="24"/>
        </w:rPr>
        <w:t xml:space="preserve"> and </w:t>
      </w:r>
    </w:p>
    <w:p w:rsidR="000B041A" w:rsidRDefault="000B041A" w:rsidP="00B76A09">
      <w:pPr>
        <w:pStyle w:val="ListParagraph"/>
        <w:widowControl w:val="0"/>
        <w:kinsoku w:val="0"/>
        <w:spacing w:line="276" w:lineRule="auto"/>
        <w:ind w:left="1440" w:right="144" w:hanging="630"/>
        <w:rPr>
          <w:rFonts w:eastAsiaTheme="minorHAnsi"/>
          <w:spacing w:val="-1"/>
          <w:sz w:val="24"/>
          <w:szCs w:val="24"/>
        </w:rPr>
      </w:pPr>
      <w:r w:rsidRPr="00A045F8">
        <w:rPr>
          <w:spacing w:val="-4"/>
          <w:sz w:val="24"/>
          <w:szCs w:val="24"/>
        </w:rPr>
        <w:t xml:space="preserve">B:  Amount </w:t>
      </w:r>
      <w:r w:rsidR="00F3705B">
        <w:rPr>
          <w:spacing w:val="-4"/>
          <w:sz w:val="24"/>
          <w:szCs w:val="24"/>
        </w:rPr>
        <w:t>of</w:t>
      </w:r>
      <w:r w:rsidRPr="00A045F8">
        <w:rPr>
          <w:spacing w:val="-4"/>
          <w:sz w:val="24"/>
          <w:szCs w:val="24"/>
        </w:rPr>
        <w:t xml:space="preserve"> penalties </w:t>
      </w:r>
      <w:r w:rsidR="00F3705B">
        <w:rPr>
          <w:spacing w:val="-4"/>
          <w:sz w:val="24"/>
          <w:szCs w:val="24"/>
        </w:rPr>
        <w:t xml:space="preserve">for service failures </w:t>
      </w:r>
      <w:r w:rsidRPr="00A045F8">
        <w:rPr>
          <w:spacing w:val="-4"/>
          <w:sz w:val="24"/>
          <w:szCs w:val="24"/>
        </w:rPr>
        <w:t xml:space="preserve">as per schedule </w:t>
      </w:r>
      <w:r>
        <w:rPr>
          <w:spacing w:val="-4"/>
          <w:sz w:val="24"/>
          <w:szCs w:val="24"/>
        </w:rPr>
        <w:t>E</w:t>
      </w:r>
      <w:r w:rsidRPr="00A045F8">
        <w:rPr>
          <w:spacing w:val="-4"/>
          <w:sz w:val="24"/>
          <w:szCs w:val="24"/>
        </w:rPr>
        <w:t xml:space="preserve"> in the Service </w:t>
      </w:r>
      <w:r w:rsidR="00AC21EA">
        <w:rPr>
          <w:spacing w:val="-4"/>
          <w:sz w:val="24"/>
          <w:szCs w:val="24"/>
        </w:rPr>
        <w:t>Agreement.</w:t>
      </w:r>
    </w:p>
    <w:p w:rsidR="000B041A" w:rsidRPr="000B041A" w:rsidRDefault="000B041A" w:rsidP="000B041A">
      <w:pPr>
        <w:pStyle w:val="ListParagraph"/>
        <w:rPr>
          <w:rFonts w:eastAsiaTheme="minorHAnsi"/>
          <w:spacing w:val="-1"/>
          <w:sz w:val="24"/>
          <w:szCs w:val="24"/>
        </w:rPr>
      </w:pPr>
    </w:p>
    <w:p w:rsidR="002A43B7" w:rsidRPr="00481481" w:rsidRDefault="00544940" w:rsidP="001746A8">
      <w:pPr>
        <w:pStyle w:val="ListParagraph"/>
        <w:widowControl w:val="0"/>
        <w:numPr>
          <w:ilvl w:val="0"/>
          <w:numId w:val="62"/>
        </w:numPr>
        <w:kinsoku w:val="0"/>
        <w:spacing w:line="276" w:lineRule="auto"/>
        <w:ind w:right="144" w:hanging="794"/>
        <w:rPr>
          <w:rFonts w:eastAsiaTheme="minorHAnsi"/>
          <w:spacing w:val="-1"/>
          <w:sz w:val="24"/>
          <w:szCs w:val="24"/>
        </w:rPr>
      </w:pPr>
      <w:r>
        <w:rPr>
          <w:rFonts w:eastAsiaTheme="minorHAnsi"/>
          <w:spacing w:val="-1"/>
          <w:sz w:val="24"/>
          <w:szCs w:val="24"/>
        </w:rPr>
        <w:t>In addition, w</w:t>
      </w:r>
      <w:r w:rsidR="00A86ADE" w:rsidRPr="00481481">
        <w:rPr>
          <w:rFonts w:eastAsiaTheme="minorHAnsi"/>
          <w:spacing w:val="-1"/>
          <w:sz w:val="24"/>
          <w:szCs w:val="24"/>
        </w:rPr>
        <w:t xml:space="preserve">hile making the payments, the costs towards the Capital and O&amp;M expenses for the technology enabled </w:t>
      </w:r>
      <w:r w:rsidR="00406C9B">
        <w:rPr>
          <w:rFonts w:eastAsiaTheme="minorHAnsi"/>
          <w:spacing w:val="-1"/>
          <w:sz w:val="24"/>
          <w:szCs w:val="24"/>
        </w:rPr>
        <w:t>RTMS</w:t>
      </w:r>
      <w:r w:rsidR="000B041A">
        <w:rPr>
          <w:rFonts w:eastAsiaTheme="minorHAnsi"/>
          <w:spacing w:val="-1"/>
          <w:sz w:val="24"/>
          <w:szCs w:val="24"/>
        </w:rPr>
        <w:t xml:space="preserve"> Tools </w:t>
      </w:r>
      <w:r w:rsidR="007241AC" w:rsidRPr="00481481">
        <w:rPr>
          <w:rFonts w:eastAsiaTheme="minorHAnsi"/>
          <w:spacing w:val="-1"/>
          <w:sz w:val="24"/>
          <w:szCs w:val="24"/>
        </w:rPr>
        <w:t>and Systems</w:t>
      </w:r>
      <w:r w:rsidR="00A86ADE" w:rsidRPr="00481481">
        <w:rPr>
          <w:rFonts w:eastAsiaTheme="minorHAnsi"/>
          <w:spacing w:val="-1"/>
          <w:sz w:val="24"/>
          <w:szCs w:val="24"/>
        </w:rPr>
        <w:t xml:space="preserve"> (</w:t>
      </w:r>
      <w:r w:rsidR="00C95321">
        <w:rPr>
          <w:rFonts w:eastAsiaTheme="minorHAnsi"/>
          <w:spacing w:val="-1"/>
          <w:sz w:val="24"/>
          <w:szCs w:val="24"/>
        </w:rPr>
        <w:t xml:space="preserve">Android Mobile Phones, </w:t>
      </w:r>
      <w:r w:rsidR="00A86ADE" w:rsidRPr="00481481">
        <w:rPr>
          <w:rFonts w:eastAsiaTheme="minorHAnsi"/>
          <w:spacing w:val="-1"/>
          <w:sz w:val="24"/>
          <w:szCs w:val="24"/>
        </w:rPr>
        <w:t xml:space="preserve">Geo Tags, Weighing Scale, and RFID Card) </w:t>
      </w:r>
      <w:r>
        <w:rPr>
          <w:rFonts w:eastAsiaTheme="minorHAnsi"/>
          <w:spacing w:val="-1"/>
          <w:sz w:val="24"/>
          <w:szCs w:val="24"/>
        </w:rPr>
        <w:t xml:space="preserve">will be deducted as specified in </w:t>
      </w:r>
      <w:r>
        <w:rPr>
          <w:rFonts w:eastAsiaTheme="minorHAnsi"/>
          <w:spacing w:val="-1"/>
          <w:sz w:val="24"/>
          <w:szCs w:val="24"/>
        </w:rPr>
        <w:lastRenderedPageBreak/>
        <w:t xml:space="preserve">the LOA. </w:t>
      </w:r>
    </w:p>
    <w:p w:rsidR="002A43B7" w:rsidRPr="00A045F8" w:rsidRDefault="002A43B7" w:rsidP="00DB4005">
      <w:pPr>
        <w:pStyle w:val="ListParagraph"/>
        <w:spacing w:line="276" w:lineRule="auto"/>
        <w:rPr>
          <w:rFonts w:eastAsiaTheme="minorHAnsi"/>
          <w:spacing w:val="-1"/>
          <w:sz w:val="24"/>
          <w:szCs w:val="24"/>
        </w:rPr>
      </w:pPr>
    </w:p>
    <w:p w:rsidR="00A341F1" w:rsidRPr="00A045F8" w:rsidRDefault="00A341F1" w:rsidP="00CE2CC1">
      <w:pPr>
        <w:pStyle w:val="ListParagraph"/>
        <w:widowControl w:val="0"/>
        <w:numPr>
          <w:ilvl w:val="0"/>
          <w:numId w:val="62"/>
        </w:numPr>
        <w:kinsoku w:val="0"/>
        <w:spacing w:line="276" w:lineRule="auto"/>
        <w:ind w:right="144"/>
        <w:rPr>
          <w:rFonts w:eastAsiaTheme="minorHAnsi"/>
          <w:spacing w:val="-1"/>
          <w:sz w:val="24"/>
          <w:szCs w:val="24"/>
        </w:rPr>
      </w:pPr>
      <w:r w:rsidRPr="00A045F8">
        <w:rPr>
          <w:rFonts w:eastAsiaTheme="minorHAnsi"/>
          <w:spacing w:val="-1"/>
          <w:sz w:val="24"/>
          <w:szCs w:val="24"/>
        </w:rPr>
        <w:t xml:space="preserve">There will not be any revision of this contract amount during the </w:t>
      </w:r>
      <w:r w:rsidR="000B041A">
        <w:rPr>
          <w:rFonts w:eastAsiaTheme="minorHAnsi"/>
          <w:spacing w:val="-1"/>
          <w:sz w:val="24"/>
          <w:szCs w:val="24"/>
        </w:rPr>
        <w:t>project period</w:t>
      </w:r>
      <w:r w:rsidRPr="00A045F8">
        <w:rPr>
          <w:rFonts w:eastAsiaTheme="minorHAnsi"/>
          <w:spacing w:val="-1"/>
          <w:sz w:val="24"/>
          <w:szCs w:val="24"/>
        </w:rPr>
        <w:t xml:space="preserve"> despite any increase or decrease in the fuel prices.  </w:t>
      </w:r>
    </w:p>
    <w:p w:rsidR="003701E4" w:rsidRPr="00A045F8" w:rsidRDefault="003701E4" w:rsidP="00DB4005">
      <w:pPr>
        <w:pStyle w:val="ListParagraph"/>
        <w:tabs>
          <w:tab w:val="right" w:pos="1425"/>
        </w:tabs>
        <w:spacing w:line="276" w:lineRule="auto"/>
        <w:ind w:left="794"/>
        <w:rPr>
          <w:spacing w:val="-4"/>
          <w:w w:val="105"/>
          <w:sz w:val="24"/>
          <w:szCs w:val="24"/>
          <w:highlight w:val="yellow"/>
        </w:rPr>
      </w:pPr>
    </w:p>
    <w:p w:rsidR="00125FE2" w:rsidRPr="006D109C" w:rsidRDefault="006D109C" w:rsidP="00CE2CC1">
      <w:pPr>
        <w:pStyle w:val="ListParagraph"/>
        <w:widowControl w:val="0"/>
        <w:numPr>
          <w:ilvl w:val="0"/>
          <w:numId w:val="62"/>
        </w:numPr>
        <w:kinsoku w:val="0"/>
        <w:spacing w:line="276" w:lineRule="auto"/>
        <w:ind w:right="144"/>
        <w:rPr>
          <w:rFonts w:eastAsiaTheme="minorHAnsi"/>
          <w:spacing w:val="-1"/>
          <w:sz w:val="24"/>
          <w:szCs w:val="24"/>
        </w:rPr>
      </w:pPr>
      <w:r w:rsidRPr="006D109C">
        <w:rPr>
          <w:rFonts w:eastAsiaTheme="minorHAnsi"/>
          <w:spacing w:val="-1"/>
          <w:sz w:val="24"/>
          <w:szCs w:val="24"/>
        </w:rPr>
        <w:t xml:space="preserve">The Service Provider shall submit to the </w:t>
      </w:r>
      <w:r w:rsidR="002C5B97">
        <w:rPr>
          <w:rFonts w:eastAsiaTheme="minorHAnsi"/>
          <w:spacing w:val="-1"/>
          <w:sz w:val="24"/>
          <w:szCs w:val="24"/>
        </w:rPr>
        <w:t>Authority</w:t>
      </w:r>
      <w:r w:rsidRPr="006D109C">
        <w:rPr>
          <w:rFonts w:eastAsiaTheme="minorHAnsi"/>
          <w:spacing w:val="-1"/>
          <w:sz w:val="24"/>
          <w:szCs w:val="24"/>
        </w:rPr>
        <w:t xml:space="preserve"> a monthly invoice by 7th day of succeeding month for the services rendered in the month. The </w:t>
      </w:r>
      <w:r w:rsidR="002C5B97">
        <w:rPr>
          <w:rFonts w:eastAsiaTheme="minorHAnsi"/>
          <w:spacing w:val="-1"/>
          <w:sz w:val="24"/>
          <w:szCs w:val="24"/>
        </w:rPr>
        <w:t>Authority</w:t>
      </w:r>
      <w:r w:rsidRPr="006D109C">
        <w:rPr>
          <w:rFonts w:eastAsiaTheme="minorHAnsi"/>
          <w:spacing w:val="-1"/>
          <w:sz w:val="24"/>
          <w:szCs w:val="24"/>
        </w:rPr>
        <w:t xml:space="preserve"> after deducting the penalties levied, if any, shall approve the invoice.</w:t>
      </w:r>
    </w:p>
    <w:p w:rsidR="00125FE2" w:rsidRPr="006D109C" w:rsidRDefault="00125FE2" w:rsidP="006D109C">
      <w:pPr>
        <w:pStyle w:val="ListParagraph"/>
        <w:widowControl w:val="0"/>
        <w:kinsoku w:val="0"/>
        <w:spacing w:line="276" w:lineRule="auto"/>
        <w:ind w:left="794" w:right="144"/>
        <w:rPr>
          <w:rFonts w:eastAsiaTheme="minorHAnsi"/>
          <w:spacing w:val="-1"/>
          <w:sz w:val="24"/>
          <w:szCs w:val="24"/>
        </w:rPr>
      </w:pPr>
    </w:p>
    <w:p w:rsidR="00125FE2" w:rsidRPr="007856D1" w:rsidRDefault="006D109C" w:rsidP="00CE2CC1">
      <w:pPr>
        <w:pStyle w:val="ListParagraph"/>
        <w:widowControl w:val="0"/>
        <w:numPr>
          <w:ilvl w:val="0"/>
          <w:numId w:val="62"/>
        </w:numPr>
        <w:kinsoku w:val="0"/>
        <w:spacing w:line="276" w:lineRule="auto"/>
        <w:ind w:right="144"/>
        <w:rPr>
          <w:spacing w:val="-4"/>
          <w:sz w:val="24"/>
          <w:szCs w:val="24"/>
        </w:rPr>
      </w:pPr>
      <w:r w:rsidRPr="006D109C">
        <w:rPr>
          <w:rFonts w:eastAsiaTheme="minorHAnsi"/>
          <w:spacing w:val="-1"/>
          <w:sz w:val="24"/>
          <w:szCs w:val="24"/>
        </w:rPr>
        <w:t xml:space="preserve">The </w:t>
      </w:r>
      <w:r w:rsidR="002C5B97">
        <w:rPr>
          <w:rFonts w:eastAsiaTheme="minorHAnsi"/>
          <w:spacing w:val="-1"/>
          <w:sz w:val="24"/>
          <w:szCs w:val="24"/>
        </w:rPr>
        <w:t>Authority</w:t>
      </w:r>
      <w:r w:rsidRPr="006D109C">
        <w:rPr>
          <w:rFonts w:eastAsiaTheme="minorHAnsi"/>
          <w:spacing w:val="-1"/>
          <w:sz w:val="24"/>
          <w:szCs w:val="24"/>
        </w:rPr>
        <w:t xml:space="preserve"> shall scrutinize the invoice with reference to the Service Level Performance Scores obtained by the Service Provider (</w:t>
      </w:r>
      <w:r>
        <w:rPr>
          <w:rFonts w:eastAsiaTheme="minorHAnsi"/>
          <w:spacing w:val="-1"/>
          <w:sz w:val="24"/>
          <w:szCs w:val="24"/>
        </w:rPr>
        <w:t>Schedule E</w:t>
      </w:r>
      <w:r w:rsidRPr="006D109C">
        <w:rPr>
          <w:rFonts w:eastAsiaTheme="minorHAnsi"/>
          <w:spacing w:val="-1"/>
          <w:sz w:val="24"/>
          <w:szCs w:val="24"/>
        </w:rPr>
        <w:t xml:space="preserve">) from the </w:t>
      </w:r>
      <w:r w:rsidR="00406C9B">
        <w:rPr>
          <w:rFonts w:eastAsiaTheme="minorHAnsi"/>
          <w:spacing w:val="-1"/>
          <w:sz w:val="24"/>
          <w:szCs w:val="24"/>
        </w:rPr>
        <w:t>RTMS</w:t>
      </w:r>
      <w:r w:rsidRPr="006D109C">
        <w:rPr>
          <w:rFonts w:eastAsiaTheme="minorHAnsi"/>
          <w:spacing w:val="-1"/>
          <w:sz w:val="24"/>
          <w:szCs w:val="24"/>
        </w:rPr>
        <w:t xml:space="preserve"> </w:t>
      </w:r>
      <w:r w:rsidR="00B76A09">
        <w:rPr>
          <w:rFonts w:eastAsiaTheme="minorHAnsi"/>
          <w:spacing w:val="-1"/>
          <w:sz w:val="24"/>
          <w:szCs w:val="24"/>
        </w:rPr>
        <w:t>S</w:t>
      </w:r>
      <w:r w:rsidRPr="006D109C">
        <w:rPr>
          <w:rFonts w:eastAsiaTheme="minorHAnsi"/>
          <w:spacing w:val="-1"/>
          <w:sz w:val="24"/>
          <w:szCs w:val="24"/>
        </w:rPr>
        <w:t xml:space="preserve">oftware. </w:t>
      </w:r>
      <w:r>
        <w:rPr>
          <w:rFonts w:eastAsiaTheme="minorHAnsi"/>
          <w:spacing w:val="-1"/>
          <w:sz w:val="24"/>
          <w:szCs w:val="24"/>
        </w:rPr>
        <w:t>N</w:t>
      </w:r>
      <w:r w:rsidRPr="006D109C">
        <w:rPr>
          <w:rFonts w:eastAsiaTheme="minorHAnsi"/>
          <w:spacing w:val="-1"/>
          <w:sz w:val="24"/>
          <w:szCs w:val="24"/>
        </w:rPr>
        <w:t xml:space="preserve">ecessary payment to the Service Provider shall be made by the </w:t>
      </w:r>
      <w:r w:rsidR="002C5B97">
        <w:rPr>
          <w:rFonts w:eastAsiaTheme="minorHAnsi"/>
          <w:spacing w:val="-1"/>
          <w:sz w:val="24"/>
          <w:szCs w:val="24"/>
        </w:rPr>
        <w:t>Authority</w:t>
      </w:r>
      <w:r w:rsidRPr="006D109C">
        <w:rPr>
          <w:rFonts w:eastAsiaTheme="minorHAnsi"/>
          <w:spacing w:val="-1"/>
          <w:sz w:val="24"/>
          <w:szCs w:val="24"/>
        </w:rPr>
        <w:t xml:space="preserve"> within 7 days from the date of receipt of monthly invoice in accordance with the formula specified in clause </w:t>
      </w:r>
      <w:r>
        <w:rPr>
          <w:rFonts w:eastAsiaTheme="minorHAnsi"/>
          <w:spacing w:val="-1"/>
          <w:sz w:val="24"/>
          <w:szCs w:val="24"/>
        </w:rPr>
        <w:t>5</w:t>
      </w:r>
      <w:r w:rsidRPr="006D109C">
        <w:rPr>
          <w:rFonts w:eastAsiaTheme="minorHAnsi"/>
          <w:spacing w:val="-1"/>
          <w:sz w:val="24"/>
          <w:szCs w:val="24"/>
        </w:rPr>
        <w:t>.</w:t>
      </w:r>
      <w:r>
        <w:rPr>
          <w:rFonts w:eastAsiaTheme="minorHAnsi"/>
          <w:spacing w:val="-1"/>
          <w:sz w:val="24"/>
          <w:szCs w:val="24"/>
        </w:rPr>
        <w:t xml:space="preserve">2and 5.3. </w:t>
      </w:r>
      <w:r w:rsidRPr="006D109C">
        <w:rPr>
          <w:rFonts w:eastAsiaTheme="minorHAnsi"/>
          <w:spacing w:val="-1"/>
          <w:sz w:val="24"/>
          <w:szCs w:val="24"/>
        </w:rPr>
        <w:t xml:space="preserve">The </w:t>
      </w:r>
      <w:r w:rsidR="002C5B97">
        <w:rPr>
          <w:rFonts w:eastAsiaTheme="minorHAnsi"/>
          <w:spacing w:val="-1"/>
          <w:sz w:val="24"/>
          <w:szCs w:val="24"/>
        </w:rPr>
        <w:t>Authority</w:t>
      </w:r>
      <w:r>
        <w:rPr>
          <w:rFonts w:eastAsiaTheme="minorHAnsi"/>
          <w:spacing w:val="-1"/>
          <w:sz w:val="24"/>
          <w:szCs w:val="24"/>
        </w:rPr>
        <w:t>shall</w:t>
      </w:r>
      <w:r w:rsidRPr="006D109C">
        <w:rPr>
          <w:rFonts w:eastAsiaTheme="minorHAnsi"/>
          <w:spacing w:val="-1"/>
          <w:sz w:val="24"/>
          <w:szCs w:val="24"/>
        </w:rPr>
        <w:t xml:space="preserve"> make </w:t>
      </w:r>
      <w:r>
        <w:rPr>
          <w:rFonts w:eastAsiaTheme="minorHAnsi"/>
          <w:spacing w:val="-1"/>
          <w:sz w:val="24"/>
          <w:szCs w:val="24"/>
        </w:rPr>
        <w:t>the payment</w:t>
      </w:r>
      <w:r w:rsidRPr="006D109C">
        <w:rPr>
          <w:rFonts w:eastAsiaTheme="minorHAnsi"/>
          <w:spacing w:val="-1"/>
          <w:sz w:val="24"/>
          <w:szCs w:val="24"/>
        </w:rPr>
        <w:t xml:space="preserve"> to the Service Provider by way of bank transfer.</w:t>
      </w:r>
    </w:p>
    <w:p w:rsidR="007856D1" w:rsidRPr="007856D1" w:rsidRDefault="007856D1" w:rsidP="007856D1">
      <w:pPr>
        <w:pStyle w:val="ListParagraph"/>
        <w:rPr>
          <w:spacing w:val="-4"/>
          <w:sz w:val="24"/>
          <w:szCs w:val="24"/>
        </w:rPr>
      </w:pPr>
    </w:p>
    <w:p w:rsidR="008F0251" w:rsidRPr="002E5560" w:rsidRDefault="008F0251" w:rsidP="008F0251">
      <w:pPr>
        <w:pStyle w:val="ListParagraph"/>
        <w:widowControl w:val="0"/>
        <w:numPr>
          <w:ilvl w:val="0"/>
          <w:numId w:val="62"/>
        </w:numPr>
        <w:kinsoku w:val="0"/>
        <w:spacing w:line="276" w:lineRule="auto"/>
        <w:ind w:right="144"/>
        <w:rPr>
          <w:rFonts w:ascii="Times New Roman" w:hAnsi="Times New Roman"/>
          <w:spacing w:val="-1"/>
          <w:sz w:val="24"/>
          <w:szCs w:val="24"/>
        </w:rPr>
      </w:pPr>
      <w:r w:rsidRPr="002E5560">
        <w:rPr>
          <w:rFonts w:ascii="Times New Roman" w:eastAsia="Arial Unicode MS" w:hAnsi="Times New Roman"/>
          <w:sz w:val="24"/>
          <w:szCs w:val="24"/>
        </w:rPr>
        <w:t xml:space="preserve">Only the employer contribution towards PF and ESI accounts of the employees will be reimbursed on monthly basis. To this effect, the </w:t>
      </w:r>
      <w:r w:rsidRPr="002E5560">
        <w:rPr>
          <w:rFonts w:ascii="Times New Roman" w:hAnsi="Times New Roman"/>
          <w:spacing w:val="-1"/>
          <w:sz w:val="24"/>
          <w:szCs w:val="24"/>
        </w:rPr>
        <w:t xml:space="preserve">service provider shall remit </w:t>
      </w:r>
      <w:r w:rsidRPr="002E5560">
        <w:rPr>
          <w:rFonts w:ascii="Times New Roman" w:eastAsia="Arial Unicode MS" w:hAnsi="Times New Roman"/>
          <w:sz w:val="24"/>
          <w:szCs w:val="24"/>
        </w:rPr>
        <w:t xml:space="preserve">the PF and ESI contribution of both employee and employer, payable before the stipulated date into the respective PF and ESI accounts of the employee. Upon producing the acknowledgment from respective PF and ESI authorities, the reimbursement will be effected.  </w:t>
      </w:r>
    </w:p>
    <w:p w:rsidR="008F0251" w:rsidRPr="002E5560" w:rsidRDefault="008F0251" w:rsidP="00291348">
      <w:pPr>
        <w:tabs>
          <w:tab w:val="left" w:pos="4770"/>
        </w:tabs>
        <w:spacing w:after="0"/>
        <w:ind w:left="990" w:right="29" w:firstLine="720"/>
        <w:jc w:val="both"/>
        <w:rPr>
          <w:rFonts w:ascii="Times New Roman" w:hAnsi="Times New Roman"/>
          <w:spacing w:val="-1"/>
          <w:sz w:val="24"/>
          <w:szCs w:val="24"/>
        </w:rPr>
      </w:pPr>
    </w:p>
    <w:p w:rsidR="008F0251" w:rsidRPr="002E5560" w:rsidRDefault="008F0251" w:rsidP="008F0251">
      <w:pPr>
        <w:pStyle w:val="ListParagraph"/>
        <w:widowControl w:val="0"/>
        <w:numPr>
          <w:ilvl w:val="0"/>
          <w:numId w:val="62"/>
        </w:numPr>
        <w:kinsoku w:val="0"/>
        <w:spacing w:line="276" w:lineRule="auto"/>
        <w:ind w:right="144"/>
        <w:rPr>
          <w:rFonts w:ascii="Times New Roman" w:hAnsi="Times New Roman"/>
          <w:spacing w:val="-1"/>
          <w:sz w:val="24"/>
          <w:szCs w:val="24"/>
        </w:rPr>
      </w:pPr>
      <w:r w:rsidRPr="002E5560">
        <w:rPr>
          <w:rFonts w:ascii="Times New Roman" w:hAnsi="Times New Roman"/>
          <w:spacing w:val="-1"/>
          <w:sz w:val="24"/>
          <w:szCs w:val="24"/>
        </w:rPr>
        <w:t xml:space="preserve">The Value Added Tax (VAT), as and when inurred by theService provider for purchase of any machinery, materials, tools and implements, conservancy materials etc., will be nreimbursed to the service provider at actuals. The  Service provider is required to raise appropriate invoices, along with original proofs of  such payments as and  when such expenses are incurred. </w:t>
      </w:r>
    </w:p>
    <w:p w:rsidR="00DF7823" w:rsidRPr="00A045F8" w:rsidRDefault="00DF7823" w:rsidP="00DB4005">
      <w:pPr>
        <w:spacing w:after="0" w:line="276" w:lineRule="auto"/>
        <w:jc w:val="both"/>
        <w:rPr>
          <w:bCs/>
          <w:w w:val="105"/>
          <w:sz w:val="24"/>
          <w:szCs w:val="24"/>
        </w:rPr>
      </w:pPr>
    </w:p>
    <w:p w:rsidR="00842D63" w:rsidRPr="00A045F8" w:rsidRDefault="00842D63" w:rsidP="00DB4005">
      <w:pPr>
        <w:spacing w:after="0" w:line="276" w:lineRule="auto"/>
        <w:jc w:val="both"/>
        <w:rPr>
          <w:b/>
          <w:sz w:val="24"/>
          <w:szCs w:val="24"/>
        </w:rPr>
      </w:pPr>
      <w:r w:rsidRPr="00F65600">
        <w:rPr>
          <w:b/>
          <w:sz w:val="24"/>
          <w:szCs w:val="24"/>
        </w:rPr>
        <w:t xml:space="preserve">ARTICLE </w:t>
      </w:r>
      <w:r w:rsidR="000414D0" w:rsidRPr="00F65600">
        <w:rPr>
          <w:b/>
          <w:sz w:val="24"/>
          <w:szCs w:val="24"/>
        </w:rPr>
        <w:t>6</w:t>
      </w:r>
      <w:r w:rsidRPr="00F65600">
        <w:rPr>
          <w:b/>
          <w:sz w:val="24"/>
          <w:szCs w:val="24"/>
        </w:rPr>
        <w:t xml:space="preserve">: OBLIGATIONS OF THE </w:t>
      </w:r>
      <w:r w:rsidR="00797475" w:rsidRPr="00F65600">
        <w:rPr>
          <w:b/>
          <w:sz w:val="24"/>
          <w:szCs w:val="24"/>
        </w:rPr>
        <w:t>SERVICE PROVIDER</w:t>
      </w:r>
    </w:p>
    <w:p w:rsidR="00FF19AA" w:rsidRPr="00A045F8" w:rsidRDefault="00FF19AA" w:rsidP="00DB4005">
      <w:pPr>
        <w:spacing w:after="0" w:line="276" w:lineRule="auto"/>
        <w:jc w:val="both"/>
        <w:rPr>
          <w:b/>
          <w:sz w:val="24"/>
          <w:szCs w:val="24"/>
        </w:rPr>
      </w:pPr>
    </w:p>
    <w:p w:rsidR="007B72A6" w:rsidRPr="00A045F8" w:rsidRDefault="007B72A6" w:rsidP="00CE2CC1">
      <w:pPr>
        <w:pStyle w:val="ListParagraph"/>
        <w:numPr>
          <w:ilvl w:val="0"/>
          <w:numId w:val="57"/>
        </w:numPr>
        <w:spacing w:line="276" w:lineRule="auto"/>
        <w:ind w:hanging="794"/>
        <w:rPr>
          <w:b/>
          <w:sz w:val="24"/>
          <w:szCs w:val="24"/>
        </w:rPr>
      </w:pPr>
      <w:r w:rsidRPr="00A045F8">
        <w:rPr>
          <w:b/>
          <w:sz w:val="24"/>
          <w:szCs w:val="24"/>
        </w:rPr>
        <w:t>Obligations of the Service Provider</w:t>
      </w:r>
    </w:p>
    <w:p w:rsidR="007B72A6" w:rsidRPr="00A045F8" w:rsidRDefault="007B72A6" w:rsidP="00B76A09">
      <w:pPr>
        <w:spacing w:after="0" w:line="276" w:lineRule="auto"/>
        <w:ind w:hanging="794"/>
        <w:jc w:val="both"/>
        <w:rPr>
          <w:b/>
          <w:sz w:val="24"/>
          <w:szCs w:val="24"/>
        </w:rPr>
      </w:pPr>
    </w:p>
    <w:p w:rsidR="00FF19AA" w:rsidRPr="00A045F8"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t xml:space="preserve">Meeting </w:t>
      </w:r>
      <w:r w:rsidRPr="00A045F8">
        <w:rPr>
          <w:rFonts w:eastAsia="Arial Unicode MS"/>
          <w:sz w:val="24"/>
          <w:szCs w:val="24"/>
        </w:rPr>
        <w:t>all</w:t>
      </w:r>
      <w:r w:rsidR="000414D0" w:rsidRPr="00A045F8">
        <w:rPr>
          <w:rFonts w:eastAsia="Arial Unicode MS"/>
          <w:sz w:val="24"/>
          <w:szCs w:val="24"/>
        </w:rPr>
        <w:t xml:space="preserve"> the costs and expenses arising from capital investments, operations and maintenance of the Project for the entire contract duration and observe, </w:t>
      </w:r>
      <w:r w:rsidR="003B2DB0">
        <w:rPr>
          <w:rFonts w:eastAsia="Arial Unicode MS"/>
          <w:sz w:val="24"/>
          <w:szCs w:val="24"/>
        </w:rPr>
        <w:t>fulfil</w:t>
      </w:r>
      <w:r w:rsidR="000414D0" w:rsidRPr="00A045F8">
        <w:rPr>
          <w:rFonts w:eastAsia="Arial Unicode MS"/>
          <w:sz w:val="24"/>
          <w:szCs w:val="24"/>
        </w:rPr>
        <w:t xml:space="preserve">, comply with and perform all its obligations set out in the </w:t>
      </w:r>
      <w:r w:rsidR="0050296A">
        <w:rPr>
          <w:rFonts w:eastAsia="Arial Unicode MS"/>
          <w:sz w:val="24"/>
          <w:szCs w:val="24"/>
        </w:rPr>
        <w:t xml:space="preserve">Agreement </w:t>
      </w:r>
      <w:r w:rsidR="000414D0" w:rsidRPr="00A045F8">
        <w:rPr>
          <w:rFonts w:eastAsia="Arial Unicode MS"/>
          <w:sz w:val="24"/>
          <w:szCs w:val="24"/>
        </w:rPr>
        <w:t>or arising hereunder.</w:t>
      </w:r>
    </w:p>
    <w:p w:rsidR="000414D0" w:rsidRPr="00A045F8" w:rsidRDefault="000414D0" w:rsidP="00B76A09">
      <w:pPr>
        <w:pStyle w:val="ListParagraph"/>
        <w:spacing w:line="276" w:lineRule="auto"/>
        <w:ind w:left="737" w:hanging="794"/>
        <w:rPr>
          <w:rFonts w:eastAsia="Arial Unicode MS"/>
          <w:sz w:val="24"/>
          <w:szCs w:val="24"/>
        </w:rPr>
      </w:pPr>
    </w:p>
    <w:p w:rsidR="00FF19AA" w:rsidRPr="00A045F8"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lastRenderedPageBreak/>
        <w:t>C</w:t>
      </w:r>
      <w:r w:rsidR="00FF19AA" w:rsidRPr="00A045F8">
        <w:rPr>
          <w:rFonts w:eastAsia="Arial Unicode MS"/>
          <w:sz w:val="24"/>
          <w:szCs w:val="24"/>
        </w:rPr>
        <w:t>omply</w:t>
      </w:r>
      <w:r>
        <w:rPr>
          <w:rFonts w:eastAsia="Arial Unicode MS"/>
          <w:sz w:val="24"/>
          <w:szCs w:val="24"/>
        </w:rPr>
        <w:t>ing</w:t>
      </w:r>
      <w:r w:rsidR="00FF19AA" w:rsidRPr="00A045F8">
        <w:rPr>
          <w:rFonts w:eastAsia="Arial Unicode MS"/>
          <w:sz w:val="24"/>
          <w:szCs w:val="24"/>
        </w:rPr>
        <w:t xml:space="preserve"> with all </w:t>
      </w:r>
      <w:r w:rsidR="003B2DB0" w:rsidRPr="00A045F8">
        <w:rPr>
          <w:rFonts w:eastAsia="Arial Unicode MS"/>
          <w:sz w:val="24"/>
          <w:szCs w:val="24"/>
        </w:rPr>
        <w:t>applicable laws</w:t>
      </w:r>
      <w:r w:rsidR="00FF19AA" w:rsidRPr="00A045F8">
        <w:rPr>
          <w:rFonts w:eastAsia="Arial Unicode MS"/>
          <w:sz w:val="24"/>
          <w:szCs w:val="24"/>
        </w:rPr>
        <w:t xml:space="preserve"> and </w:t>
      </w:r>
      <w:r w:rsidR="003B2DB0" w:rsidRPr="00A045F8">
        <w:rPr>
          <w:rFonts w:eastAsia="Arial Unicode MS"/>
          <w:sz w:val="24"/>
          <w:szCs w:val="24"/>
        </w:rPr>
        <w:t xml:space="preserve">applicable permits </w:t>
      </w:r>
      <w:r w:rsidR="00FF19AA" w:rsidRPr="00A045F8">
        <w:rPr>
          <w:rFonts w:eastAsia="Arial Unicode MS"/>
          <w:sz w:val="24"/>
          <w:szCs w:val="24"/>
        </w:rPr>
        <w:t>(</w:t>
      </w:r>
      <w:r w:rsidR="009E1863" w:rsidRPr="00A045F8">
        <w:rPr>
          <w:rFonts w:eastAsia="Arial Unicode MS"/>
          <w:sz w:val="24"/>
          <w:szCs w:val="24"/>
        </w:rPr>
        <w:t xml:space="preserve">including </w:t>
      </w:r>
      <w:r w:rsidR="00FF19AA" w:rsidRPr="00A045F8">
        <w:rPr>
          <w:rFonts w:eastAsia="Arial Unicode MS"/>
          <w:sz w:val="24"/>
          <w:szCs w:val="24"/>
        </w:rPr>
        <w:t xml:space="preserve">renewals as required in this regard) in the performance of its obligations under the </w:t>
      </w:r>
      <w:r w:rsidR="00AC21EA">
        <w:rPr>
          <w:rFonts w:eastAsia="Arial Unicode MS"/>
          <w:sz w:val="24"/>
          <w:szCs w:val="24"/>
        </w:rPr>
        <w:t>Agreement.</w:t>
      </w:r>
    </w:p>
    <w:p w:rsidR="000414D0" w:rsidRPr="00A045F8" w:rsidRDefault="000414D0" w:rsidP="00B76A09">
      <w:pPr>
        <w:pStyle w:val="ListParagraph"/>
        <w:spacing w:line="276" w:lineRule="auto"/>
        <w:ind w:left="1440" w:hanging="794"/>
        <w:rPr>
          <w:rFonts w:eastAsia="Arial Unicode MS"/>
          <w:sz w:val="24"/>
          <w:szCs w:val="24"/>
        </w:rPr>
      </w:pPr>
    </w:p>
    <w:p w:rsidR="00FF19AA" w:rsidRPr="00A045F8"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t>D</w:t>
      </w:r>
      <w:r w:rsidR="00FF19AA" w:rsidRPr="00A045F8">
        <w:rPr>
          <w:rFonts w:eastAsia="Arial Unicode MS"/>
          <w:sz w:val="24"/>
          <w:szCs w:val="24"/>
        </w:rPr>
        <w:t>ischarg</w:t>
      </w:r>
      <w:r>
        <w:rPr>
          <w:rFonts w:eastAsia="Arial Unicode MS"/>
          <w:sz w:val="24"/>
          <w:szCs w:val="24"/>
        </w:rPr>
        <w:t>ing</w:t>
      </w:r>
      <w:r w:rsidR="00FF19AA" w:rsidRPr="00A045F8">
        <w:rPr>
          <w:rFonts w:eastAsia="Arial Unicode MS"/>
          <w:sz w:val="24"/>
          <w:szCs w:val="24"/>
        </w:rPr>
        <w:t xml:space="preserve"> its obligations in accordance with Good Industry Practice</w:t>
      </w:r>
      <w:r w:rsidR="00427A70" w:rsidRPr="00A045F8">
        <w:rPr>
          <w:rFonts w:eastAsia="Arial Unicode MS"/>
          <w:sz w:val="24"/>
          <w:szCs w:val="24"/>
        </w:rPr>
        <w:t>s</w:t>
      </w:r>
      <w:r w:rsidR="00FF19AA" w:rsidRPr="00A045F8">
        <w:rPr>
          <w:rFonts w:eastAsia="Arial Unicode MS"/>
          <w:sz w:val="24"/>
          <w:szCs w:val="24"/>
        </w:rPr>
        <w:t xml:space="preserve"> and as a reasonable and prudent </w:t>
      </w:r>
      <w:r w:rsidR="00B76A09">
        <w:rPr>
          <w:rFonts w:eastAsia="Arial Unicode MS"/>
          <w:sz w:val="24"/>
          <w:szCs w:val="24"/>
        </w:rPr>
        <w:t>entity.</w:t>
      </w:r>
    </w:p>
    <w:p w:rsidR="00930E10" w:rsidRPr="00A045F8" w:rsidRDefault="00930E10" w:rsidP="00B76A09">
      <w:pPr>
        <w:pStyle w:val="ListParagraph"/>
        <w:spacing w:line="276" w:lineRule="auto"/>
        <w:ind w:hanging="794"/>
        <w:rPr>
          <w:rFonts w:eastAsia="Arial Unicode MS"/>
          <w:sz w:val="24"/>
          <w:szCs w:val="24"/>
        </w:rPr>
      </w:pPr>
    </w:p>
    <w:p w:rsidR="00C16AE9"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t xml:space="preserve">Being </w:t>
      </w:r>
      <w:r w:rsidR="00F15B9D" w:rsidRPr="00A045F8">
        <w:rPr>
          <w:rFonts w:eastAsia="Arial Unicode MS"/>
          <w:sz w:val="24"/>
          <w:szCs w:val="24"/>
        </w:rPr>
        <w:t xml:space="preserve">solely responsible for all associated expenses like </w:t>
      </w:r>
      <w:r w:rsidR="00930E10" w:rsidRPr="00A045F8">
        <w:rPr>
          <w:rFonts w:eastAsia="Arial Unicode MS"/>
          <w:sz w:val="24"/>
          <w:szCs w:val="24"/>
        </w:rPr>
        <w:t>fuel</w:t>
      </w:r>
      <w:r w:rsidR="00625F9A">
        <w:rPr>
          <w:rFonts w:eastAsia="Arial Unicode MS"/>
          <w:sz w:val="24"/>
          <w:szCs w:val="24"/>
        </w:rPr>
        <w:t xml:space="preserve"> and maintenance </w:t>
      </w:r>
      <w:r w:rsidR="00930E10" w:rsidRPr="00A045F8">
        <w:rPr>
          <w:rFonts w:eastAsia="Arial Unicode MS"/>
          <w:sz w:val="24"/>
          <w:szCs w:val="24"/>
        </w:rPr>
        <w:t>expense</w:t>
      </w:r>
      <w:r w:rsidR="00F15B9D" w:rsidRPr="00A045F8">
        <w:rPr>
          <w:rFonts w:eastAsia="Arial Unicode MS"/>
          <w:sz w:val="24"/>
          <w:szCs w:val="24"/>
        </w:rPr>
        <w:t xml:space="preserve">s and statutory dues such as Sales Tax, Income Tax, VAT, GST, Excise duties, payment to Employee Benefit Funds, etc., arising out of the </w:t>
      </w:r>
      <w:r w:rsidR="0050296A">
        <w:rPr>
          <w:rFonts w:eastAsia="Arial Unicode MS"/>
          <w:sz w:val="24"/>
          <w:szCs w:val="24"/>
        </w:rPr>
        <w:t xml:space="preserve">Agreement </w:t>
      </w:r>
      <w:r w:rsidR="00F15B9D" w:rsidRPr="00A045F8">
        <w:rPr>
          <w:rFonts w:eastAsia="Arial Unicode MS"/>
          <w:sz w:val="24"/>
          <w:szCs w:val="24"/>
        </w:rPr>
        <w:t xml:space="preserve"> and </w:t>
      </w:r>
      <w:r w:rsidR="00903D7B" w:rsidRPr="00A045F8">
        <w:rPr>
          <w:sz w:val="24"/>
          <w:szCs w:val="24"/>
        </w:rPr>
        <w:t xml:space="preserve">the </w:t>
      </w:r>
      <w:r w:rsidR="002C5B97">
        <w:rPr>
          <w:sz w:val="24"/>
          <w:szCs w:val="24"/>
        </w:rPr>
        <w:t>Authority</w:t>
      </w:r>
      <w:r w:rsidR="00F15B9D" w:rsidRPr="00A045F8">
        <w:rPr>
          <w:rFonts w:eastAsia="Arial Unicode MS"/>
          <w:sz w:val="24"/>
          <w:szCs w:val="24"/>
        </w:rPr>
        <w:t>shall not be liable for the same under any circumstances.</w:t>
      </w:r>
    </w:p>
    <w:p w:rsidR="00C16AE9" w:rsidRDefault="00C16AE9" w:rsidP="00B76A09">
      <w:pPr>
        <w:pStyle w:val="ListParagraph"/>
        <w:spacing w:line="276" w:lineRule="auto"/>
        <w:ind w:left="794" w:hanging="794"/>
        <w:rPr>
          <w:rFonts w:eastAsia="Arial Unicode MS"/>
          <w:sz w:val="24"/>
          <w:szCs w:val="24"/>
        </w:rPr>
      </w:pPr>
    </w:p>
    <w:p w:rsidR="00B76A09" w:rsidRPr="00C16AE9" w:rsidRDefault="00B76A09" w:rsidP="00B76A09">
      <w:pPr>
        <w:pStyle w:val="ListParagraph"/>
        <w:spacing w:line="276" w:lineRule="auto"/>
        <w:ind w:left="794" w:hanging="794"/>
        <w:rPr>
          <w:rFonts w:eastAsia="Arial Unicode MS"/>
          <w:sz w:val="24"/>
          <w:szCs w:val="24"/>
        </w:rPr>
      </w:pPr>
    </w:p>
    <w:p w:rsidR="00625F9A" w:rsidRDefault="00625F9A" w:rsidP="00625F9A">
      <w:pPr>
        <w:pStyle w:val="ListParagraph"/>
        <w:numPr>
          <w:ilvl w:val="1"/>
          <w:numId w:val="16"/>
        </w:numPr>
        <w:spacing w:line="276" w:lineRule="auto"/>
        <w:ind w:hanging="794"/>
        <w:rPr>
          <w:rFonts w:eastAsia="Arial Unicode MS"/>
          <w:sz w:val="24"/>
          <w:szCs w:val="24"/>
        </w:rPr>
      </w:pPr>
      <w:r>
        <w:rPr>
          <w:rFonts w:eastAsia="Arial Unicode MS"/>
          <w:sz w:val="24"/>
          <w:szCs w:val="24"/>
        </w:rPr>
        <w:t>E</w:t>
      </w:r>
      <w:r w:rsidR="00C16AE9" w:rsidRPr="00085F26">
        <w:rPr>
          <w:rFonts w:eastAsia="Arial Unicode MS"/>
          <w:sz w:val="24"/>
          <w:szCs w:val="24"/>
        </w:rPr>
        <w:t>ngag</w:t>
      </w:r>
      <w:r>
        <w:rPr>
          <w:rFonts w:eastAsia="Arial Unicode MS"/>
          <w:sz w:val="24"/>
          <w:szCs w:val="24"/>
        </w:rPr>
        <w:t>ing</w:t>
      </w:r>
      <w:r w:rsidR="00C16AE9" w:rsidRPr="00085F26">
        <w:rPr>
          <w:rFonts w:eastAsia="Arial Unicode MS"/>
          <w:sz w:val="24"/>
          <w:szCs w:val="24"/>
        </w:rPr>
        <w:t xml:space="preserve"> on its roll the categories of personnel, as indicated in </w:t>
      </w:r>
      <w:r w:rsidR="00C752CF" w:rsidRPr="00085F26">
        <w:rPr>
          <w:rFonts w:eastAsia="Arial Unicode MS"/>
          <w:sz w:val="24"/>
          <w:szCs w:val="24"/>
        </w:rPr>
        <w:t xml:space="preserve">Schedule D </w:t>
      </w:r>
      <w:r w:rsidR="00C16AE9" w:rsidRPr="00085F26">
        <w:rPr>
          <w:rFonts w:eastAsia="Arial Unicode MS"/>
          <w:sz w:val="24"/>
          <w:szCs w:val="24"/>
        </w:rPr>
        <w:t xml:space="preserve">and </w:t>
      </w:r>
      <w:r w:rsidR="00D3257D" w:rsidRPr="00085F26">
        <w:rPr>
          <w:rFonts w:eastAsia="Arial Unicode MS"/>
          <w:sz w:val="24"/>
          <w:szCs w:val="24"/>
        </w:rPr>
        <w:t xml:space="preserve">strictly adopt the procedures: </w:t>
      </w:r>
    </w:p>
    <w:p w:rsidR="00625F9A" w:rsidRPr="00625F9A" w:rsidRDefault="00625F9A" w:rsidP="00625F9A">
      <w:pPr>
        <w:pStyle w:val="ListParagraph"/>
        <w:spacing w:line="276" w:lineRule="auto"/>
        <w:ind w:left="794"/>
        <w:rPr>
          <w:rFonts w:eastAsia="Arial Unicode MS"/>
          <w:sz w:val="24"/>
          <w:szCs w:val="24"/>
        </w:rPr>
      </w:pPr>
    </w:p>
    <w:p w:rsidR="00D3257D" w:rsidRP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G</w:t>
      </w:r>
      <w:r w:rsidRPr="00D3257D">
        <w:rPr>
          <w:rFonts w:eastAsia="Arial Unicode MS"/>
          <w:sz w:val="24"/>
          <w:szCs w:val="24"/>
        </w:rPr>
        <w:t xml:space="preserve">et labor license from the </w:t>
      </w:r>
      <w:r w:rsidR="003B2DB0">
        <w:rPr>
          <w:rFonts w:eastAsia="Arial Unicode MS"/>
          <w:sz w:val="24"/>
          <w:szCs w:val="24"/>
        </w:rPr>
        <w:t>L</w:t>
      </w:r>
      <w:r w:rsidRPr="00D3257D">
        <w:rPr>
          <w:rFonts w:eastAsia="Arial Unicode MS"/>
          <w:sz w:val="24"/>
          <w:szCs w:val="24"/>
        </w:rPr>
        <w:t xml:space="preserve">abor </w:t>
      </w:r>
      <w:r w:rsidR="003B2DB0">
        <w:rPr>
          <w:rFonts w:eastAsia="Arial Unicode MS"/>
          <w:sz w:val="24"/>
          <w:szCs w:val="24"/>
        </w:rPr>
        <w:t>D</w:t>
      </w:r>
      <w:r w:rsidRPr="00D3257D">
        <w:rPr>
          <w:rFonts w:eastAsia="Arial Unicode MS"/>
          <w:sz w:val="24"/>
          <w:szCs w:val="24"/>
        </w:rPr>
        <w:t>epartment</w:t>
      </w:r>
      <w:r>
        <w:rPr>
          <w:rFonts w:eastAsia="Arial Unicode MS"/>
          <w:sz w:val="24"/>
          <w:szCs w:val="24"/>
        </w:rPr>
        <w:t xml:space="preserve"> on the name of the </w:t>
      </w:r>
      <w:r w:rsidR="00A53A92">
        <w:rPr>
          <w:rFonts w:eastAsia="Arial Unicode MS"/>
          <w:sz w:val="24"/>
          <w:szCs w:val="24"/>
        </w:rPr>
        <w:t>Service Provider</w:t>
      </w:r>
      <w:r>
        <w:rPr>
          <w:rFonts w:eastAsia="Arial Unicode MS"/>
          <w:sz w:val="24"/>
          <w:szCs w:val="24"/>
        </w:rPr>
        <w:t xml:space="preserve"> which is agreed upon under this </w:t>
      </w:r>
      <w:r w:rsidR="00AC21EA">
        <w:rPr>
          <w:rFonts w:eastAsia="Arial Unicode MS"/>
          <w:sz w:val="24"/>
          <w:szCs w:val="24"/>
        </w:rPr>
        <w:t>Agreement.</w:t>
      </w:r>
    </w:p>
    <w:p w:rsid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Get the </w:t>
      </w:r>
      <w:r w:rsidR="00A53A92">
        <w:rPr>
          <w:rFonts w:eastAsia="Arial Unicode MS"/>
          <w:sz w:val="24"/>
          <w:szCs w:val="24"/>
        </w:rPr>
        <w:t>Service Provider</w:t>
      </w:r>
      <w:r w:rsidRPr="00D3257D">
        <w:rPr>
          <w:rFonts w:eastAsia="Arial Unicode MS"/>
          <w:sz w:val="24"/>
          <w:szCs w:val="24"/>
        </w:rPr>
        <w:t xml:space="preserve">registered </w:t>
      </w:r>
      <w:r w:rsidR="00A53A92">
        <w:rPr>
          <w:rFonts w:eastAsia="Arial Unicode MS"/>
          <w:sz w:val="24"/>
          <w:szCs w:val="24"/>
        </w:rPr>
        <w:t>u</w:t>
      </w:r>
      <w:r w:rsidRPr="00D3257D">
        <w:rPr>
          <w:rFonts w:eastAsia="Arial Unicode MS"/>
          <w:sz w:val="24"/>
          <w:szCs w:val="24"/>
        </w:rPr>
        <w:t>nder PF and ESI</w:t>
      </w:r>
      <w:r>
        <w:rPr>
          <w:rFonts w:eastAsia="Arial Unicode MS"/>
          <w:sz w:val="24"/>
          <w:szCs w:val="24"/>
        </w:rPr>
        <w:t xml:space="preserve"> as per</w:t>
      </w:r>
      <w:r w:rsidR="00A53A92" w:rsidRPr="00D3257D">
        <w:rPr>
          <w:rFonts w:eastAsia="Arial Unicode MS"/>
          <w:sz w:val="24"/>
          <w:szCs w:val="24"/>
        </w:rPr>
        <w:t>regular norms</w:t>
      </w:r>
      <w:r w:rsidRPr="00D3257D">
        <w:rPr>
          <w:rFonts w:eastAsia="Arial Unicode MS"/>
          <w:sz w:val="24"/>
          <w:szCs w:val="24"/>
        </w:rPr>
        <w:t>.</w:t>
      </w:r>
    </w:p>
    <w:p w:rsidR="00D3257D" w:rsidRP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Maintain </w:t>
      </w:r>
      <w:r w:rsidRPr="00D3257D">
        <w:rPr>
          <w:rFonts w:eastAsia="Arial Unicode MS"/>
          <w:sz w:val="24"/>
          <w:szCs w:val="24"/>
        </w:rPr>
        <w:t xml:space="preserve">Daily Attendance and Wage </w:t>
      </w:r>
      <w:r>
        <w:rPr>
          <w:rFonts w:eastAsia="Arial Unicode MS"/>
          <w:sz w:val="24"/>
          <w:szCs w:val="24"/>
        </w:rPr>
        <w:t>R</w:t>
      </w:r>
      <w:r w:rsidRPr="00D3257D">
        <w:rPr>
          <w:rFonts w:eastAsia="Arial Unicode MS"/>
          <w:sz w:val="24"/>
          <w:szCs w:val="24"/>
        </w:rPr>
        <w:t>egister</w:t>
      </w:r>
      <w:r>
        <w:rPr>
          <w:rFonts w:eastAsia="Arial Unicode MS"/>
          <w:sz w:val="24"/>
          <w:szCs w:val="24"/>
        </w:rPr>
        <w:t xml:space="preserve">. However, the attendance recorded through the </w:t>
      </w:r>
      <w:r w:rsidR="00406C9B">
        <w:rPr>
          <w:rFonts w:eastAsia="Arial Unicode MS"/>
          <w:sz w:val="24"/>
          <w:szCs w:val="24"/>
        </w:rPr>
        <w:t>RTMS</w:t>
      </w:r>
      <w:r>
        <w:rPr>
          <w:rFonts w:eastAsia="Arial Unicode MS"/>
          <w:sz w:val="24"/>
          <w:szCs w:val="24"/>
        </w:rPr>
        <w:t xml:space="preserve"> system will be considered authentic for monitoring the attendance of the workforce.   </w:t>
      </w:r>
    </w:p>
    <w:p w:rsidR="00D3257D" w:rsidRP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Open for every employee on the rolls, an Aadh</w:t>
      </w:r>
      <w:r w:rsidR="00953F6F">
        <w:rPr>
          <w:rFonts w:eastAsia="Arial Unicode MS"/>
          <w:sz w:val="24"/>
          <w:szCs w:val="24"/>
        </w:rPr>
        <w:t>a</w:t>
      </w:r>
      <w:r>
        <w:rPr>
          <w:rFonts w:eastAsia="Arial Unicode MS"/>
          <w:sz w:val="24"/>
          <w:szCs w:val="24"/>
        </w:rPr>
        <w:t>ar</w:t>
      </w:r>
      <w:r w:rsidR="00085F26">
        <w:rPr>
          <w:rFonts w:eastAsia="Arial Unicode MS"/>
          <w:sz w:val="24"/>
          <w:szCs w:val="24"/>
        </w:rPr>
        <w:t>linked Salary</w:t>
      </w:r>
      <w:r w:rsidRPr="00D3257D">
        <w:rPr>
          <w:rFonts w:eastAsia="Arial Unicode MS"/>
          <w:sz w:val="24"/>
          <w:szCs w:val="24"/>
        </w:rPr>
        <w:t xml:space="preserve"> Account</w:t>
      </w:r>
      <w:r>
        <w:rPr>
          <w:rFonts w:eastAsia="Arial Unicode MS"/>
          <w:sz w:val="24"/>
          <w:szCs w:val="24"/>
        </w:rPr>
        <w:t xml:space="preserve"> in a </w:t>
      </w:r>
      <w:r w:rsidR="00085F26">
        <w:rPr>
          <w:rFonts w:eastAsia="Arial Unicode MS"/>
          <w:sz w:val="24"/>
          <w:szCs w:val="24"/>
        </w:rPr>
        <w:t>S</w:t>
      </w:r>
      <w:r>
        <w:rPr>
          <w:rFonts w:eastAsia="Arial Unicode MS"/>
          <w:sz w:val="24"/>
          <w:szCs w:val="24"/>
        </w:rPr>
        <w:t xml:space="preserve">cheduled </w:t>
      </w:r>
      <w:r w:rsidR="00085F26">
        <w:rPr>
          <w:rFonts w:eastAsia="Arial Unicode MS"/>
          <w:sz w:val="24"/>
          <w:szCs w:val="24"/>
        </w:rPr>
        <w:t>B</w:t>
      </w:r>
      <w:r>
        <w:rPr>
          <w:rFonts w:eastAsia="Arial Unicode MS"/>
          <w:sz w:val="24"/>
          <w:szCs w:val="24"/>
        </w:rPr>
        <w:t xml:space="preserve">ank. </w:t>
      </w:r>
      <w:r w:rsidR="00953F6F">
        <w:rPr>
          <w:rFonts w:eastAsia="Arial Unicode MS"/>
          <w:sz w:val="24"/>
          <w:szCs w:val="24"/>
        </w:rPr>
        <w:t>Every month, p</w:t>
      </w:r>
      <w:r w:rsidRPr="00D3257D">
        <w:rPr>
          <w:rFonts w:eastAsia="Arial Unicode MS"/>
          <w:sz w:val="24"/>
          <w:szCs w:val="24"/>
        </w:rPr>
        <w:t xml:space="preserve">ayment of </w:t>
      </w:r>
      <w:r w:rsidR="00A53A92">
        <w:rPr>
          <w:rFonts w:eastAsia="Arial Unicode MS"/>
          <w:sz w:val="24"/>
          <w:szCs w:val="24"/>
        </w:rPr>
        <w:t>wages</w:t>
      </w:r>
      <w:r w:rsidRPr="00D3257D">
        <w:rPr>
          <w:rFonts w:eastAsia="Arial Unicode MS"/>
          <w:sz w:val="24"/>
          <w:szCs w:val="24"/>
        </w:rPr>
        <w:t xml:space="preserve"> should be done through </w:t>
      </w:r>
      <w:r w:rsidR="00085F26" w:rsidRPr="00D3257D">
        <w:rPr>
          <w:rFonts w:eastAsia="Arial Unicode MS"/>
          <w:sz w:val="24"/>
          <w:szCs w:val="24"/>
        </w:rPr>
        <w:t>th</w:t>
      </w:r>
      <w:r w:rsidR="00085F26">
        <w:rPr>
          <w:rFonts w:eastAsia="Arial Unicode MS"/>
          <w:sz w:val="24"/>
          <w:szCs w:val="24"/>
        </w:rPr>
        <w:t xml:space="preserve">is </w:t>
      </w:r>
      <w:r w:rsidR="00085F26" w:rsidRPr="00D3257D">
        <w:rPr>
          <w:rFonts w:eastAsia="Arial Unicode MS"/>
          <w:sz w:val="24"/>
          <w:szCs w:val="24"/>
        </w:rPr>
        <w:t>Salary</w:t>
      </w:r>
      <w:r w:rsidRPr="00D3257D">
        <w:rPr>
          <w:rFonts w:eastAsia="Arial Unicode MS"/>
          <w:sz w:val="24"/>
          <w:szCs w:val="24"/>
        </w:rPr>
        <w:t xml:space="preserve"> Account</w:t>
      </w:r>
      <w:r w:rsidR="00085F26">
        <w:rPr>
          <w:rFonts w:eastAsia="Arial Unicode MS"/>
          <w:sz w:val="24"/>
          <w:szCs w:val="24"/>
        </w:rPr>
        <w:t xml:space="preserve"> only</w:t>
      </w:r>
      <w:r w:rsidR="00953F6F">
        <w:rPr>
          <w:rFonts w:eastAsia="Arial Unicode MS"/>
          <w:sz w:val="24"/>
          <w:szCs w:val="24"/>
        </w:rPr>
        <w:t>.</w:t>
      </w:r>
    </w:p>
    <w:p w:rsidR="00085F26" w:rsidRPr="00085F26" w:rsidRDefault="00085F26" w:rsidP="00CE2CC1">
      <w:pPr>
        <w:pStyle w:val="ListParagraph"/>
        <w:numPr>
          <w:ilvl w:val="0"/>
          <w:numId w:val="66"/>
        </w:numPr>
        <w:spacing w:after="200" w:line="276" w:lineRule="auto"/>
        <w:ind w:hanging="540"/>
        <w:rPr>
          <w:rFonts w:eastAsia="Arial Unicode MS"/>
          <w:sz w:val="24"/>
          <w:szCs w:val="24"/>
        </w:rPr>
      </w:pPr>
      <w:r w:rsidRPr="00085F26">
        <w:rPr>
          <w:rFonts w:eastAsia="Arial Unicode MS"/>
          <w:sz w:val="24"/>
          <w:szCs w:val="24"/>
        </w:rPr>
        <w:t>Remit the PF and ESI contribution of both employee and employer</w:t>
      </w:r>
      <w:r w:rsidR="00953F6F">
        <w:rPr>
          <w:rFonts w:eastAsia="Arial Unicode MS"/>
          <w:sz w:val="24"/>
          <w:szCs w:val="24"/>
        </w:rPr>
        <w:t>,</w:t>
      </w:r>
      <w:r w:rsidRPr="00085F26">
        <w:rPr>
          <w:rFonts w:eastAsia="Arial Unicode MS"/>
          <w:sz w:val="24"/>
          <w:szCs w:val="24"/>
        </w:rPr>
        <w:t xml:space="preserve"> payable before </w:t>
      </w:r>
      <w:r w:rsidR="00953F6F">
        <w:rPr>
          <w:rFonts w:eastAsia="Arial Unicode MS"/>
          <w:sz w:val="24"/>
          <w:szCs w:val="24"/>
        </w:rPr>
        <w:t xml:space="preserve">the </w:t>
      </w:r>
      <w:r w:rsidRPr="00085F26">
        <w:rPr>
          <w:rFonts w:eastAsia="Arial Unicode MS"/>
          <w:sz w:val="24"/>
          <w:szCs w:val="24"/>
        </w:rPr>
        <w:t>stipulated date</w:t>
      </w:r>
      <w:r>
        <w:rPr>
          <w:rFonts w:eastAsia="Arial Unicode MS"/>
          <w:sz w:val="24"/>
          <w:szCs w:val="24"/>
        </w:rPr>
        <w:t xml:space="preserve"> into the respective PF and ESI accounts </w:t>
      </w:r>
      <w:r w:rsidR="00A53A92">
        <w:rPr>
          <w:rFonts w:eastAsia="Arial Unicode MS"/>
          <w:sz w:val="24"/>
          <w:szCs w:val="24"/>
        </w:rPr>
        <w:t>of the employee</w:t>
      </w:r>
      <w:r w:rsidR="00953F6F">
        <w:rPr>
          <w:rFonts w:eastAsia="Arial Unicode MS"/>
          <w:sz w:val="24"/>
          <w:szCs w:val="24"/>
        </w:rPr>
        <w:t>.</w:t>
      </w:r>
      <w:r w:rsidR="00572887">
        <w:rPr>
          <w:rFonts w:eastAsia="Arial Unicode MS"/>
          <w:sz w:val="24"/>
          <w:szCs w:val="24"/>
        </w:rPr>
        <w:t xml:space="preserve"> </w:t>
      </w:r>
    </w:p>
    <w:p w:rsidR="00D3257D" w:rsidRPr="00085F26" w:rsidRDefault="00085F26" w:rsidP="00CE2CC1">
      <w:pPr>
        <w:pStyle w:val="ListParagraph"/>
        <w:numPr>
          <w:ilvl w:val="0"/>
          <w:numId w:val="66"/>
        </w:numPr>
        <w:spacing w:after="200" w:line="276" w:lineRule="auto"/>
        <w:ind w:hanging="540"/>
        <w:rPr>
          <w:rFonts w:eastAsia="Arial Unicode MS"/>
          <w:sz w:val="24"/>
          <w:szCs w:val="24"/>
        </w:rPr>
      </w:pPr>
      <w:r w:rsidRPr="00085F26">
        <w:rPr>
          <w:rFonts w:eastAsia="Arial Unicode MS"/>
          <w:sz w:val="24"/>
          <w:szCs w:val="24"/>
        </w:rPr>
        <w:t xml:space="preserve">While claiming the monthly </w:t>
      </w:r>
      <w:r w:rsidR="00A53A92">
        <w:rPr>
          <w:rFonts w:eastAsia="Arial Unicode MS"/>
          <w:sz w:val="24"/>
          <w:szCs w:val="24"/>
        </w:rPr>
        <w:t>payment</w:t>
      </w:r>
      <w:r w:rsidRPr="00085F26">
        <w:rPr>
          <w:rFonts w:eastAsia="Arial Unicode MS"/>
          <w:sz w:val="24"/>
          <w:szCs w:val="24"/>
        </w:rPr>
        <w:t xml:space="preserve"> from the </w:t>
      </w:r>
      <w:r w:rsidR="002C5B97">
        <w:rPr>
          <w:rFonts w:eastAsia="Arial Unicode MS"/>
          <w:sz w:val="24"/>
          <w:szCs w:val="24"/>
        </w:rPr>
        <w:t>Authority</w:t>
      </w:r>
      <w:r w:rsidRPr="00085F26">
        <w:rPr>
          <w:rFonts w:eastAsia="Arial Unicode MS"/>
          <w:sz w:val="24"/>
          <w:szCs w:val="24"/>
        </w:rPr>
        <w:t xml:space="preserve">, the bank </w:t>
      </w:r>
      <w:r w:rsidR="00A53A92">
        <w:rPr>
          <w:rFonts w:eastAsia="Arial Unicode MS"/>
          <w:sz w:val="24"/>
          <w:szCs w:val="24"/>
        </w:rPr>
        <w:t>statementfor wages paid</w:t>
      </w:r>
      <w:r w:rsidRPr="00085F26">
        <w:rPr>
          <w:rFonts w:eastAsia="Arial Unicode MS"/>
          <w:sz w:val="24"/>
          <w:szCs w:val="24"/>
        </w:rPr>
        <w:t>, and the PF and ESI payment acknowledgement</w:t>
      </w:r>
      <w:r>
        <w:rPr>
          <w:rFonts w:eastAsia="Arial Unicode MS"/>
          <w:sz w:val="24"/>
          <w:szCs w:val="24"/>
        </w:rPr>
        <w:t xml:space="preserve"> from respective organizations</w:t>
      </w:r>
      <w:r w:rsidR="00A53A92">
        <w:rPr>
          <w:rFonts w:eastAsia="Arial Unicode MS"/>
          <w:sz w:val="24"/>
          <w:szCs w:val="24"/>
        </w:rPr>
        <w:t xml:space="preserve"> should be attached</w:t>
      </w:r>
      <w:r>
        <w:rPr>
          <w:rFonts w:eastAsia="Arial Unicode MS"/>
          <w:sz w:val="24"/>
          <w:szCs w:val="24"/>
        </w:rPr>
        <w:t>.</w:t>
      </w:r>
    </w:p>
    <w:p w:rsidR="00FE3047" w:rsidRDefault="00A53A92"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Accept and </w:t>
      </w:r>
      <w:r w:rsidR="00D3257D" w:rsidRPr="00D3257D">
        <w:rPr>
          <w:rFonts w:eastAsia="Arial Unicode MS"/>
          <w:sz w:val="24"/>
          <w:szCs w:val="24"/>
        </w:rPr>
        <w:t xml:space="preserve">engage all the PH </w:t>
      </w:r>
      <w:r>
        <w:rPr>
          <w:rFonts w:eastAsia="Arial Unicode MS"/>
          <w:sz w:val="24"/>
          <w:szCs w:val="24"/>
        </w:rPr>
        <w:t>e</w:t>
      </w:r>
      <w:r w:rsidR="00D3257D" w:rsidRPr="00D3257D">
        <w:rPr>
          <w:rFonts w:eastAsia="Arial Unicode MS"/>
          <w:sz w:val="24"/>
          <w:szCs w:val="24"/>
        </w:rPr>
        <w:t xml:space="preserve">mployees provided by the </w:t>
      </w:r>
      <w:r w:rsidR="002C5B97">
        <w:rPr>
          <w:rFonts w:eastAsia="Arial Unicode MS"/>
          <w:sz w:val="24"/>
          <w:szCs w:val="24"/>
        </w:rPr>
        <w:t>Authority</w:t>
      </w:r>
      <w:r w:rsidR="00D3257D" w:rsidRPr="00D3257D">
        <w:rPr>
          <w:rFonts w:eastAsia="Arial Unicode MS"/>
          <w:sz w:val="24"/>
          <w:szCs w:val="24"/>
        </w:rPr>
        <w:t xml:space="preserve"> without any deviation.</w:t>
      </w:r>
    </w:p>
    <w:p w:rsidR="00D74B6C" w:rsidRDefault="00D74B6C"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Follow appropriate rules and regulations that are in force in the State, for engaging contract workers, including their welfare and disciplinary matters.    </w:t>
      </w:r>
    </w:p>
    <w:p w:rsidR="00FE3047" w:rsidRPr="00FE3047" w:rsidRDefault="00FE3047" w:rsidP="00FE3047">
      <w:pPr>
        <w:pStyle w:val="ListParagraph"/>
        <w:spacing w:after="200" w:line="276" w:lineRule="auto"/>
        <w:ind w:left="1800"/>
        <w:rPr>
          <w:rFonts w:eastAsia="Arial Unicode MS"/>
          <w:sz w:val="24"/>
          <w:szCs w:val="24"/>
        </w:rPr>
      </w:pPr>
    </w:p>
    <w:p w:rsidR="00851954" w:rsidRDefault="00851954" w:rsidP="00851954">
      <w:pPr>
        <w:pStyle w:val="ListParagraph"/>
        <w:numPr>
          <w:ilvl w:val="1"/>
          <w:numId w:val="16"/>
        </w:numPr>
        <w:spacing w:line="276" w:lineRule="auto"/>
        <w:ind w:hanging="794"/>
        <w:rPr>
          <w:rFonts w:eastAsia="Arial Unicode MS"/>
          <w:sz w:val="24"/>
          <w:szCs w:val="24"/>
        </w:rPr>
      </w:pPr>
      <w:r>
        <w:rPr>
          <w:rFonts w:eastAsia="Arial Unicode MS"/>
          <w:sz w:val="24"/>
          <w:szCs w:val="24"/>
        </w:rPr>
        <w:lastRenderedPageBreak/>
        <w:t>Providing to all the employees regularly engaged in the Project, as</w:t>
      </w:r>
      <w:r w:rsidRPr="002F6F9D">
        <w:rPr>
          <w:rFonts w:eastAsia="Arial Unicode MS"/>
          <w:sz w:val="24"/>
          <w:szCs w:val="24"/>
        </w:rPr>
        <w:t xml:space="preserve">indicated </w:t>
      </w:r>
      <w:r>
        <w:rPr>
          <w:rFonts w:eastAsia="Arial Unicode MS"/>
          <w:sz w:val="24"/>
          <w:szCs w:val="24"/>
        </w:rPr>
        <w:t xml:space="preserve">in Schedule D, one day weekly off, as an entitlement, without deducting any wage or the PF and ESI contributions for the weekly off day.     </w:t>
      </w:r>
    </w:p>
    <w:p w:rsidR="00851954" w:rsidRPr="00851954" w:rsidRDefault="00851954" w:rsidP="00851954">
      <w:pPr>
        <w:pStyle w:val="ListParagraph"/>
        <w:spacing w:line="276" w:lineRule="auto"/>
        <w:ind w:left="794"/>
        <w:rPr>
          <w:rFonts w:eastAsia="Arial Unicode MS"/>
          <w:sz w:val="24"/>
          <w:szCs w:val="24"/>
        </w:rPr>
      </w:pPr>
    </w:p>
    <w:p w:rsidR="00FE3047" w:rsidRPr="00851954" w:rsidRDefault="00190594" w:rsidP="00FE3047">
      <w:pPr>
        <w:pStyle w:val="ListParagraph"/>
        <w:numPr>
          <w:ilvl w:val="1"/>
          <w:numId w:val="16"/>
        </w:numPr>
        <w:spacing w:line="276" w:lineRule="auto"/>
        <w:ind w:hanging="794"/>
        <w:jc w:val="left"/>
        <w:rPr>
          <w:rFonts w:eastAsia="Arial Unicode MS"/>
          <w:sz w:val="24"/>
          <w:szCs w:val="24"/>
        </w:rPr>
      </w:pPr>
      <w:r>
        <w:rPr>
          <w:rFonts w:eastAsia="Arial Unicode MS"/>
          <w:sz w:val="24"/>
          <w:szCs w:val="24"/>
        </w:rPr>
        <w:t xml:space="preserve">Organizing workforce on rotational basis to attend to </w:t>
      </w:r>
      <w:r w:rsidR="006C7C85">
        <w:rPr>
          <w:rFonts w:eastAsia="Arial Unicode MS"/>
          <w:sz w:val="24"/>
          <w:szCs w:val="24"/>
        </w:rPr>
        <w:t xml:space="preserve">special / </w:t>
      </w:r>
      <w:r w:rsidR="00A856F1">
        <w:rPr>
          <w:rFonts w:eastAsia="Arial Unicode MS"/>
          <w:sz w:val="24"/>
          <w:szCs w:val="24"/>
        </w:rPr>
        <w:t>emergency service</w:t>
      </w:r>
      <w:r>
        <w:rPr>
          <w:rFonts w:eastAsia="Arial Unicode MS"/>
          <w:sz w:val="24"/>
          <w:szCs w:val="24"/>
        </w:rPr>
        <w:t xml:space="preserve"> requirements </w:t>
      </w:r>
      <w:r w:rsidR="006C7C85">
        <w:rPr>
          <w:rFonts w:eastAsia="Arial Unicode MS"/>
          <w:sz w:val="24"/>
          <w:szCs w:val="24"/>
        </w:rPr>
        <w:t xml:space="preserve">as required by the </w:t>
      </w:r>
      <w:r w:rsidR="002C5B97">
        <w:rPr>
          <w:rFonts w:eastAsia="Arial Unicode MS"/>
          <w:sz w:val="24"/>
          <w:szCs w:val="24"/>
        </w:rPr>
        <w:t>Authority</w:t>
      </w:r>
      <w:r w:rsidR="006C7C85">
        <w:rPr>
          <w:rFonts w:eastAsia="Arial Unicode MS"/>
          <w:sz w:val="24"/>
          <w:szCs w:val="24"/>
        </w:rPr>
        <w:t xml:space="preserve">. </w:t>
      </w:r>
      <w:r w:rsidR="00851954" w:rsidRPr="00851954">
        <w:rPr>
          <w:rFonts w:eastAsia="Arial Unicode MS"/>
          <w:sz w:val="24"/>
          <w:szCs w:val="24"/>
        </w:rPr>
        <w:t xml:space="preserve">Providing </w:t>
      </w:r>
      <w:r w:rsidR="00FE3047" w:rsidRPr="00851954">
        <w:rPr>
          <w:rFonts w:eastAsia="Arial Unicode MS"/>
          <w:sz w:val="24"/>
          <w:szCs w:val="24"/>
        </w:rPr>
        <w:t>Aadhaar linked photo identity card for the employees indicating the Name</w:t>
      </w:r>
      <w:r w:rsidR="00851954">
        <w:rPr>
          <w:rFonts w:eastAsia="Arial Unicode MS"/>
          <w:sz w:val="24"/>
          <w:szCs w:val="24"/>
        </w:rPr>
        <w:t>s</w:t>
      </w:r>
      <w:r w:rsidR="00FE3047" w:rsidRPr="00851954">
        <w:rPr>
          <w:rFonts w:eastAsia="Arial Unicode MS"/>
          <w:sz w:val="24"/>
          <w:szCs w:val="24"/>
        </w:rPr>
        <w:t xml:space="preserve"> of the </w:t>
      </w:r>
      <w:r w:rsidR="00851954">
        <w:rPr>
          <w:rFonts w:eastAsia="Arial Unicode MS"/>
          <w:sz w:val="24"/>
          <w:szCs w:val="24"/>
        </w:rPr>
        <w:t xml:space="preserve">ULB and the </w:t>
      </w:r>
      <w:r w:rsidR="00FE3047" w:rsidRPr="00851954">
        <w:rPr>
          <w:rFonts w:eastAsia="Arial Unicode MS"/>
          <w:sz w:val="24"/>
          <w:szCs w:val="24"/>
        </w:rPr>
        <w:t xml:space="preserve">Service Provider/Contractor, </w:t>
      </w:r>
      <w:r w:rsidR="00851954">
        <w:rPr>
          <w:rFonts w:eastAsia="Arial Unicode MS"/>
          <w:sz w:val="24"/>
          <w:szCs w:val="24"/>
        </w:rPr>
        <w:t xml:space="preserve">Work Package No., </w:t>
      </w:r>
      <w:r w:rsidR="00851954" w:rsidRPr="00851954">
        <w:rPr>
          <w:rFonts w:eastAsia="Arial Unicode MS"/>
          <w:sz w:val="24"/>
          <w:szCs w:val="24"/>
        </w:rPr>
        <w:t>and Employee Name, Name of Father / Husband /</w:t>
      </w:r>
      <w:r w:rsidR="00FE3047" w:rsidRPr="00851954">
        <w:rPr>
          <w:rFonts w:eastAsia="Arial Unicode MS"/>
          <w:sz w:val="24"/>
          <w:szCs w:val="24"/>
        </w:rPr>
        <w:t xml:space="preserve"> Guardian, Aadhaar Card No., Blood Group, E.S.I and PF Nos.</w:t>
      </w:r>
      <w:r w:rsidR="00851954" w:rsidRPr="00851954">
        <w:rPr>
          <w:rFonts w:eastAsia="Arial Unicode MS"/>
          <w:sz w:val="24"/>
          <w:szCs w:val="24"/>
        </w:rPr>
        <w:t xml:space="preserve"> and</w:t>
      </w:r>
      <w:r w:rsidR="00FE3047" w:rsidRPr="00851954">
        <w:rPr>
          <w:rFonts w:eastAsia="Arial Unicode MS"/>
          <w:sz w:val="24"/>
          <w:szCs w:val="24"/>
        </w:rPr>
        <w:t xml:space="preserve"> Emergency Contact number.</w:t>
      </w:r>
    </w:p>
    <w:p w:rsidR="00FE3047" w:rsidRPr="00FE3047" w:rsidRDefault="00FE3047" w:rsidP="00FE3047">
      <w:pPr>
        <w:pStyle w:val="ListParagraph"/>
        <w:spacing w:line="276" w:lineRule="auto"/>
        <w:ind w:left="794"/>
        <w:jc w:val="left"/>
        <w:rPr>
          <w:rFonts w:eastAsia="Arial Unicode MS"/>
          <w:sz w:val="24"/>
          <w:szCs w:val="24"/>
          <w:highlight w:val="yellow"/>
        </w:rPr>
      </w:pPr>
    </w:p>
    <w:p w:rsidR="000E0EDC" w:rsidRPr="00D22162" w:rsidRDefault="00851954" w:rsidP="00FE3047">
      <w:pPr>
        <w:pStyle w:val="ListParagraph"/>
        <w:numPr>
          <w:ilvl w:val="1"/>
          <w:numId w:val="16"/>
        </w:numPr>
        <w:spacing w:line="276" w:lineRule="auto"/>
        <w:ind w:hanging="794"/>
        <w:jc w:val="left"/>
        <w:rPr>
          <w:spacing w:val="-1"/>
          <w:sz w:val="24"/>
          <w:szCs w:val="24"/>
        </w:rPr>
      </w:pPr>
      <w:r w:rsidRPr="00D22162">
        <w:rPr>
          <w:spacing w:val="-1"/>
          <w:sz w:val="24"/>
          <w:szCs w:val="24"/>
        </w:rPr>
        <w:t>P</w:t>
      </w:r>
      <w:r w:rsidR="00C752CF" w:rsidRPr="00D22162">
        <w:rPr>
          <w:spacing w:val="-1"/>
          <w:sz w:val="24"/>
          <w:szCs w:val="24"/>
        </w:rPr>
        <w:t>rovid</w:t>
      </w:r>
      <w:r w:rsidRPr="00D22162">
        <w:rPr>
          <w:spacing w:val="-1"/>
          <w:sz w:val="24"/>
          <w:szCs w:val="24"/>
        </w:rPr>
        <w:t>ing</w:t>
      </w:r>
      <w:r w:rsidR="00C752CF" w:rsidRPr="00D22162">
        <w:rPr>
          <w:spacing w:val="-1"/>
          <w:sz w:val="24"/>
          <w:szCs w:val="24"/>
        </w:rPr>
        <w:t xml:space="preserve"> uniforms, safety wear, etc., as </w:t>
      </w:r>
      <w:r w:rsidR="00F64F4E" w:rsidRPr="00D22162">
        <w:rPr>
          <w:spacing w:val="-1"/>
          <w:sz w:val="24"/>
          <w:szCs w:val="24"/>
        </w:rPr>
        <w:t>given</w:t>
      </w:r>
      <w:r w:rsidR="00C752CF" w:rsidRPr="00D22162">
        <w:rPr>
          <w:spacing w:val="-1"/>
          <w:sz w:val="24"/>
          <w:szCs w:val="24"/>
        </w:rPr>
        <w:t xml:space="preserve"> in </w:t>
      </w:r>
      <w:r w:rsidR="000E0EDC" w:rsidRPr="00D22162">
        <w:rPr>
          <w:spacing w:val="-1"/>
          <w:sz w:val="24"/>
          <w:szCs w:val="24"/>
        </w:rPr>
        <w:t xml:space="preserve">Schedule D.The </w:t>
      </w:r>
      <w:r w:rsidR="00F64F4E" w:rsidRPr="00D22162">
        <w:rPr>
          <w:spacing w:val="-1"/>
          <w:sz w:val="24"/>
          <w:szCs w:val="24"/>
        </w:rPr>
        <w:t>R</w:t>
      </w:r>
      <w:r w:rsidR="000E0EDC" w:rsidRPr="00D22162">
        <w:rPr>
          <w:spacing w:val="-1"/>
          <w:sz w:val="24"/>
          <w:szCs w:val="24"/>
        </w:rPr>
        <w:t xml:space="preserve">adium </w:t>
      </w:r>
      <w:r w:rsidR="00F64F4E" w:rsidRPr="00D22162">
        <w:rPr>
          <w:spacing w:val="-1"/>
          <w:sz w:val="24"/>
          <w:szCs w:val="24"/>
        </w:rPr>
        <w:t>J</w:t>
      </w:r>
      <w:r w:rsidR="000E0EDC" w:rsidRPr="00D22162">
        <w:rPr>
          <w:spacing w:val="-1"/>
          <w:sz w:val="24"/>
          <w:szCs w:val="24"/>
        </w:rPr>
        <w:t>ac</w:t>
      </w:r>
      <w:r w:rsidR="00F64F4E" w:rsidRPr="00D22162">
        <w:rPr>
          <w:spacing w:val="-1"/>
          <w:sz w:val="24"/>
          <w:szCs w:val="24"/>
        </w:rPr>
        <w:t xml:space="preserve">ket and the Rain Coats are to be differently </w:t>
      </w:r>
      <w:r w:rsidR="00085F26" w:rsidRPr="00D22162">
        <w:rPr>
          <w:spacing w:val="-1"/>
          <w:sz w:val="24"/>
          <w:szCs w:val="24"/>
        </w:rPr>
        <w:t>colored</w:t>
      </w:r>
      <w:r w:rsidR="00D22162" w:rsidRPr="00D22162">
        <w:rPr>
          <w:spacing w:val="-1"/>
          <w:sz w:val="24"/>
          <w:szCs w:val="24"/>
        </w:rPr>
        <w:t xml:space="preserve">for workers and supervisors </w:t>
      </w:r>
      <w:r w:rsidR="00953F6F" w:rsidRPr="00D22162">
        <w:rPr>
          <w:spacing w:val="-1"/>
          <w:sz w:val="24"/>
          <w:szCs w:val="24"/>
        </w:rPr>
        <w:t xml:space="preserve">and </w:t>
      </w:r>
      <w:r w:rsidR="007436B5" w:rsidRPr="00D22162">
        <w:rPr>
          <w:spacing w:val="-1"/>
          <w:sz w:val="24"/>
          <w:szCs w:val="24"/>
        </w:rPr>
        <w:t xml:space="preserve">printed with the insignia of </w:t>
      </w:r>
      <w:r w:rsidR="00D22162" w:rsidRPr="00D22162">
        <w:rPr>
          <w:spacing w:val="-1"/>
          <w:sz w:val="24"/>
          <w:szCs w:val="24"/>
        </w:rPr>
        <w:t>the ULB</w:t>
      </w:r>
      <w:r w:rsidR="007436B5" w:rsidRPr="00D22162">
        <w:rPr>
          <w:spacing w:val="-1"/>
          <w:sz w:val="24"/>
          <w:szCs w:val="24"/>
        </w:rPr>
        <w:t xml:space="preserve"> and the </w:t>
      </w:r>
      <w:r w:rsidR="00953F6F" w:rsidRPr="00D22162">
        <w:rPr>
          <w:spacing w:val="-1"/>
          <w:sz w:val="24"/>
          <w:szCs w:val="24"/>
        </w:rPr>
        <w:t xml:space="preserve">Service Provider and ULB printed. </w:t>
      </w:r>
      <w:r w:rsidR="00F64F4E" w:rsidRPr="00D22162">
        <w:rPr>
          <w:spacing w:val="-1"/>
          <w:sz w:val="24"/>
          <w:szCs w:val="24"/>
        </w:rPr>
        <w:t xml:space="preserve"> This differential colors are required to enable the </w:t>
      </w:r>
      <w:r w:rsidR="005207AD" w:rsidRPr="00D22162">
        <w:rPr>
          <w:spacing w:val="-1"/>
          <w:sz w:val="24"/>
          <w:szCs w:val="24"/>
        </w:rPr>
        <w:t>public</w:t>
      </w:r>
      <w:r w:rsidR="00F64F4E" w:rsidRPr="00D22162">
        <w:rPr>
          <w:spacing w:val="-1"/>
          <w:sz w:val="24"/>
          <w:szCs w:val="24"/>
        </w:rPr>
        <w:t xml:space="preserve">, municipal and other public officials to identify the </w:t>
      </w:r>
      <w:r w:rsidR="00454C14" w:rsidRPr="00D22162">
        <w:rPr>
          <w:spacing w:val="-1"/>
          <w:sz w:val="24"/>
          <w:szCs w:val="24"/>
        </w:rPr>
        <w:t xml:space="preserve">workers </w:t>
      </w:r>
      <w:r w:rsidR="00F64F4E" w:rsidRPr="00D22162">
        <w:rPr>
          <w:spacing w:val="-1"/>
          <w:sz w:val="24"/>
          <w:szCs w:val="24"/>
        </w:rPr>
        <w:t xml:space="preserve">and the supervisors and approach them accordingly.       </w:t>
      </w:r>
    </w:p>
    <w:p w:rsidR="00FE3047" w:rsidRPr="00FE3047" w:rsidRDefault="00FE3047" w:rsidP="00FE3047">
      <w:pPr>
        <w:spacing w:line="276" w:lineRule="auto"/>
        <w:rPr>
          <w:spacing w:val="-1"/>
          <w:sz w:val="24"/>
          <w:szCs w:val="24"/>
          <w:highlight w:val="yellow"/>
        </w:rPr>
      </w:pPr>
    </w:p>
    <w:p w:rsidR="00C752CF" w:rsidRPr="00A045F8" w:rsidRDefault="00D22162" w:rsidP="005207AD">
      <w:pPr>
        <w:pStyle w:val="ListParagraph"/>
        <w:numPr>
          <w:ilvl w:val="1"/>
          <w:numId w:val="16"/>
        </w:numPr>
        <w:spacing w:line="276" w:lineRule="auto"/>
        <w:ind w:hanging="794"/>
        <w:rPr>
          <w:rFonts w:eastAsia="Arial Unicode MS"/>
          <w:sz w:val="24"/>
          <w:szCs w:val="24"/>
        </w:rPr>
      </w:pPr>
      <w:r>
        <w:rPr>
          <w:rFonts w:eastAsia="Arial Unicode MS"/>
          <w:sz w:val="24"/>
          <w:szCs w:val="24"/>
        </w:rPr>
        <w:t>C</w:t>
      </w:r>
      <w:r w:rsidR="00C752CF" w:rsidRPr="00A045F8">
        <w:rPr>
          <w:rFonts w:eastAsia="Arial Unicode MS"/>
          <w:sz w:val="24"/>
          <w:szCs w:val="24"/>
        </w:rPr>
        <w:t>onduct</w:t>
      </w:r>
      <w:r>
        <w:rPr>
          <w:rFonts w:eastAsia="Arial Unicode MS"/>
          <w:sz w:val="24"/>
          <w:szCs w:val="24"/>
        </w:rPr>
        <w:t xml:space="preserve">ing </w:t>
      </w:r>
      <w:r w:rsidR="00C752CF" w:rsidRPr="00A045F8">
        <w:rPr>
          <w:rFonts w:eastAsia="Arial Unicode MS"/>
          <w:sz w:val="24"/>
          <w:szCs w:val="24"/>
        </w:rPr>
        <w:t>awareness programs periodically for the staff on the use of safety equipment and protective wears.</w:t>
      </w:r>
    </w:p>
    <w:p w:rsidR="00D22162" w:rsidRDefault="00D22162" w:rsidP="00D22162">
      <w:pPr>
        <w:pStyle w:val="ListParagraph"/>
        <w:spacing w:line="276" w:lineRule="auto"/>
        <w:ind w:left="794"/>
        <w:rPr>
          <w:rFonts w:eastAsia="Arial Unicode MS"/>
          <w:sz w:val="24"/>
          <w:szCs w:val="24"/>
        </w:rPr>
      </w:pPr>
    </w:p>
    <w:p w:rsidR="00C25506" w:rsidRDefault="002F6F9D" w:rsidP="005207AD">
      <w:pPr>
        <w:pStyle w:val="ListParagraph"/>
        <w:numPr>
          <w:ilvl w:val="1"/>
          <w:numId w:val="16"/>
        </w:numPr>
        <w:spacing w:line="276" w:lineRule="auto"/>
        <w:ind w:hanging="794"/>
        <w:rPr>
          <w:rFonts w:eastAsia="Arial Unicode MS"/>
          <w:sz w:val="24"/>
          <w:szCs w:val="24"/>
        </w:rPr>
      </w:pPr>
      <w:r w:rsidRPr="002F6F9D">
        <w:rPr>
          <w:rFonts w:eastAsia="Arial Unicode MS"/>
          <w:sz w:val="24"/>
          <w:szCs w:val="24"/>
        </w:rPr>
        <w:t xml:space="preserve">In addition to those employees as indicated </w:t>
      </w:r>
      <w:r w:rsidR="00454C14">
        <w:rPr>
          <w:rFonts w:eastAsia="Arial Unicode MS"/>
          <w:sz w:val="24"/>
          <w:szCs w:val="24"/>
        </w:rPr>
        <w:t>in Schedule D</w:t>
      </w:r>
      <w:r w:rsidRPr="002F6F9D">
        <w:rPr>
          <w:rFonts w:eastAsia="Arial Unicode MS"/>
          <w:sz w:val="24"/>
          <w:szCs w:val="24"/>
        </w:rPr>
        <w:t>, engag</w:t>
      </w:r>
      <w:r w:rsidR="00D22162">
        <w:rPr>
          <w:rFonts w:eastAsia="Arial Unicode MS"/>
          <w:sz w:val="24"/>
          <w:szCs w:val="24"/>
        </w:rPr>
        <w:t>ing</w:t>
      </w:r>
      <w:r w:rsidRPr="002F6F9D">
        <w:rPr>
          <w:rFonts w:eastAsia="Arial Unicode MS"/>
          <w:sz w:val="24"/>
          <w:szCs w:val="24"/>
        </w:rPr>
        <w:t xml:space="preserve"> adequate number of </w:t>
      </w:r>
      <w:r w:rsidR="0041550A">
        <w:rPr>
          <w:rFonts w:eastAsia="Arial Unicode MS"/>
          <w:i/>
          <w:sz w:val="24"/>
          <w:szCs w:val="24"/>
        </w:rPr>
        <w:t>reserve</w:t>
      </w:r>
      <w:r w:rsidRPr="002F6F9D">
        <w:rPr>
          <w:rFonts w:eastAsia="Arial Unicode MS"/>
          <w:sz w:val="24"/>
          <w:szCs w:val="24"/>
        </w:rPr>
        <w:t xml:space="preserve"> employees as leave reserve to meet the absenteeism caused by the employees. In addition to making payments of wages, the </w:t>
      </w:r>
      <w:r w:rsidR="00454C14" w:rsidRPr="002F6F9D">
        <w:rPr>
          <w:rFonts w:eastAsia="Arial Unicode MS"/>
          <w:sz w:val="24"/>
          <w:szCs w:val="24"/>
        </w:rPr>
        <w:t>Service Provider</w:t>
      </w:r>
      <w:r w:rsidRPr="002F6F9D">
        <w:rPr>
          <w:rFonts w:eastAsia="Arial Unicode MS"/>
          <w:sz w:val="24"/>
          <w:szCs w:val="24"/>
        </w:rPr>
        <w:t xml:space="preserve"> is also required to make the PF and ESI contributions as per the prevailing </w:t>
      </w:r>
      <w:r w:rsidR="003F23BC" w:rsidRPr="002F6F9D">
        <w:rPr>
          <w:rFonts w:eastAsia="Arial Unicode MS"/>
          <w:sz w:val="24"/>
          <w:szCs w:val="24"/>
        </w:rPr>
        <w:t xml:space="preserve">Contract Labour </w:t>
      </w:r>
      <w:r w:rsidR="003F23BC">
        <w:rPr>
          <w:rFonts w:eastAsia="Arial Unicode MS"/>
          <w:sz w:val="24"/>
          <w:szCs w:val="24"/>
        </w:rPr>
        <w:t>Management Rules</w:t>
      </w:r>
      <w:r>
        <w:rPr>
          <w:rFonts w:eastAsia="Arial Unicode MS"/>
          <w:sz w:val="24"/>
          <w:szCs w:val="24"/>
        </w:rPr>
        <w:t xml:space="preserve">. </w:t>
      </w:r>
      <w:r w:rsidR="00911E00">
        <w:rPr>
          <w:rFonts w:eastAsia="Arial Unicode MS"/>
          <w:sz w:val="24"/>
          <w:szCs w:val="24"/>
        </w:rPr>
        <w:t xml:space="preserve">However, the </w:t>
      </w:r>
      <w:r w:rsidR="002C5B97">
        <w:rPr>
          <w:rFonts w:eastAsia="Arial Unicode MS"/>
          <w:sz w:val="24"/>
          <w:szCs w:val="24"/>
        </w:rPr>
        <w:t>Authority</w:t>
      </w:r>
      <w:r w:rsidR="00911E00">
        <w:rPr>
          <w:rFonts w:eastAsia="Arial Unicode MS"/>
          <w:sz w:val="24"/>
          <w:szCs w:val="24"/>
        </w:rPr>
        <w:t xml:space="preserve"> is not liable </w:t>
      </w:r>
      <w:r w:rsidR="003F23BC">
        <w:rPr>
          <w:rFonts w:eastAsia="Arial Unicode MS"/>
          <w:sz w:val="24"/>
          <w:szCs w:val="24"/>
        </w:rPr>
        <w:t xml:space="preserve">to </w:t>
      </w:r>
      <w:r w:rsidR="00911E00">
        <w:rPr>
          <w:rFonts w:eastAsia="Arial Unicode MS"/>
          <w:sz w:val="24"/>
          <w:szCs w:val="24"/>
        </w:rPr>
        <w:t xml:space="preserve">meet the wages and PF and ESI contributions of the </w:t>
      </w:r>
      <w:r w:rsidR="0041550A">
        <w:rPr>
          <w:rFonts w:eastAsia="Arial Unicode MS"/>
          <w:i/>
          <w:sz w:val="24"/>
          <w:szCs w:val="24"/>
        </w:rPr>
        <w:t>reserve</w:t>
      </w:r>
      <w:r w:rsidR="00F64F4E" w:rsidRPr="00911E00">
        <w:rPr>
          <w:rFonts w:eastAsia="Arial Unicode MS"/>
          <w:i/>
          <w:sz w:val="24"/>
          <w:szCs w:val="24"/>
        </w:rPr>
        <w:t xml:space="preserve"> workers</w:t>
      </w:r>
      <w:r w:rsidR="00911E00">
        <w:rPr>
          <w:rFonts w:eastAsia="Arial Unicode MS"/>
          <w:sz w:val="24"/>
          <w:szCs w:val="24"/>
        </w:rPr>
        <w:t xml:space="preserve">. </w:t>
      </w:r>
    </w:p>
    <w:p w:rsidR="002F6F9D" w:rsidRPr="002F6F9D" w:rsidRDefault="002F6F9D" w:rsidP="002F6F9D">
      <w:pPr>
        <w:pStyle w:val="ListParagraph"/>
        <w:spacing w:line="276" w:lineRule="auto"/>
        <w:ind w:left="794"/>
        <w:rPr>
          <w:rFonts w:eastAsia="Arial Unicode MS"/>
          <w:sz w:val="24"/>
          <w:szCs w:val="24"/>
        </w:rPr>
      </w:pPr>
    </w:p>
    <w:p w:rsidR="00F15B9D" w:rsidRPr="00A045F8" w:rsidRDefault="00930E10" w:rsidP="001746A8">
      <w:pPr>
        <w:pStyle w:val="ListParagraph"/>
        <w:numPr>
          <w:ilvl w:val="1"/>
          <w:numId w:val="16"/>
        </w:numPr>
        <w:spacing w:line="276" w:lineRule="auto"/>
        <w:ind w:hanging="794"/>
        <w:rPr>
          <w:rFonts w:eastAsia="Arial Unicode MS"/>
          <w:sz w:val="24"/>
          <w:szCs w:val="24"/>
        </w:rPr>
      </w:pPr>
      <w:r w:rsidRPr="00A045F8">
        <w:rPr>
          <w:rFonts w:eastAsia="Arial Unicode MS"/>
          <w:sz w:val="24"/>
          <w:szCs w:val="24"/>
        </w:rPr>
        <w:t>N</w:t>
      </w:r>
      <w:r w:rsidR="00F15B9D" w:rsidRPr="00A045F8">
        <w:rPr>
          <w:rFonts w:eastAsia="Arial Unicode MS"/>
          <w:sz w:val="24"/>
          <w:szCs w:val="24"/>
        </w:rPr>
        <w:t>o</w:t>
      </w:r>
      <w:r w:rsidR="00295EAC">
        <w:rPr>
          <w:rFonts w:eastAsia="Arial Unicode MS"/>
          <w:sz w:val="24"/>
          <w:szCs w:val="24"/>
        </w:rPr>
        <w:t>t employing any</w:t>
      </w:r>
      <w:r w:rsidR="00741AA9" w:rsidRPr="00A045F8">
        <w:rPr>
          <w:rFonts w:eastAsia="Arial Unicode MS"/>
          <w:sz w:val="24"/>
          <w:szCs w:val="24"/>
        </w:rPr>
        <w:t>person</w:t>
      </w:r>
      <w:r w:rsidR="00F15B9D" w:rsidRPr="00A045F8">
        <w:rPr>
          <w:color w:val="000000"/>
          <w:sz w:val="24"/>
          <w:szCs w:val="24"/>
        </w:rPr>
        <w:t xml:space="preserve">below the age of eighteen </w:t>
      </w:r>
      <w:r w:rsidR="00295EAC" w:rsidRPr="00A045F8">
        <w:rPr>
          <w:color w:val="000000"/>
          <w:sz w:val="24"/>
          <w:szCs w:val="24"/>
        </w:rPr>
        <w:t xml:space="preserve">years </w:t>
      </w:r>
      <w:r w:rsidR="00295EAC">
        <w:rPr>
          <w:color w:val="000000"/>
          <w:sz w:val="24"/>
          <w:szCs w:val="24"/>
        </w:rPr>
        <w:t xml:space="preserve">in the Project. </w:t>
      </w:r>
    </w:p>
    <w:p w:rsidR="00930E10" w:rsidRPr="00A045F8" w:rsidRDefault="00930E10" w:rsidP="00BF09FC">
      <w:pPr>
        <w:pStyle w:val="ListParagraph"/>
        <w:spacing w:line="276" w:lineRule="auto"/>
        <w:ind w:hanging="794"/>
        <w:rPr>
          <w:rFonts w:eastAsia="Arial Unicode MS"/>
          <w:sz w:val="24"/>
          <w:szCs w:val="24"/>
        </w:rPr>
      </w:pPr>
    </w:p>
    <w:p w:rsidR="00F15B9D" w:rsidRPr="00A045F8"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Making t</w:t>
      </w:r>
      <w:r w:rsidR="00F15B9D" w:rsidRPr="00A045F8">
        <w:rPr>
          <w:rFonts w:eastAsia="Arial Unicode MS"/>
          <w:sz w:val="24"/>
          <w:szCs w:val="24"/>
        </w:rPr>
        <w:t xml:space="preserve">he Project known, promoted, displayed and advertised in the name of </w:t>
      </w:r>
      <w:r w:rsidR="00B020F2" w:rsidRPr="00845689">
        <w:rPr>
          <w:rFonts w:eastAsia="Arial Unicode MS"/>
          <w:sz w:val="24"/>
          <w:szCs w:val="24"/>
          <w:highlight w:val="yellow"/>
        </w:rPr>
        <w:t>_______________</w:t>
      </w:r>
      <w:r w:rsidR="00375979" w:rsidRPr="00A045F8">
        <w:rPr>
          <w:rFonts w:eastAsia="Arial Unicode MS"/>
          <w:sz w:val="24"/>
          <w:szCs w:val="24"/>
        </w:rPr>
        <w:t xml:space="preserve"> Municipal Corporation</w:t>
      </w:r>
      <w:r w:rsidR="00A341F1" w:rsidRPr="00A045F8">
        <w:rPr>
          <w:rFonts w:eastAsia="Arial Unicode MS"/>
          <w:sz w:val="24"/>
          <w:szCs w:val="24"/>
        </w:rPr>
        <w:t xml:space="preserve"> / Municipality</w:t>
      </w:r>
      <w:r w:rsidR="00F15B9D" w:rsidRPr="00A045F8">
        <w:rPr>
          <w:rFonts w:eastAsia="Arial Unicode MS"/>
          <w:sz w:val="24"/>
          <w:szCs w:val="24"/>
        </w:rPr>
        <w:t>.</w:t>
      </w:r>
      <w:r w:rsidR="00903D7B" w:rsidRPr="00A045F8">
        <w:rPr>
          <w:rFonts w:eastAsia="Arial Unicode MS"/>
          <w:sz w:val="24"/>
          <w:szCs w:val="24"/>
        </w:rPr>
        <w:t>T</w:t>
      </w:r>
      <w:r w:rsidR="00903D7B" w:rsidRPr="00A045F8">
        <w:rPr>
          <w:sz w:val="24"/>
          <w:szCs w:val="24"/>
        </w:rPr>
        <w:t xml:space="preserve">he </w:t>
      </w:r>
      <w:r w:rsidR="002C5B97">
        <w:rPr>
          <w:sz w:val="24"/>
          <w:szCs w:val="24"/>
        </w:rPr>
        <w:t>Authority</w:t>
      </w:r>
      <w:r w:rsidR="00F15B9D" w:rsidRPr="00A045F8">
        <w:rPr>
          <w:rFonts w:eastAsia="Arial Unicode MS"/>
          <w:sz w:val="24"/>
          <w:szCs w:val="24"/>
        </w:rPr>
        <w:t>will provide the design, the specifications and the promotional slogan</w:t>
      </w:r>
      <w:r w:rsidR="00BF09FC">
        <w:rPr>
          <w:rFonts w:eastAsia="Arial Unicode MS"/>
          <w:sz w:val="24"/>
          <w:szCs w:val="24"/>
        </w:rPr>
        <w:t>s</w:t>
      </w:r>
      <w:r w:rsidR="00F15B9D" w:rsidRPr="00A045F8">
        <w:rPr>
          <w:rFonts w:eastAsia="Arial Unicode MS"/>
          <w:sz w:val="24"/>
          <w:szCs w:val="24"/>
        </w:rPr>
        <w:t>&amp; Logo.</w:t>
      </w:r>
    </w:p>
    <w:p w:rsidR="000341CB" w:rsidRPr="00A045F8" w:rsidRDefault="000341CB" w:rsidP="00BF09FC">
      <w:pPr>
        <w:pStyle w:val="ListParagraph"/>
        <w:spacing w:line="276" w:lineRule="auto"/>
        <w:ind w:hanging="794"/>
        <w:rPr>
          <w:rFonts w:eastAsia="Arial Unicode MS"/>
          <w:sz w:val="24"/>
          <w:szCs w:val="24"/>
        </w:rPr>
      </w:pPr>
    </w:p>
    <w:p w:rsidR="00934679" w:rsidRPr="00A045F8"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O</w:t>
      </w:r>
      <w:r w:rsidR="00673C83" w:rsidRPr="00A045F8">
        <w:rPr>
          <w:rFonts w:eastAsia="Arial Unicode MS"/>
          <w:sz w:val="24"/>
          <w:szCs w:val="24"/>
        </w:rPr>
        <w:t>rganiz</w:t>
      </w:r>
      <w:r>
        <w:rPr>
          <w:rFonts w:eastAsia="Arial Unicode MS"/>
          <w:sz w:val="24"/>
          <w:szCs w:val="24"/>
        </w:rPr>
        <w:t>ing</w:t>
      </w:r>
      <w:r w:rsidR="00934679" w:rsidRPr="00A045F8">
        <w:rPr>
          <w:rFonts w:eastAsia="Arial Unicode MS"/>
          <w:sz w:val="24"/>
          <w:szCs w:val="24"/>
        </w:rPr>
        <w:t xml:space="preserve">health check up every three months </w:t>
      </w:r>
      <w:r>
        <w:rPr>
          <w:rFonts w:eastAsia="Arial Unicode MS"/>
          <w:sz w:val="24"/>
          <w:szCs w:val="24"/>
        </w:rPr>
        <w:t xml:space="preserve">for </w:t>
      </w:r>
      <w:r w:rsidR="00934679" w:rsidRPr="00A045F8">
        <w:rPr>
          <w:rFonts w:eastAsia="Arial Unicode MS"/>
          <w:sz w:val="24"/>
          <w:szCs w:val="24"/>
        </w:rPr>
        <w:t>all workers</w:t>
      </w:r>
      <w:r>
        <w:rPr>
          <w:rFonts w:eastAsia="Arial Unicode MS"/>
          <w:sz w:val="24"/>
          <w:szCs w:val="24"/>
        </w:rPr>
        <w:t>.</w:t>
      </w:r>
    </w:p>
    <w:p w:rsidR="00934679" w:rsidRPr="00A045F8" w:rsidRDefault="00934679" w:rsidP="00BF09FC">
      <w:pPr>
        <w:pStyle w:val="ListParagraph"/>
        <w:spacing w:line="276" w:lineRule="auto"/>
        <w:ind w:hanging="794"/>
        <w:rPr>
          <w:rFonts w:eastAsia="Arial Unicode MS"/>
          <w:sz w:val="24"/>
          <w:szCs w:val="24"/>
        </w:rPr>
      </w:pPr>
    </w:p>
    <w:p w:rsidR="00934679" w:rsidRPr="00A045F8"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T</w:t>
      </w:r>
      <w:r w:rsidR="00934679" w:rsidRPr="00A045F8">
        <w:rPr>
          <w:rFonts w:eastAsia="Arial Unicode MS"/>
          <w:sz w:val="24"/>
          <w:szCs w:val="24"/>
        </w:rPr>
        <w:t>ak</w:t>
      </w:r>
      <w:r>
        <w:rPr>
          <w:rFonts w:eastAsia="Arial Unicode MS"/>
          <w:sz w:val="24"/>
          <w:szCs w:val="24"/>
        </w:rPr>
        <w:t>ing</w:t>
      </w:r>
      <w:r w:rsidR="00934679" w:rsidRPr="00A045F8">
        <w:rPr>
          <w:rFonts w:eastAsia="Arial Unicode MS"/>
          <w:sz w:val="24"/>
          <w:szCs w:val="24"/>
        </w:rPr>
        <w:t xml:space="preserve"> all the reasonable steps to protect the environment</w:t>
      </w:r>
      <w:r>
        <w:rPr>
          <w:rFonts w:eastAsia="Arial Unicode MS"/>
          <w:sz w:val="24"/>
          <w:szCs w:val="24"/>
        </w:rPr>
        <w:t>.</w:t>
      </w:r>
    </w:p>
    <w:p w:rsidR="00F15B9D" w:rsidRPr="00A045F8" w:rsidRDefault="00F15B9D" w:rsidP="00BF09FC">
      <w:pPr>
        <w:pStyle w:val="ListParagraph"/>
        <w:spacing w:line="276" w:lineRule="auto"/>
        <w:ind w:left="794" w:hanging="794"/>
        <w:rPr>
          <w:rFonts w:eastAsia="Arial Unicode MS"/>
          <w:sz w:val="24"/>
          <w:szCs w:val="24"/>
        </w:rPr>
      </w:pPr>
    </w:p>
    <w:p w:rsidR="00BF09FC"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F</w:t>
      </w:r>
      <w:r w:rsidRPr="00A045F8">
        <w:rPr>
          <w:rFonts w:eastAsia="Arial Unicode MS"/>
          <w:sz w:val="24"/>
          <w:szCs w:val="24"/>
        </w:rPr>
        <w:t>ulfil</w:t>
      </w:r>
      <w:r>
        <w:rPr>
          <w:rFonts w:eastAsia="Arial Unicode MS"/>
          <w:sz w:val="24"/>
          <w:szCs w:val="24"/>
        </w:rPr>
        <w:t xml:space="preserve">ling </w:t>
      </w:r>
      <w:r w:rsidRPr="00A045F8">
        <w:rPr>
          <w:rFonts w:eastAsia="Arial Unicode MS"/>
          <w:sz w:val="24"/>
          <w:szCs w:val="24"/>
        </w:rPr>
        <w:t xml:space="preserve">the following </w:t>
      </w:r>
      <w:r>
        <w:rPr>
          <w:rFonts w:eastAsia="Arial Unicode MS"/>
          <w:sz w:val="24"/>
          <w:szCs w:val="24"/>
        </w:rPr>
        <w:t xml:space="preserve">responsibilities </w:t>
      </w:r>
      <w:r w:rsidR="00C21909" w:rsidRPr="00A045F8">
        <w:rPr>
          <w:rFonts w:eastAsia="Arial Unicode MS"/>
          <w:sz w:val="24"/>
          <w:szCs w:val="24"/>
        </w:rPr>
        <w:t xml:space="preserve">at its own cost and expense: </w:t>
      </w:r>
    </w:p>
    <w:p w:rsidR="00BF09FC" w:rsidRDefault="00BF09FC" w:rsidP="00BF09FC">
      <w:pPr>
        <w:pStyle w:val="ListParagraph"/>
        <w:spacing w:line="276" w:lineRule="auto"/>
        <w:ind w:left="1440"/>
        <w:rPr>
          <w:rFonts w:eastAsia="Arial Unicode MS"/>
          <w:sz w:val="24"/>
          <w:szCs w:val="24"/>
        </w:rPr>
      </w:pPr>
    </w:p>
    <w:p w:rsidR="009E1863" w:rsidRPr="00A045F8" w:rsidRDefault="00F64F4E" w:rsidP="00BF09FC">
      <w:pPr>
        <w:pStyle w:val="ListParagraph"/>
        <w:numPr>
          <w:ilvl w:val="1"/>
          <w:numId w:val="17"/>
        </w:numPr>
        <w:spacing w:line="276" w:lineRule="auto"/>
        <w:rPr>
          <w:rFonts w:eastAsia="Arial Unicode MS"/>
          <w:sz w:val="24"/>
          <w:szCs w:val="24"/>
        </w:rPr>
      </w:pPr>
      <w:r>
        <w:rPr>
          <w:rFonts w:eastAsia="Arial Unicode MS"/>
          <w:sz w:val="24"/>
          <w:szCs w:val="24"/>
        </w:rPr>
        <w:t>T</w:t>
      </w:r>
      <w:r w:rsidR="00F15B9D" w:rsidRPr="00A045F8">
        <w:rPr>
          <w:rFonts w:eastAsia="Arial Unicode MS"/>
          <w:sz w:val="24"/>
          <w:szCs w:val="24"/>
        </w:rPr>
        <w:t xml:space="preserve">he liability of any damage or loss in case of death or injury to any person engaged in the Project shall be the </w:t>
      </w:r>
      <w:r w:rsidR="0085507D">
        <w:rPr>
          <w:rFonts w:eastAsia="Arial Unicode MS"/>
          <w:sz w:val="24"/>
          <w:szCs w:val="24"/>
        </w:rPr>
        <w:t xml:space="preserve">sole </w:t>
      </w:r>
      <w:r w:rsidR="00F15B9D" w:rsidRPr="00A045F8">
        <w:rPr>
          <w:rFonts w:eastAsia="Arial Unicode MS"/>
          <w:sz w:val="24"/>
          <w:szCs w:val="24"/>
        </w:rPr>
        <w:t xml:space="preserve">responsibility of the </w:t>
      </w:r>
      <w:r w:rsidR="00797475" w:rsidRPr="00A045F8">
        <w:rPr>
          <w:rFonts w:eastAsia="Arial Unicode MS"/>
          <w:sz w:val="24"/>
          <w:szCs w:val="24"/>
        </w:rPr>
        <w:t>Service Provider</w:t>
      </w:r>
      <w:r w:rsidR="00F15B9D" w:rsidRPr="00A045F8">
        <w:rPr>
          <w:rFonts w:eastAsia="Arial Unicode MS"/>
          <w:sz w:val="24"/>
          <w:szCs w:val="24"/>
        </w:rPr>
        <w:t xml:space="preserve"> and the</w:t>
      </w:r>
      <w:r w:rsidR="002C5B97">
        <w:rPr>
          <w:sz w:val="24"/>
          <w:szCs w:val="24"/>
        </w:rPr>
        <w:t>Authority</w:t>
      </w:r>
      <w:r w:rsidR="00F15B9D" w:rsidRPr="00A045F8">
        <w:rPr>
          <w:rFonts w:eastAsia="Arial Unicode MS"/>
          <w:sz w:val="24"/>
          <w:szCs w:val="24"/>
        </w:rPr>
        <w:t>shall not in any manner be a party to or responsible for such damages or losses.</w:t>
      </w:r>
    </w:p>
    <w:p w:rsidR="00F93D2D" w:rsidRPr="00A045F8" w:rsidRDefault="00F93D2D" w:rsidP="00DB4005">
      <w:pPr>
        <w:pStyle w:val="ListParagraph"/>
        <w:spacing w:line="276" w:lineRule="auto"/>
        <w:ind w:left="1440"/>
        <w:rPr>
          <w:rFonts w:eastAsia="Arial Unicode MS"/>
          <w:sz w:val="24"/>
          <w:szCs w:val="24"/>
        </w:rPr>
      </w:pPr>
    </w:p>
    <w:p w:rsidR="009E1863" w:rsidRPr="00A045F8" w:rsidRDefault="00F64F4E" w:rsidP="00DB4005">
      <w:pPr>
        <w:pStyle w:val="ListParagraph"/>
        <w:numPr>
          <w:ilvl w:val="1"/>
          <w:numId w:val="17"/>
        </w:numPr>
        <w:spacing w:line="276" w:lineRule="auto"/>
        <w:rPr>
          <w:rFonts w:eastAsia="Arial Unicode MS"/>
          <w:sz w:val="24"/>
          <w:szCs w:val="24"/>
        </w:rPr>
      </w:pPr>
      <w:r>
        <w:rPr>
          <w:rFonts w:eastAsia="Arial Unicode MS"/>
          <w:sz w:val="24"/>
          <w:szCs w:val="24"/>
        </w:rPr>
        <w:t>E</w:t>
      </w:r>
      <w:r w:rsidR="009E1863" w:rsidRPr="00A045F8">
        <w:rPr>
          <w:rFonts w:eastAsia="Arial Unicode MS"/>
          <w:sz w:val="24"/>
          <w:szCs w:val="24"/>
        </w:rPr>
        <w:t>nsure</w:t>
      </w:r>
      <w:r w:rsidR="009B7A81" w:rsidRPr="00A045F8">
        <w:rPr>
          <w:rFonts w:eastAsia="Arial Unicode MS"/>
          <w:sz w:val="24"/>
          <w:szCs w:val="24"/>
        </w:rPr>
        <w:t>,</w:t>
      </w:r>
      <w:r w:rsidR="009E1863" w:rsidRPr="00A045F8">
        <w:rPr>
          <w:rFonts w:eastAsia="Arial Unicode MS"/>
          <w:sz w:val="24"/>
          <w:szCs w:val="24"/>
        </w:rPr>
        <w:t xml:space="preserve"> procure </w:t>
      </w:r>
      <w:r w:rsidR="009B7A81" w:rsidRPr="00A045F8">
        <w:rPr>
          <w:rFonts w:eastAsia="Arial Unicode MS"/>
          <w:sz w:val="24"/>
          <w:szCs w:val="24"/>
        </w:rPr>
        <w:t xml:space="preserve">and </w:t>
      </w:r>
      <w:r w:rsidR="009E1863" w:rsidRPr="00A045F8">
        <w:rPr>
          <w:rFonts w:eastAsia="Arial Unicode MS"/>
          <w:sz w:val="24"/>
          <w:szCs w:val="24"/>
        </w:rPr>
        <w:t xml:space="preserve">comply with all </w:t>
      </w:r>
      <w:r w:rsidR="0085507D" w:rsidRPr="00A045F8">
        <w:rPr>
          <w:rFonts w:eastAsia="Arial Unicode MS"/>
          <w:sz w:val="24"/>
          <w:szCs w:val="24"/>
        </w:rPr>
        <w:t>applicable permits</w:t>
      </w:r>
      <w:r w:rsidR="009E1863" w:rsidRPr="00A045F8">
        <w:rPr>
          <w:rFonts w:eastAsia="Arial Unicode MS"/>
          <w:sz w:val="24"/>
          <w:szCs w:val="24"/>
        </w:rPr>
        <w:t xml:space="preserve"> and </w:t>
      </w:r>
      <w:r w:rsidR="0085507D" w:rsidRPr="00A045F8">
        <w:rPr>
          <w:rFonts w:eastAsia="Arial Unicode MS"/>
          <w:sz w:val="24"/>
          <w:szCs w:val="24"/>
        </w:rPr>
        <w:t xml:space="preserve">laws </w:t>
      </w:r>
      <w:r w:rsidR="009E1863" w:rsidRPr="00A045F8">
        <w:rPr>
          <w:rFonts w:eastAsia="Arial Unicode MS"/>
          <w:sz w:val="24"/>
          <w:szCs w:val="24"/>
        </w:rPr>
        <w:t xml:space="preserve">in the performance </w:t>
      </w:r>
      <w:r w:rsidR="00CD5888" w:rsidRPr="00A045F8">
        <w:rPr>
          <w:rFonts w:eastAsia="Arial Unicode MS"/>
          <w:sz w:val="24"/>
          <w:szCs w:val="24"/>
        </w:rPr>
        <w:t xml:space="preserve">of the </w:t>
      </w:r>
      <w:r w:rsidR="009E1863" w:rsidRPr="00A045F8">
        <w:rPr>
          <w:rFonts w:eastAsia="Arial Unicode MS"/>
          <w:sz w:val="24"/>
          <w:szCs w:val="24"/>
        </w:rPr>
        <w:t xml:space="preserve">obligations under the </w:t>
      </w:r>
      <w:r w:rsidR="00AC21EA">
        <w:rPr>
          <w:rFonts w:eastAsia="Arial Unicode MS"/>
          <w:sz w:val="24"/>
          <w:szCs w:val="24"/>
        </w:rPr>
        <w:t>Agreement.</w:t>
      </w:r>
    </w:p>
    <w:p w:rsidR="00F93D2D" w:rsidRPr="00A045F8" w:rsidRDefault="00F93D2D" w:rsidP="00DB4005">
      <w:pPr>
        <w:pStyle w:val="ListParagraph"/>
        <w:spacing w:line="276" w:lineRule="auto"/>
        <w:rPr>
          <w:rFonts w:eastAsia="Arial Unicode MS"/>
          <w:sz w:val="24"/>
          <w:szCs w:val="24"/>
        </w:rPr>
      </w:pPr>
    </w:p>
    <w:p w:rsidR="00B4294D" w:rsidRPr="00A045F8" w:rsidRDefault="00F64F4E" w:rsidP="00DB4005">
      <w:pPr>
        <w:pStyle w:val="ListParagraph"/>
        <w:numPr>
          <w:ilvl w:val="1"/>
          <w:numId w:val="17"/>
        </w:numPr>
        <w:spacing w:line="276" w:lineRule="auto"/>
        <w:rPr>
          <w:rFonts w:eastAsia="Arial Unicode MS"/>
          <w:sz w:val="24"/>
          <w:szCs w:val="24"/>
        </w:rPr>
      </w:pPr>
      <w:r>
        <w:rPr>
          <w:rFonts w:eastAsia="Arial Unicode MS"/>
          <w:sz w:val="24"/>
          <w:szCs w:val="24"/>
        </w:rPr>
        <w:t>N</w:t>
      </w:r>
      <w:r w:rsidR="009E1863" w:rsidRPr="00A045F8">
        <w:rPr>
          <w:rFonts w:eastAsia="Arial Unicode MS"/>
          <w:sz w:val="24"/>
          <w:szCs w:val="24"/>
        </w:rPr>
        <w:t xml:space="preserve">ot do or omit to do any act, deed or thing which may in any manner be violative of any of the provisions of the </w:t>
      </w:r>
      <w:r w:rsidR="0050296A">
        <w:rPr>
          <w:rFonts w:eastAsia="Arial Unicode MS"/>
          <w:sz w:val="24"/>
          <w:szCs w:val="24"/>
        </w:rPr>
        <w:t xml:space="preserve">Agreement </w:t>
      </w:r>
      <w:r w:rsidR="00F93D2D" w:rsidRPr="00A045F8">
        <w:rPr>
          <w:rFonts w:eastAsia="Arial Unicode MS"/>
          <w:sz w:val="24"/>
          <w:szCs w:val="24"/>
        </w:rPr>
        <w:t xml:space="preserve">; </w:t>
      </w:r>
    </w:p>
    <w:p w:rsidR="00B4294D" w:rsidRPr="00A045F8" w:rsidRDefault="00B4294D" w:rsidP="00DB4005">
      <w:pPr>
        <w:pStyle w:val="ListParagraph"/>
        <w:spacing w:line="276" w:lineRule="auto"/>
        <w:rPr>
          <w:rFonts w:eastAsia="Arial Unicode MS"/>
          <w:sz w:val="24"/>
          <w:szCs w:val="24"/>
        </w:rPr>
      </w:pPr>
    </w:p>
    <w:p w:rsidR="009E1863" w:rsidRPr="00A045F8" w:rsidRDefault="0085507D" w:rsidP="00DB4005">
      <w:pPr>
        <w:pStyle w:val="ListParagraph"/>
        <w:numPr>
          <w:ilvl w:val="1"/>
          <w:numId w:val="17"/>
        </w:numPr>
        <w:spacing w:line="276" w:lineRule="auto"/>
        <w:rPr>
          <w:rFonts w:eastAsia="Arial Unicode MS"/>
          <w:sz w:val="24"/>
          <w:szCs w:val="24"/>
        </w:rPr>
      </w:pPr>
      <w:r>
        <w:rPr>
          <w:rFonts w:eastAsia="Arial Unicode MS"/>
          <w:sz w:val="24"/>
          <w:szCs w:val="24"/>
        </w:rPr>
        <w:t>E</w:t>
      </w:r>
      <w:r w:rsidR="004916D4" w:rsidRPr="00A045F8">
        <w:rPr>
          <w:sz w:val="24"/>
          <w:szCs w:val="24"/>
        </w:rPr>
        <w:t>nsure that the person</w:t>
      </w:r>
      <w:r>
        <w:rPr>
          <w:sz w:val="24"/>
          <w:szCs w:val="24"/>
        </w:rPr>
        <w:t>s</w:t>
      </w:r>
      <w:r w:rsidR="004916D4" w:rsidRPr="00A045F8">
        <w:rPr>
          <w:sz w:val="24"/>
          <w:szCs w:val="24"/>
        </w:rPr>
        <w:t xml:space="preserve"> engaged by it in the performance of its obligations are properly trained for their respective </w:t>
      </w:r>
      <w:r w:rsidR="00784E51" w:rsidRPr="00A045F8">
        <w:rPr>
          <w:sz w:val="24"/>
          <w:szCs w:val="24"/>
        </w:rPr>
        <w:t>duties.</w:t>
      </w:r>
    </w:p>
    <w:p w:rsidR="00F93D2D" w:rsidRPr="00A045F8" w:rsidRDefault="00F93D2D" w:rsidP="00DB4005">
      <w:pPr>
        <w:pStyle w:val="ListParagraph"/>
        <w:spacing w:line="276" w:lineRule="auto"/>
        <w:rPr>
          <w:rFonts w:eastAsia="Arial Unicode MS"/>
          <w:sz w:val="24"/>
          <w:szCs w:val="24"/>
        </w:rPr>
      </w:pPr>
    </w:p>
    <w:p w:rsidR="0085507D" w:rsidRPr="0085507D" w:rsidRDefault="0085507D" w:rsidP="00DB4005">
      <w:pPr>
        <w:pStyle w:val="ListParagraph"/>
        <w:numPr>
          <w:ilvl w:val="1"/>
          <w:numId w:val="17"/>
        </w:numPr>
        <w:spacing w:line="276" w:lineRule="auto"/>
        <w:rPr>
          <w:rFonts w:eastAsia="Arial Unicode MS"/>
          <w:sz w:val="24"/>
          <w:szCs w:val="24"/>
        </w:rPr>
      </w:pPr>
      <w:r>
        <w:rPr>
          <w:rFonts w:eastAsia="Arial Unicode MS"/>
          <w:sz w:val="24"/>
          <w:szCs w:val="24"/>
        </w:rPr>
        <w:t>C</w:t>
      </w:r>
      <w:r w:rsidR="00D322E5" w:rsidRPr="00A045F8">
        <w:rPr>
          <w:color w:val="000000"/>
          <w:sz w:val="24"/>
          <w:szCs w:val="24"/>
        </w:rPr>
        <w:t xml:space="preserve">omply with the provisions of the Minimum Wages Act 1948, Workmen’s Compensation Act 1923, Contract Labor (Regulation and Abolition) Act 1970, Payment of Wages Act 1936, </w:t>
      </w:r>
      <w:r w:rsidR="008627BC" w:rsidRPr="00A045F8">
        <w:rPr>
          <w:color w:val="000000"/>
          <w:sz w:val="24"/>
          <w:szCs w:val="24"/>
        </w:rPr>
        <w:t>and Employer’s</w:t>
      </w:r>
      <w:r w:rsidR="00D322E5" w:rsidRPr="00A045F8">
        <w:rPr>
          <w:color w:val="000000"/>
          <w:sz w:val="24"/>
          <w:szCs w:val="24"/>
        </w:rPr>
        <w:t xml:space="preserve"> Liability Act 1938and any other Act or enactment relating thereto and the rules and regulations issued thereunder from time to time. Failure to do so shall amount to breach of the contract and </w:t>
      </w:r>
      <w:r w:rsidR="00903D7B" w:rsidRPr="00A045F8">
        <w:rPr>
          <w:sz w:val="24"/>
          <w:szCs w:val="24"/>
        </w:rPr>
        <w:t xml:space="preserve">the </w:t>
      </w:r>
      <w:r w:rsidR="002C5B97">
        <w:rPr>
          <w:sz w:val="24"/>
          <w:szCs w:val="24"/>
        </w:rPr>
        <w:t>Authority</w:t>
      </w:r>
      <w:r w:rsidR="00D322E5" w:rsidRPr="00A045F8">
        <w:rPr>
          <w:color w:val="000000"/>
          <w:sz w:val="24"/>
          <w:szCs w:val="24"/>
        </w:rPr>
        <w:t xml:space="preserve">may at its discretion </w:t>
      </w:r>
      <w:r>
        <w:rPr>
          <w:color w:val="000000"/>
          <w:sz w:val="24"/>
          <w:szCs w:val="24"/>
        </w:rPr>
        <w:t>t</w:t>
      </w:r>
      <w:r w:rsidR="00D322E5" w:rsidRPr="00A045F8">
        <w:rPr>
          <w:color w:val="000000"/>
          <w:sz w:val="24"/>
          <w:szCs w:val="24"/>
        </w:rPr>
        <w:t>erminat</w:t>
      </w:r>
      <w:r>
        <w:rPr>
          <w:color w:val="000000"/>
          <w:sz w:val="24"/>
          <w:szCs w:val="24"/>
        </w:rPr>
        <w:t>e</w:t>
      </w:r>
      <w:r w:rsidR="00D322E5" w:rsidRPr="00A045F8">
        <w:rPr>
          <w:color w:val="000000"/>
          <w:sz w:val="24"/>
          <w:szCs w:val="24"/>
        </w:rPr>
        <w:t xml:space="preserve"> the </w:t>
      </w:r>
      <w:r w:rsidR="00AC21EA">
        <w:rPr>
          <w:color w:val="000000"/>
          <w:sz w:val="24"/>
          <w:szCs w:val="24"/>
        </w:rPr>
        <w:t>Agreement.</w:t>
      </w:r>
    </w:p>
    <w:p w:rsidR="0085507D" w:rsidRPr="0085507D" w:rsidRDefault="0085507D" w:rsidP="0085507D">
      <w:pPr>
        <w:pStyle w:val="ListParagraph"/>
        <w:rPr>
          <w:color w:val="000000"/>
          <w:sz w:val="24"/>
          <w:szCs w:val="24"/>
        </w:rPr>
      </w:pPr>
    </w:p>
    <w:p w:rsidR="00D322E5" w:rsidRPr="00A045F8" w:rsidRDefault="0085507D" w:rsidP="00DB4005">
      <w:pPr>
        <w:pStyle w:val="ListParagraph"/>
        <w:numPr>
          <w:ilvl w:val="1"/>
          <w:numId w:val="17"/>
        </w:numPr>
        <w:spacing w:line="276" w:lineRule="auto"/>
        <w:rPr>
          <w:rFonts w:eastAsia="Arial Unicode MS"/>
          <w:sz w:val="24"/>
          <w:szCs w:val="24"/>
        </w:rPr>
      </w:pPr>
      <w:r>
        <w:rPr>
          <w:color w:val="000000"/>
          <w:sz w:val="24"/>
          <w:szCs w:val="24"/>
        </w:rPr>
        <w:t>A</w:t>
      </w:r>
      <w:r w:rsidR="00D322E5" w:rsidRPr="00A045F8">
        <w:rPr>
          <w:color w:val="000000"/>
          <w:sz w:val="24"/>
          <w:szCs w:val="24"/>
        </w:rPr>
        <w:t>lso be liable for any pecuniary liability arising on account of violation of the provisions of the Act</w:t>
      </w:r>
      <w:r>
        <w:rPr>
          <w:color w:val="000000"/>
          <w:sz w:val="24"/>
          <w:szCs w:val="24"/>
        </w:rPr>
        <w:t>s</w:t>
      </w:r>
      <w:r w:rsidR="00F93D2D" w:rsidRPr="00A045F8">
        <w:rPr>
          <w:color w:val="000000"/>
          <w:sz w:val="24"/>
          <w:szCs w:val="24"/>
        </w:rPr>
        <w:t>.</w:t>
      </w:r>
    </w:p>
    <w:p w:rsidR="00D322E5" w:rsidRPr="00A045F8" w:rsidRDefault="00D322E5" w:rsidP="00DB4005">
      <w:pPr>
        <w:pStyle w:val="ListParagraph"/>
        <w:spacing w:line="276" w:lineRule="auto"/>
        <w:rPr>
          <w:rFonts w:eastAsia="Arial Unicode MS"/>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F51EFD" w:rsidRPr="00A045F8">
        <w:rPr>
          <w:b/>
          <w:sz w:val="24"/>
          <w:szCs w:val="24"/>
        </w:rPr>
        <w:t>7</w:t>
      </w:r>
      <w:r w:rsidRPr="00A045F8">
        <w:rPr>
          <w:b/>
          <w:sz w:val="24"/>
          <w:szCs w:val="24"/>
        </w:rPr>
        <w:t xml:space="preserve">:  OBLIGATIONS OF THE </w:t>
      </w:r>
      <w:r w:rsidR="002C5B97">
        <w:rPr>
          <w:b/>
          <w:sz w:val="24"/>
          <w:szCs w:val="24"/>
        </w:rPr>
        <w:t>AUTHORITY</w:t>
      </w:r>
    </w:p>
    <w:p w:rsidR="003C6FFD" w:rsidRPr="00A045F8" w:rsidRDefault="003C6FFD" w:rsidP="00DB4005">
      <w:pPr>
        <w:spacing w:after="0" w:line="276" w:lineRule="auto"/>
        <w:jc w:val="both"/>
        <w:rPr>
          <w:sz w:val="24"/>
          <w:szCs w:val="24"/>
        </w:rPr>
      </w:pPr>
    </w:p>
    <w:p w:rsidR="00842D63" w:rsidRPr="00A045F8" w:rsidRDefault="00842D63" w:rsidP="00DB4005">
      <w:pPr>
        <w:pStyle w:val="ListParagraph"/>
        <w:numPr>
          <w:ilvl w:val="1"/>
          <w:numId w:val="18"/>
        </w:numPr>
        <w:spacing w:line="276" w:lineRule="auto"/>
        <w:rPr>
          <w:b/>
          <w:sz w:val="24"/>
          <w:szCs w:val="24"/>
        </w:rPr>
      </w:pPr>
      <w:r w:rsidRPr="00A045F8">
        <w:rPr>
          <w:b/>
          <w:sz w:val="24"/>
          <w:szCs w:val="24"/>
        </w:rPr>
        <w:t xml:space="preserve">Obligations of the </w:t>
      </w:r>
      <w:r w:rsidR="002C5B97">
        <w:rPr>
          <w:b/>
          <w:sz w:val="24"/>
          <w:szCs w:val="24"/>
        </w:rPr>
        <w:t>Authority</w:t>
      </w:r>
    </w:p>
    <w:p w:rsidR="00F163AB" w:rsidRPr="00A045F8" w:rsidRDefault="00F163AB" w:rsidP="00DB4005">
      <w:pPr>
        <w:pStyle w:val="ListParagraph"/>
        <w:spacing w:line="276" w:lineRule="auto"/>
        <w:ind w:left="794"/>
        <w:rPr>
          <w:b/>
          <w:sz w:val="24"/>
          <w:szCs w:val="24"/>
        </w:rPr>
      </w:pPr>
    </w:p>
    <w:p w:rsidR="00F163AB" w:rsidRPr="00A045F8" w:rsidRDefault="00F163AB" w:rsidP="00DB4005">
      <w:pPr>
        <w:pStyle w:val="ListParagraph"/>
        <w:spacing w:line="276" w:lineRule="auto"/>
        <w:ind w:left="794"/>
        <w:rPr>
          <w:sz w:val="24"/>
          <w:szCs w:val="24"/>
        </w:rPr>
      </w:pPr>
      <w:r w:rsidRPr="00A045F8">
        <w:rPr>
          <w:sz w:val="24"/>
          <w:szCs w:val="24"/>
        </w:rPr>
        <w:t xml:space="preserve">The </w:t>
      </w:r>
      <w:r w:rsidR="002C5B97">
        <w:rPr>
          <w:sz w:val="24"/>
          <w:szCs w:val="24"/>
        </w:rPr>
        <w:t>Authority</w:t>
      </w:r>
      <w:r w:rsidRPr="00A045F8">
        <w:rPr>
          <w:sz w:val="24"/>
          <w:szCs w:val="24"/>
        </w:rPr>
        <w:t xml:space="preserve"> agrees to provide support to the </w:t>
      </w:r>
      <w:r w:rsidR="00797475" w:rsidRPr="00A045F8">
        <w:rPr>
          <w:sz w:val="24"/>
          <w:szCs w:val="24"/>
        </w:rPr>
        <w:t>Service Provider</w:t>
      </w:r>
      <w:r w:rsidRPr="00A045F8">
        <w:rPr>
          <w:sz w:val="24"/>
          <w:szCs w:val="24"/>
        </w:rPr>
        <w:t xml:space="preserve"> and undertakes to observe, comply with and perform, subject to and in accordance with the provisions of this </w:t>
      </w:r>
      <w:r w:rsidR="00C27A07">
        <w:rPr>
          <w:sz w:val="24"/>
          <w:szCs w:val="24"/>
        </w:rPr>
        <w:t xml:space="preserve">Agreement </w:t>
      </w:r>
      <w:r w:rsidR="00C27A07" w:rsidRPr="00A045F8">
        <w:rPr>
          <w:sz w:val="24"/>
          <w:szCs w:val="24"/>
        </w:rPr>
        <w:t>and</w:t>
      </w:r>
      <w:r w:rsidRPr="00A045F8">
        <w:rPr>
          <w:sz w:val="24"/>
          <w:szCs w:val="24"/>
        </w:rPr>
        <w:t xml:space="preserve"> the </w:t>
      </w:r>
      <w:r w:rsidR="00DC12F2" w:rsidRPr="00A045F8">
        <w:rPr>
          <w:sz w:val="24"/>
          <w:szCs w:val="24"/>
        </w:rPr>
        <w:t>applicable laws</w:t>
      </w:r>
      <w:r w:rsidRPr="00A045F8">
        <w:rPr>
          <w:sz w:val="24"/>
          <w:szCs w:val="24"/>
        </w:rPr>
        <w:t xml:space="preserve">, the following: </w:t>
      </w:r>
    </w:p>
    <w:p w:rsidR="00F163AB" w:rsidRPr="00A045F8" w:rsidRDefault="00F163AB" w:rsidP="00DB4005">
      <w:pPr>
        <w:spacing w:after="0" w:line="276" w:lineRule="auto"/>
        <w:jc w:val="both"/>
        <w:rPr>
          <w:sz w:val="24"/>
          <w:szCs w:val="24"/>
        </w:rPr>
      </w:pPr>
    </w:p>
    <w:p w:rsidR="00B759AC" w:rsidRDefault="00D77C3B" w:rsidP="006F057F">
      <w:pPr>
        <w:pStyle w:val="ListParagraph"/>
        <w:numPr>
          <w:ilvl w:val="0"/>
          <w:numId w:val="19"/>
        </w:numPr>
        <w:spacing w:line="276" w:lineRule="auto"/>
        <w:ind w:left="1620" w:hanging="540"/>
        <w:rPr>
          <w:sz w:val="24"/>
          <w:szCs w:val="24"/>
        </w:rPr>
      </w:pPr>
      <w:r>
        <w:rPr>
          <w:sz w:val="24"/>
          <w:szCs w:val="24"/>
        </w:rPr>
        <w:t>H</w:t>
      </w:r>
      <w:r w:rsidR="00A13B57" w:rsidRPr="00A045F8">
        <w:rPr>
          <w:sz w:val="24"/>
          <w:szCs w:val="24"/>
        </w:rPr>
        <w:t>and over the vehicles</w:t>
      </w:r>
      <w:r w:rsidR="006F057F">
        <w:rPr>
          <w:sz w:val="24"/>
          <w:szCs w:val="24"/>
        </w:rPr>
        <w:t xml:space="preserve">  and materials as indicated in Schedule – C after ensuring that they are in working condition, </w:t>
      </w:r>
      <w:r w:rsidR="00A13B57" w:rsidRPr="00A045F8">
        <w:rPr>
          <w:sz w:val="24"/>
          <w:szCs w:val="24"/>
        </w:rPr>
        <w:t xml:space="preserve">and make available the </w:t>
      </w:r>
      <w:r w:rsidR="00A96407" w:rsidRPr="00A045F8">
        <w:rPr>
          <w:sz w:val="24"/>
          <w:szCs w:val="24"/>
        </w:rPr>
        <w:t>outsourced/</w:t>
      </w:r>
      <w:r w:rsidR="00A13B57" w:rsidRPr="00A045F8">
        <w:rPr>
          <w:sz w:val="24"/>
          <w:szCs w:val="24"/>
        </w:rPr>
        <w:t xml:space="preserve">contract labour </w:t>
      </w:r>
      <w:r w:rsidR="00B759AC" w:rsidRPr="00A045F8">
        <w:rPr>
          <w:sz w:val="24"/>
          <w:szCs w:val="24"/>
        </w:rPr>
        <w:t xml:space="preserve">already engaged by the </w:t>
      </w:r>
      <w:r w:rsidR="002C5B97">
        <w:rPr>
          <w:sz w:val="24"/>
          <w:szCs w:val="24"/>
        </w:rPr>
        <w:t>Authority</w:t>
      </w:r>
      <w:r w:rsidR="006C656F">
        <w:rPr>
          <w:sz w:val="24"/>
          <w:szCs w:val="24"/>
        </w:rPr>
        <w:t xml:space="preserve"> as indicated in Schedule </w:t>
      </w:r>
      <w:r w:rsidR="008627BC">
        <w:rPr>
          <w:sz w:val="24"/>
          <w:szCs w:val="24"/>
        </w:rPr>
        <w:t>–</w:t>
      </w:r>
      <w:r w:rsidR="006C656F">
        <w:rPr>
          <w:sz w:val="24"/>
          <w:szCs w:val="24"/>
        </w:rPr>
        <w:t xml:space="preserve"> D</w:t>
      </w:r>
      <w:r w:rsidR="00B759AC" w:rsidRPr="00A045F8">
        <w:rPr>
          <w:sz w:val="24"/>
          <w:szCs w:val="24"/>
        </w:rPr>
        <w:t>to the Service Provider for use in the Project operations;</w:t>
      </w:r>
    </w:p>
    <w:p w:rsidR="008A2B5C" w:rsidRPr="008A2B5C" w:rsidRDefault="008A2B5C" w:rsidP="008A2B5C">
      <w:pPr>
        <w:spacing w:line="276" w:lineRule="auto"/>
        <w:ind w:left="1080"/>
        <w:rPr>
          <w:sz w:val="24"/>
          <w:szCs w:val="24"/>
        </w:rPr>
      </w:pPr>
    </w:p>
    <w:p w:rsidR="00D77C3B" w:rsidRPr="00D77C3B" w:rsidRDefault="00D77C3B" w:rsidP="00D77C3B">
      <w:pPr>
        <w:pStyle w:val="ListParagraph"/>
        <w:numPr>
          <w:ilvl w:val="0"/>
          <w:numId w:val="19"/>
        </w:numPr>
        <w:spacing w:line="276" w:lineRule="auto"/>
        <w:ind w:left="1620" w:hanging="540"/>
        <w:rPr>
          <w:sz w:val="24"/>
          <w:szCs w:val="24"/>
        </w:rPr>
      </w:pPr>
      <w:r>
        <w:rPr>
          <w:sz w:val="24"/>
          <w:szCs w:val="24"/>
        </w:rPr>
        <w:lastRenderedPageBreak/>
        <w:t>P</w:t>
      </w:r>
      <w:r w:rsidR="008A2B5C">
        <w:rPr>
          <w:sz w:val="24"/>
          <w:szCs w:val="24"/>
        </w:rPr>
        <w:t xml:space="preserve">eriodically renew without fail, the </w:t>
      </w:r>
      <w:r w:rsidR="00C94E4C">
        <w:rPr>
          <w:sz w:val="24"/>
          <w:szCs w:val="24"/>
        </w:rPr>
        <w:t xml:space="preserve">insurance cover and </w:t>
      </w:r>
      <w:r w:rsidR="008627BC">
        <w:rPr>
          <w:sz w:val="24"/>
          <w:szCs w:val="24"/>
        </w:rPr>
        <w:t>pollution under</w:t>
      </w:r>
      <w:r>
        <w:rPr>
          <w:sz w:val="24"/>
          <w:szCs w:val="24"/>
        </w:rPr>
        <w:t xml:space="preserve"> control certificate </w:t>
      </w:r>
      <w:r w:rsidR="00C94E4C">
        <w:rPr>
          <w:sz w:val="24"/>
          <w:szCs w:val="24"/>
        </w:rPr>
        <w:t xml:space="preserve">for the vehicles owned by the </w:t>
      </w:r>
      <w:r w:rsidR="002C5B97">
        <w:rPr>
          <w:sz w:val="24"/>
          <w:szCs w:val="24"/>
        </w:rPr>
        <w:t>Authority</w:t>
      </w:r>
      <w:r>
        <w:rPr>
          <w:sz w:val="24"/>
          <w:szCs w:val="24"/>
        </w:rPr>
        <w:t xml:space="preserve">, as per </w:t>
      </w:r>
      <w:r w:rsidRPr="00D77C3B">
        <w:rPr>
          <w:sz w:val="24"/>
          <w:szCs w:val="24"/>
        </w:rPr>
        <w:t xml:space="preserve">applicable </w:t>
      </w:r>
      <w:r w:rsidRPr="00D77C3B">
        <w:rPr>
          <w:spacing w:val="-4"/>
          <w:sz w:val="24"/>
          <w:szCs w:val="24"/>
        </w:rPr>
        <w:t>RTO norms.</w:t>
      </w:r>
    </w:p>
    <w:p w:rsidR="00D77C3B" w:rsidRPr="00D77C3B" w:rsidRDefault="00D77C3B" w:rsidP="00D77C3B">
      <w:pPr>
        <w:pStyle w:val="ListParagraph"/>
        <w:spacing w:line="276" w:lineRule="auto"/>
        <w:ind w:left="1620"/>
        <w:rPr>
          <w:sz w:val="24"/>
          <w:szCs w:val="24"/>
        </w:rPr>
      </w:pPr>
    </w:p>
    <w:p w:rsidR="00F163AB" w:rsidRPr="00D77C3B" w:rsidRDefault="00D77C3B" w:rsidP="00D77C3B">
      <w:pPr>
        <w:pStyle w:val="ListParagraph"/>
        <w:numPr>
          <w:ilvl w:val="0"/>
          <w:numId w:val="19"/>
        </w:numPr>
        <w:spacing w:line="276" w:lineRule="auto"/>
        <w:ind w:left="1620" w:hanging="540"/>
        <w:rPr>
          <w:sz w:val="24"/>
          <w:szCs w:val="24"/>
        </w:rPr>
      </w:pPr>
      <w:r>
        <w:rPr>
          <w:sz w:val="24"/>
          <w:szCs w:val="24"/>
        </w:rPr>
        <w:t>S</w:t>
      </w:r>
      <w:r w:rsidR="00F163AB" w:rsidRPr="00D77C3B">
        <w:rPr>
          <w:sz w:val="24"/>
          <w:szCs w:val="24"/>
        </w:rPr>
        <w:t xml:space="preserve">upport, cooperate with and facilitate the </w:t>
      </w:r>
      <w:r w:rsidR="00797475" w:rsidRPr="00D77C3B">
        <w:rPr>
          <w:sz w:val="24"/>
          <w:szCs w:val="24"/>
        </w:rPr>
        <w:t>Service Provider</w:t>
      </w:r>
      <w:r w:rsidR="00F163AB" w:rsidRPr="00D77C3B">
        <w:rPr>
          <w:sz w:val="24"/>
          <w:szCs w:val="24"/>
        </w:rPr>
        <w:t xml:space="preserve"> in operation of the Project in accordance with the provisions of this </w:t>
      </w:r>
      <w:r w:rsidR="0050296A">
        <w:rPr>
          <w:sz w:val="24"/>
          <w:szCs w:val="24"/>
        </w:rPr>
        <w:t xml:space="preserve">Agreement </w:t>
      </w:r>
      <w:r w:rsidR="004D0D5F" w:rsidRPr="00D77C3B">
        <w:rPr>
          <w:sz w:val="24"/>
          <w:szCs w:val="24"/>
        </w:rPr>
        <w:t xml:space="preserve">; </w:t>
      </w:r>
    </w:p>
    <w:p w:rsidR="00FB2707" w:rsidRPr="00A045F8" w:rsidRDefault="00FB2707" w:rsidP="006F057F">
      <w:pPr>
        <w:pStyle w:val="ListParagraph"/>
        <w:spacing w:line="276" w:lineRule="auto"/>
        <w:ind w:left="1620" w:hanging="540"/>
        <w:rPr>
          <w:sz w:val="24"/>
          <w:szCs w:val="24"/>
        </w:rPr>
      </w:pPr>
    </w:p>
    <w:p w:rsidR="004D0D5F" w:rsidRDefault="00D77C3B" w:rsidP="006F057F">
      <w:pPr>
        <w:pStyle w:val="ListParagraph"/>
        <w:numPr>
          <w:ilvl w:val="0"/>
          <w:numId w:val="19"/>
        </w:numPr>
        <w:spacing w:line="276" w:lineRule="auto"/>
        <w:ind w:left="1620" w:hanging="540"/>
        <w:rPr>
          <w:sz w:val="24"/>
          <w:szCs w:val="24"/>
        </w:rPr>
      </w:pPr>
      <w:r>
        <w:rPr>
          <w:sz w:val="24"/>
          <w:szCs w:val="24"/>
        </w:rPr>
        <w:t>S</w:t>
      </w:r>
      <w:r w:rsidR="004D0D5F" w:rsidRPr="00A045F8">
        <w:rPr>
          <w:sz w:val="24"/>
          <w:szCs w:val="24"/>
        </w:rPr>
        <w:t xml:space="preserve">upport, cooperate and facilitate </w:t>
      </w:r>
      <w:r w:rsidR="00056AED" w:rsidRPr="00A045F8">
        <w:rPr>
          <w:sz w:val="24"/>
          <w:szCs w:val="24"/>
        </w:rPr>
        <w:t>t</w:t>
      </w:r>
      <w:r w:rsidR="004D0D5F" w:rsidRPr="00A045F8">
        <w:rPr>
          <w:sz w:val="24"/>
          <w:szCs w:val="24"/>
        </w:rPr>
        <w:t xml:space="preserve">he </w:t>
      </w:r>
      <w:r w:rsidR="00797475" w:rsidRPr="00A045F8">
        <w:rPr>
          <w:sz w:val="24"/>
          <w:szCs w:val="24"/>
        </w:rPr>
        <w:t>Service Provider</w:t>
      </w:r>
      <w:r w:rsidR="004D0D5F" w:rsidRPr="00A045F8">
        <w:rPr>
          <w:sz w:val="24"/>
          <w:szCs w:val="24"/>
        </w:rPr>
        <w:t xml:space="preserve"> in procuring </w:t>
      </w:r>
      <w:r w:rsidR="00604D5D" w:rsidRPr="00A045F8">
        <w:rPr>
          <w:sz w:val="24"/>
          <w:szCs w:val="24"/>
        </w:rPr>
        <w:t>applicable permits</w:t>
      </w:r>
      <w:r w:rsidR="004D0D5F" w:rsidRPr="00A045F8">
        <w:rPr>
          <w:sz w:val="24"/>
          <w:szCs w:val="24"/>
        </w:rPr>
        <w:t xml:space="preserve"> and </w:t>
      </w:r>
      <w:r w:rsidR="00604D5D">
        <w:rPr>
          <w:sz w:val="24"/>
          <w:szCs w:val="24"/>
        </w:rPr>
        <w:t>a</w:t>
      </w:r>
      <w:r w:rsidR="004D0D5F" w:rsidRPr="00A045F8">
        <w:rPr>
          <w:sz w:val="24"/>
          <w:szCs w:val="24"/>
        </w:rPr>
        <w:t>pprovals and their renewals</w:t>
      </w:r>
      <w:r w:rsidR="00FB2707" w:rsidRPr="00A045F8">
        <w:rPr>
          <w:sz w:val="24"/>
          <w:szCs w:val="24"/>
        </w:rPr>
        <w:t>,</w:t>
      </w:r>
      <w:r w:rsidR="004D0D5F" w:rsidRPr="00A045F8">
        <w:rPr>
          <w:sz w:val="24"/>
          <w:szCs w:val="24"/>
        </w:rPr>
        <w:t xml:space="preserve"> if any</w:t>
      </w:r>
      <w:r w:rsidR="00FB2707" w:rsidRPr="00A045F8">
        <w:rPr>
          <w:sz w:val="24"/>
          <w:szCs w:val="24"/>
        </w:rPr>
        <w:t>, from various Government Authorities and utilities</w:t>
      </w:r>
      <w:r w:rsidR="004F484F" w:rsidRPr="00A045F8">
        <w:rPr>
          <w:sz w:val="24"/>
          <w:szCs w:val="24"/>
        </w:rPr>
        <w:t>;</w:t>
      </w:r>
      <w:r w:rsidR="00CB7F02" w:rsidRPr="00A045F8">
        <w:rPr>
          <w:sz w:val="24"/>
          <w:szCs w:val="24"/>
        </w:rPr>
        <w:t xml:space="preserve"> and</w:t>
      </w:r>
    </w:p>
    <w:p w:rsidR="0092689A" w:rsidRDefault="0092689A" w:rsidP="0092689A">
      <w:pPr>
        <w:spacing w:line="276" w:lineRule="auto"/>
        <w:rPr>
          <w:sz w:val="24"/>
          <w:szCs w:val="24"/>
        </w:rPr>
      </w:pPr>
    </w:p>
    <w:p w:rsidR="00F65600" w:rsidRPr="0092689A" w:rsidRDefault="00F65600" w:rsidP="0092689A">
      <w:pPr>
        <w:spacing w:line="276" w:lineRule="auto"/>
        <w:rPr>
          <w:sz w:val="24"/>
          <w:szCs w:val="24"/>
        </w:rPr>
      </w:pPr>
    </w:p>
    <w:p w:rsidR="004F484F" w:rsidRPr="00A045F8" w:rsidRDefault="004F484F" w:rsidP="006F057F">
      <w:pPr>
        <w:pStyle w:val="ListParagraph"/>
        <w:spacing w:line="276" w:lineRule="auto"/>
        <w:ind w:left="1620" w:hanging="540"/>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F51EFD" w:rsidRPr="00A045F8">
        <w:rPr>
          <w:b/>
          <w:sz w:val="24"/>
          <w:szCs w:val="24"/>
        </w:rPr>
        <w:t>8</w:t>
      </w:r>
      <w:r w:rsidRPr="00A045F8">
        <w:rPr>
          <w:b/>
          <w:sz w:val="24"/>
          <w:szCs w:val="24"/>
        </w:rPr>
        <w:t xml:space="preserve">:  REPRESENTATIONS AND WARRANTIES </w:t>
      </w:r>
    </w:p>
    <w:p w:rsidR="00051E8F" w:rsidRPr="00A045F8" w:rsidRDefault="00051E8F" w:rsidP="00DB4005">
      <w:pPr>
        <w:spacing w:after="0" w:line="276" w:lineRule="auto"/>
        <w:jc w:val="both"/>
        <w:rPr>
          <w:sz w:val="24"/>
          <w:szCs w:val="24"/>
        </w:rPr>
      </w:pPr>
    </w:p>
    <w:p w:rsidR="00842D63" w:rsidRPr="00A045F8" w:rsidRDefault="00842D63" w:rsidP="009801B6">
      <w:pPr>
        <w:pStyle w:val="ListParagraph"/>
        <w:numPr>
          <w:ilvl w:val="1"/>
          <w:numId w:val="20"/>
        </w:numPr>
        <w:spacing w:line="276" w:lineRule="auto"/>
        <w:ind w:hanging="794"/>
        <w:rPr>
          <w:b/>
          <w:sz w:val="24"/>
          <w:szCs w:val="24"/>
        </w:rPr>
      </w:pPr>
      <w:r w:rsidRPr="00A045F8">
        <w:rPr>
          <w:b/>
          <w:sz w:val="24"/>
          <w:szCs w:val="24"/>
        </w:rPr>
        <w:t xml:space="preserve">Representations and Warranties of the </w:t>
      </w:r>
      <w:r w:rsidR="00797475" w:rsidRPr="00A045F8">
        <w:rPr>
          <w:b/>
          <w:sz w:val="24"/>
          <w:szCs w:val="24"/>
        </w:rPr>
        <w:t>Service Provider</w:t>
      </w:r>
    </w:p>
    <w:p w:rsidR="00051E8F" w:rsidRPr="00A045F8" w:rsidRDefault="00051E8F"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The </w:t>
      </w:r>
      <w:r w:rsidR="00797475" w:rsidRPr="00A045F8">
        <w:rPr>
          <w:sz w:val="24"/>
          <w:szCs w:val="24"/>
        </w:rPr>
        <w:t>Service Provider</w:t>
      </w:r>
      <w:r w:rsidRPr="00A045F8">
        <w:rPr>
          <w:sz w:val="24"/>
          <w:szCs w:val="24"/>
        </w:rPr>
        <w:t xml:space="preserve"> represents and warrants to the </w:t>
      </w:r>
      <w:r w:rsidR="002C5B97">
        <w:rPr>
          <w:sz w:val="24"/>
          <w:szCs w:val="24"/>
        </w:rPr>
        <w:t>Authority</w:t>
      </w:r>
      <w:r w:rsidRPr="00A045F8">
        <w:rPr>
          <w:sz w:val="24"/>
          <w:szCs w:val="24"/>
        </w:rPr>
        <w:t xml:space="preserve"> that: </w:t>
      </w:r>
    </w:p>
    <w:p w:rsidR="00051E8F" w:rsidRPr="00A045F8" w:rsidRDefault="00051E8F" w:rsidP="00DB4005">
      <w:pPr>
        <w:spacing w:after="0" w:line="276" w:lineRule="auto"/>
        <w:jc w:val="both"/>
        <w:rPr>
          <w:sz w:val="24"/>
          <w:szCs w:val="24"/>
        </w:rPr>
      </w:pPr>
    </w:p>
    <w:p w:rsidR="00842D63" w:rsidRPr="00A045F8" w:rsidRDefault="00842D63" w:rsidP="009801B6">
      <w:pPr>
        <w:pStyle w:val="ListParagraph"/>
        <w:numPr>
          <w:ilvl w:val="0"/>
          <w:numId w:val="21"/>
        </w:numPr>
        <w:spacing w:line="276" w:lineRule="auto"/>
        <w:ind w:left="1440" w:hanging="540"/>
        <w:rPr>
          <w:sz w:val="24"/>
          <w:szCs w:val="24"/>
        </w:rPr>
      </w:pPr>
      <w:r w:rsidRPr="00A045F8">
        <w:rPr>
          <w:sz w:val="24"/>
          <w:szCs w:val="24"/>
        </w:rPr>
        <w:t xml:space="preserve">it is duly </w:t>
      </w:r>
      <w:r w:rsidR="00085F26" w:rsidRPr="00A045F8">
        <w:rPr>
          <w:sz w:val="24"/>
          <w:szCs w:val="24"/>
        </w:rPr>
        <w:t>organized and</w:t>
      </w:r>
      <w:r w:rsidRPr="00A045F8">
        <w:rPr>
          <w:sz w:val="24"/>
          <w:szCs w:val="24"/>
        </w:rPr>
        <w:t xml:space="preserve"> validly existing under the laws of India, and has full power and </w:t>
      </w:r>
      <w:r w:rsidR="002C5B97">
        <w:rPr>
          <w:sz w:val="24"/>
          <w:szCs w:val="24"/>
        </w:rPr>
        <w:t>Authority</w:t>
      </w:r>
      <w:r w:rsidRPr="00A045F8">
        <w:rPr>
          <w:sz w:val="24"/>
          <w:szCs w:val="24"/>
        </w:rPr>
        <w:t xml:space="preserve"> to execute and perform its obligations under this </w:t>
      </w:r>
      <w:r w:rsidR="0050296A">
        <w:rPr>
          <w:sz w:val="24"/>
          <w:szCs w:val="24"/>
        </w:rPr>
        <w:t xml:space="preserve">Agreement </w:t>
      </w:r>
      <w:r w:rsidRPr="00A045F8">
        <w:rPr>
          <w:sz w:val="24"/>
          <w:szCs w:val="24"/>
        </w:rPr>
        <w:t xml:space="preserve"> and to carry out the transactions contemplated hereby; </w:t>
      </w:r>
    </w:p>
    <w:p w:rsidR="00D0086D" w:rsidRPr="00A045F8" w:rsidRDefault="00D0086D" w:rsidP="00DB4005">
      <w:pPr>
        <w:pStyle w:val="ListParagraph"/>
        <w:spacing w:line="276" w:lineRule="auto"/>
        <w:rPr>
          <w:sz w:val="24"/>
          <w:szCs w:val="24"/>
        </w:rPr>
      </w:pPr>
    </w:p>
    <w:p w:rsidR="00842D63" w:rsidRPr="00A045F8" w:rsidRDefault="00842D63" w:rsidP="009801B6">
      <w:pPr>
        <w:pStyle w:val="ListParagraph"/>
        <w:numPr>
          <w:ilvl w:val="0"/>
          <w:numId w:val="21"/>
        </w:numPr>
        <w:spacing w:line="276" w:lineRule="auto"/>
        <w:ind w:left="1440" w:hanging="540"/>
        <w:rPr>
          <w:sz w:val="24"/>
          <w:szCs w:val="24"/>
        </w:rPr>
      </w:pPr>
      <w:r w:rsidRPr="00A045F8">
        <w:rPr>
          <w:sz w:val="24"/>
          <w:szCs w:val="24"/>
        </w:rPr>
        <w:t xml:space="preserve">it has the financial standing and capacity to undertake the Project in accordance with the terms of this </w:t>
      </w:r>
      <w:r w:rsidR="0050296A">
        <w:rPr>
          <w:sz w:val="24"/>
          <w:szCs w:val="24"/>
        </w:rPr>
        <w:t xml:space="preserve">Agreement </w:t>
      </w:r>
      <w:r w:rsidRPr="00A045F8">
        <w:rPr>
          <w:sz w:val="24"/>
          <w:szCs w:val="24"/>
        </w:rPr>
        <w:t xml:space="preserve">; </w:t>
      </w:r>
    </w:p>
    <w:p w:rsidR="00D0086D" w:rsidRPr="00A045F8" w:rsidRDefault="00D0086D" w:rsidP="009801B6">
      <w:pPr>
        <w:pStyle w:val="ListParagraph"/>
        <w:spacing w:line="276" w:lineRule="auto"/>
        <w:ind w:left="1440" w:hanging="540"/>
        <w:rPr>
          <w:sz w:val="24"/>
          <w:szCs w:val="24"/>
        </w:rPr>
      </w:pPr>
    </w:p>
    <w:p w:rsidR="00842D63" w:rsidRPr="00A045F8" w:rsidRDefault="00257B55" w:rsidP="009801B6">
      <w:pPr>
        <w:pStyle w:val="ListParagraph"/>
        <w:numPr>
          <w:ilvl w:val="0"/>
          <w:numId w:val="21"/>
        </w:numPr>
        <w:spacing w:line="276" w:lineRule="auto"/>
        <w:ind w:left="1440" w:hanging="540"/>
        <w:rPr>
          <w:sz w:val="24"/>
          <w:szCs w:val="24"/>
        </w:rPr>
      </w:pPr>
      <w:r>
        <w:rPr>
          <w:sz w:val="24"/>
          <w:szCs w:val="24"/>
        </w:rPr>
        <w:t xml:space="preserve">it agrees that </w:t>
      </w:r>
      <w:r w:rsidR="00842D63" w:rsidRPr="00A045F8">
        <w:rPr>
          <w:sz w:val="24"/>
          <w:szCs w:val="24"/>
        </w:rPr>
        <w:t xml:space="preserve">this </w:t>
      </w:r>
      <w:r w:rsidR="0050296A">
        <w:rPr>
          <w:sz w:val="24"/>
          <w:szCs w:val="24"/>
        </w:rPr>
        <w:t xml:space="preserve">Agreement </w:t>
      </w:r>
      <w:r w:rsidR="00842D63" w:rsidRPr="00A045F8">
        <w:rPr>
          <w:sz w:val="24"/>
          <w:szCs w:val="24"/>
        </w:rPr>
        <w:t xml:space="preserve"> constitutes legal, valid and binding obligation, enforceable against it in accordance with the terms hereof, and its obligations </w:t>
      </w:r>
      <w:r>
        <w:rPr>
          <w:sz w:val="24"/>
          <w:szCs w:val="24"/>
        </w:rPr>
        <w:t>here</w:t>
      </w:r>
      <w:r w:rsidR="00842D63" w:rsidRPr="00A045F8">
        <w:rPr>
          <w:sz w:val="24"/>
          <w:szCs w:val="24"/>
        </w:rPr>
        <w:t xml:space="preserve">under; </w:t>
      </w:r>
    </w:p>
    <w:p w:rsidR="00D0086D" w:rsidRPr="00A045F8" w:rsidRDefault="00D0086D" w:rsidP="00DB4005">
      <w:pPr>
        <w:pStyle w:val="ListParagraph"/>
        <w:spacing w:line="276" w:lineRule="auto"/>
        <w:rPr>
          <w:sz w:val="24"/>
          <w:szCs w:val="24"/>
        </w:rPr>
      </w:pPr>
    </w:p>
    <w:p w:rsidR="00842D63" w:rsidRPr="00A045F8" w:rsidRDefault="00257B55" w:rsidP="009801B6">
      <w:pPr>
        <w:pStyle w:val="ListParagraph"/>
        <w:numPr>
          <w:ilvl w:val="0"/>
          <w:numId w:val="21"/>
        </w:numPr>
        <w:spacing w:line="276" w:lineRule="auto"/>
        <w:ind w:left="1440" w:hanging="540"/>
        <w:rPr>
          <w:sz w:val="24"/>
          <w:szCs w:val="24"/>
        </w:rPr>
      </w:pPr>
      <w:r>
        <w:rPr>
          <w:sz w:val="24"/>
          <w:szCs w:val="24"/>
        </w:rPr>
        <w:t xml:space="preserve">it agrees that this </w:t>
      </w:r>
      <w:r w:rsidR="0050296A">
        <w:rPr>
          <w:sz w:val="24"/>
          <w:szCs w:val="24"/>
        </w:rPr>
        <w:t xml:space="preserve">Agreement </w:t>
      </w:r>
      <w:r>
        <w:rPr>
          <w:sz w:val="24"/>
          <w:szCs w:val="24"/>
        </w:rPr>
        <w:t xml:space="preserve"> is </w:t>
      </w:r>
      <w:r w:rsidR="00842D63" w:rsidRPr="00A045F8">
        <w:rPr>
          <w:sz w:val="24"/>
          <w:szCs w:val="24"/>
        </w:rPr>
        <w:t xml:space="preserve">subject to the laws of </w:t>
      </w:r>
      <w:r w:rsidR="00A96407" w:rsidRPr="00A045F8">
        <w:rPr>
          <w:sz w:val="24"/>
          <w:szCs w:val="24"/>
        </w:rPr>
        <w:t xml:space="preserve">Andhra Pradesh and </w:t>
      </w:r>
      <w:r w:rsidR="00842D63" w:rsidRPr="00A045F8">
        <w:rPr>
          <w:sz w:val="24"/>
          <w:szCs w:val="24"/>
        </w:rPr>
        <w:t xml:space="preserve">India, and hereby expressly and irrevocably waives any immunity in any jurisdiction in respect of this </w:t>
      </w:r>
      <w:r w:rsidR="0050296A">
        <w:rPr>
          <w:sz w:val="24"/>
          <w:szCs w:val="24"/>
        </w:rPr>
        <w:t xml:space="preserve">Agreement </w:t>
      </w:r>
      <w:r w:rsidR="00842D63" w:rsidRPr="00A045F8">
        <w:rPr>
          <w:sz w:val="24"/>
          <w:szCs w:val="24"/>
        </w:rPr>
        <w:t xml:space="preserve"> or matters arising thereunder; </w:t>
      </w:r>
      <w:r w:rsidR="004916D4" w:rsidRPr="00A045F8">
        <w:rPr>
          <w:sz w:val="24"/>
          <w:szCs w:val="24"/>
        </w:rPr>
        <w:t>and</w:t>
      </w:r>
    </w:p>
    <w:p w:rsidR="00D0086D" w:rsidRPr="00A045F8" w:rsidRDefault="00D0086D" w:rsidP="009801B6">
      <w:pPr>
        <w:pStyle w:val="ListParagraph"/>
        <w:spacing w:line="276" w:lineRule="auto"/>
        <w:ind w:left="1440" w:hanging="540"/>
        <w:rPr>
          <w:sz w:val="24"/>
          <w:szCs w:val="24"/>
        </w:rPr>
      </w:pPr>
    </w:p>
    <w:p w:rsidR="00FC4A22" w:rsidRDefault="00257B55" w:rsidP="009801B6">
      <w:pPr>
        <w:pStyle w:val="ListParagraph"/>
        <w:numPr>
          <w:ilvl w:val="0"/>
          <w:numId w:val="21"/>
        </w:numPr>
        <w:spacing w:line="276" w:lineRule="auto"/>
        <w:ind w:left="1440" w:hanging="540"/>
        <w:rPr>
          <w:sz w:val="24"/>
          <w:szCs w:val="24"/>
        </w:rPr>
      </w:pPr>
      <w:r>
        <w:rPr>
          <w:sz w:val="24"/>
          <w:szCs w:val="24"/>
        </w:rPr>
        <w:t xml:space="preserve">it reiterates that </w:t>
      </w:r>
      <w:r w:rsidR="00842D63" w:rsidRPr="00A045F8">
        <w:rPr>
          <w:sz w:val="24"/>
          <w:szCs w:val="24"/>
        </w:rPr>
        <w:t xml:space="preserve">the information furnished in the Bid and as updated </w:t>
      </w:r>
      <w:r>
        <w:rPr>
          <w:sz w:val="24"/>
          <w:szCs w:val="24"/>
        </w:rPr>
        <w:t xml:space="preserve">till </w:t>
      </w:r>
      <w:r w:rsidR="00842D63" w:rsidRPr="00A045F8">
        <w:rPr>
          <w:sz w:val="24"/>
          <w:szCs w:val="24"/>
        </w:rPr>
        <w:t xml:space="preserve">the date of this </w:t>
      </w:r>
      <w:r w:rsidR="0050296A">
        <w:rPr>
          <w:sz w:val="24"/>
          <w:szCs w:val="24"/>
        </w:rPr>
        <w:t xml:space="preserve">Agreement </w:t>
      </w:r>
      <w:r w:rsidR="00842D63" w:rsidRPr="00A045F8">
        <w:rPr>
          <w:sz w:val="24"/>
          <w:szCs w:val="24"/>
        </w:rPr>
        <w:t xml:space="preserve"> is true and accurate in all respects as on the date of this </w:t>
      </w:r>
      <w:r w:rsidR="00AC21EA">
        <w:rPr>
          <w:sz w:val="24"/>
          <w:szCs w:val="24"/>
        </w:rPr>
        <w:t>Agreement.</w:t>
      </w:r>
    </w:p>
    <w:p w:rsidR="009801B6" w:rsidRPr="00FC4A22" w:rsidRDefault="009801B6" w:rsidP="009801B6">
      <w:pPr>
        <w:pStyle w:val="ListParagraph"/>
        <w:spacing w:line="276" w:lineRule="auto"/>
        <w:ind w:left="1440"/>
        <w:rPr>
          <w:sz w:val="24"/>
          <w:szCs w:val="24"/>
        </w:rPr>
      </w:pPr>
    </w:p>
    <w:p w:rsidR="00842D63" w:rsidRPr="00A045F8" w:rsidRDefault="00842D63" w:rsidP="00DB4005">
      <w:pPr>
        <w:pStyle w:val="ListParagraph"/>
        <w:numPr>
          <w:ilvl w:val="1"/>
          <w:numId w:val="22"/>
        </w:numPr>
        <w:spacing w:line="276" w:lineRule="auto"/>
        <w:rPr>
          <w:b/>
          <w:sz w:val="24"/>
          <w:szCs w:val="24"/>
        </w:rPr>
      </w:pPr>
      <w:r w:rsidRPr="00A045F8">
        <w:rPr>
          <w:b/>
          <w:sz w:val="24"/>
          <w:szCs w:val="24"/>
        </w:rPr>
        <w:t xml:space="preserve">Representations and Warranties of the </w:t>
      </w:r>
      <w:r w:rsidR="002C5B97">
        <w:rPr>
          <w:b/>
          <w:sz w:val="24"/>
          <w:szCs w:val="24"/>
        </w:rPr>
        <w:t>Authority</w:t>
      </w:r>
    </w:p>
    <w:p w:rsidR="00854450" w:rsidRPr="00A045F8" w:rsidRDefault="00854450" w:rsidP="00DB4005">
      <w:pPr>
        <w:pStyle w:val="ListParagraph"/>
        <w:spacing w:line="276" w:lineRule="auto"/>
        <w:ind w:left="794"/>
        <w:rPr>
          <w:b/>
          <w:sz w:val="24"/>
          <w:szCs w:val="24"/>
        </w:rPr>
      </w:pPr>
    </w:p>
    <w:p w:rsidR="00D60EFA" w:rsidRPr="00A045F8" w:rsidRDefault="00D60EFA" w:rsidP="00DB4005">
      <w:pPr>
        <w:spacing w:after="0" w:line="276" w:lineRule="auto"/>
        <w:ind w:firstLine="720"/>
        <w:jc w:val="both"/>
        <w:rPr>
          <w:sz w:val="24"/>
          <w:szCs w:val="24"/>
        </w:rPr>
      </w:pPr>
      <w:r w:rsidRPr="00A045F8">
        <w:rPr>
          <w:sz w:val="24"/>
          <w:szCs w:val="24"/>
        </w:rPr>
        <w:t xml:space="preserve">The </w:t>
      </w:r>
      <w:r w:rsidR="002C5B97">
        <w:rPr>
          <w:sz w:val="24"/>
          <w:szCs w:val="24"/>
        </w:rPr>
        <w:t>Authority</w:t>
      </w:r>
      <w:r w:rsidRPr="00A045F8">
        <w:rPr>
          <w:sz w:val="24"/>
          <w:szCs w:val="24"/>
        </w:rPr>
        <w:t xml:space="preserve"> represents and warrants to the </w:t>
      </w:r>
      <w:r w:rsidR="00797475" w:rsidRPr="00A045F8">
        <w:rPr>
          <w:sz w:val="24"/>
          <w:szCs w:val="24"/>
        </w:rPr>
        <w:t>Service Provider</w:t>
      </w:r>
      <w:r w:rsidRPr="00A045F8">
        <w:rPr>
          <w:sz w:val="24"/>
          <w:szCs w:val="24"/>
        </w:rPr>
        <w:t xml:space="preserve"> that: </w:t>
      </w:r>
    </w:p>
    <w:p w:rsidR="00D60EFA" w:rsidRPr="00A045F8" w:rsidRDefault="00D60EFA" w:rsidP="00DB4005">
      <w:pPr>
        <w:spacing w:after="0" w:line="276" w:lineRule="auto"/>
        <w:jc w:val="both"/>
        <w:rPr>
          <w:sz w:val="24"/>
          <w:szCs w:val="24"/>
        </w:rPr>
      </w:pPr>
    </w:p>
    <w:p w:rsidR="00D60EFA" w:rsidRPr="00A045F8" w:rsidRDefault="00D60EFA" w:rsidP="009801B6">
      <w:pPr>
        <w:pStyle w:val="ListParagraph"/>
        <w:numPr>
          <w:ilvl w:val="0"/>
          <w:numId w:val="23"/>
        </w:numPr>
        <w:spacing w:line="276" w:lineRule="auto"/>
        <w:ind w:left="1440" w:hanging="540"/>
        <w:rPr>
          <w:sz w:val="24"/>
          <w:szCs w:val="24"/>
        </w:rPr>
      </w:pPr>
      <w:r w:rsidRPr="00A045F8">
        <w:rPr>
          <w:sz w:val="24"/>
          <w:szCs w:val="24"/>
        </w:rPr>
        <w:t xml:space="preserve">it has full power and </w:t>
      </w:r>
      <w:r w:rsidR="002C5B97">
        <w:rPr>
          <w:sz w:val="24"/>
          <w:szCs w:val="24"/>
        </w:rPr>
        <w:t>Authority</w:t>
      </w:r>
      <w:r w:rsidRPr="00A045F8">
        <w:rPr>
          <w:sz w:val="24"/>
          <w:szCs w:val="24"/>
        </w:rPr>
        <w:t xml:space="preserve"> to execute, deliver and perform its obligations under this </w:t>
      </w:r>
      <w:r w:rsidR="0050296A">
        <w:rPr>
          <w:sz w:val="24"/>
          <w:szCs w:val="24"/>
        </w:rPr>
        <w:t xml:space="preserve">Agreement </w:t>
      </w:r>
      <w:r w:rsidRPr="00A045F8">
        <w:rPr>
          <w:sz w:val="24"/>
          <w:szCs w:val="24"/>
        </w:rPr>
        <w:t xml:space="preserve"> and to carry out the transactions contemplated herein and that it has taken all actions necessary to execute this </w:t>
      </w:r>
      <w:r w:rsidR="0050296A">
        <w:rPr>
          <w:sz w:val="24"/>
          <w:szCs w:val="24"/>
        </w:rPr>
        <w:t xml:space="preserve">Agreement </w:t>
      </w:r>
      <w:r w:rsidRPr="00A045F8">
        <w:rPr>
          <w:sz w:val="24"/>
          <w:szCs w:val="24"/>
        </w:rPr>
        <w:t xml:space="preserve">, exercise its rights and perform its obligations, under this </w:t>
      </w:r>
      <w:r w:rsidR="00AC21EA">
        <w:rPr>
          <w:sz w:val="24"/>
          <w:szCs w:val="24"/>
        </w:rPr>
        <w:t>Agreement.</w:t>
      </w:r>
    </w:p>
    <w:p w:rsidR="004916D4" w:rsidRPr="00A045F8" w:rsidRDefault="004916D4" w:rsidP="00DB4005">
      <w:pPr>
        <w:spacing w:after="0" w:line="276" w:lineRule="auto"/>
        <w:jc w:val="both"/>
        <w:rPr>
          <w:b/>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F51EFD" w:rsidRPr="00A045F8">
        <w:rPr>
          <w:b/>
          <w:sz w:val="24"/>
          <w:szCs w:val="24"/>
        </w:rPr>
        <w:t>9</w:t>
      </w:r>
      <w:r w:rsidRPr="00A045F8">
        <w:rPr>
          <w:b/>
          <w:sz w:val="24"/>
          <w:szCs w:val="24"/>
        </w:rPr>
        <w:t xml:space="preserve">:  DISCLAIMER </w:t>
      </w:r>
    </w:p>
    <w:p w:rsidR="00D60EFA" w:rsidRPr="00A045F8" w:rsidRDefault="00D60EFA" w:rsidP="00DB4005">
      <w:pPr>
        <w:spacing w:after="0" w:line="276" w:lineRule="auto"/>
        <w:jc w:val="both"/>
        <w:rPr>
          <w:sz w:val="24"/>
          <w:szCs w:val="24"/>
        </w:rPr>
      </w:pPr>
    </w:p>
    <w:p w:rsidR="00842D63" w:rsidRPr="00A045F8" w:rsidRDefault="00842D63" w:rsidP="00DB4005">
      <w:pPr>
        <w:pStyle w:val="ListParagraph"/>
        <w:numPr>
          <w:ilvl w:val="1"/>
          <w:numId w:val="24"/>
        </w:numPr>
        <w:spacing w:line="276" w:lineRule="auto"/>
        <w:rPr>
          <w:b/>
          <w:sz w:val="24"/>
          <w:szCs w:val="24"/>
        </w:rPr>
      </w:pPr>
      <w:r w:rsidRPr="00A045F8">
        <w:rPr>
          <w:b/>
          <w:sz w:val="24"/>
          <w:szCs w:val="24"/>
        </w:rPr>
        <w:t xml:space="preserve">Disclaimer </w:t>
      </w:r>
    </w:p>
    <w:p w:rsidR="00D60EFA" w:rsidRPr="00A045F8" w:rsidRDefault="00D60EFA" w:rsidP="00DB4005">
      <w:pPr>
        <w:spacing w:after="0" w:line="276" w:lineRule="auto"/>
        <w:jc w:val="both"/>
        <w:rPr>
          <w:sz w:val="24"/>
          <w:szCs w:val="24"/>
        </w:rPr>
      </w:pPr>
    </w:p>
    <w:p w:rsidR="001E5A9A" w:rsidRPr="00A045F8" w:rsidRDefault="001E5A9A"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009801B6">
        <w:rPr>
          <w:rFonts w:eastAsia="Arial Unicode MS"/>
          <w:sz w:val="24"/>
          <w:szCs w:val="24"/>
        </w:rPr>
        <w:t xml:space="preserve"> (Entity)</w:t>
      </w:r>
      <w:r w:rsidRPr="00A045F8">
        <w:rPr>
          <w:rFonts w:eastAsia="Arial Unicode MS"/>
          <w:sz w:val="24"/>
          <w:szCs w:val="24"/>
        </w:rPr>
        <w:t xml:space="preserve"> acknowledges that prior to the execution of the </w:t>
      </w:r>
      <w:r w:rsidR="0050296A">
        <w:rPr>
          <w:rFonts w:eastAsia="Arial Unicode MS"/>
          <w:sz w:val="24"/>
          <w:szCs w:val="24"/>
        </w:rPr>
        <w:t xml:space="preserve">Agreement </w:t>
      </w:r>
      <w:r w:rsidRPr="00A045F8">
        <w:rPr>
          <w:rFonts w:eastAsia="Arial Unicode MS"/>
          <w:sz w:val="24"/>
          <w:szCs w:val="24"/>
        </w:rPr>
        <w:t xml:space="preserve">, </w:t>
      </w:r>
      <w:r w:rsidR="009801B6">
        <w:rPr>
          <w:rFonts w:eastAsia="Arial Unicode MS"/>
          <w:sz w:val="24"/>
          <w:szCs w:val="24"/>
        </w:rPr>
        <w:t>it</w:t>
      </w:r>
      <w:r w:rsidRPr="00A045F8">
        <w:rPr>
          <w:rFonts w:eastAsia="Arial Unicode MS"/>
          <w:sz w:val="24"/>
          <w:szCs w:val="24"/>
        </w:rPr>
        <w:t xml:space="preserve"> has carefully examined and made an independent evaluation of the Scope of </w:t>
      </w:r>
      <w:r w:rsidR="00B551B3" w:rsidRPr="00A045F8">
        <w:rPr>
          <w:rFonts w:eastAsia="Arial Unicode MS"/>
          <w:sz w:val="24"/>
          <w:szCs w:val="24"/>
        </w:rPr>
        <w:t xml:space="preserve">Work for </w:t>
      </w:r>
      <w:r w:rsidRPr="00A045F8">
        <w:rPr>
          <w:rFonts w:eastAsia="Arial Unicode MS"/>
          <w:sz w:val="24"/>
          <w:szCs w:val="24"/>
        </w:rPr>
        <w:t xml:space="preserve">the Project, Specifications and Standards, the Site conditions, and such other information as provided in the </w:t>
      </w:r>
      <w:r w:rsidR="00A341F1" w:rsidRPr="00A045F8">
        <w:rPr>
          <w:rFonts w:eastAsia="Arial Unicode MS"/>
          <w:sz w:val="24"/>
          <w:szCs w:val="24"/>
        </w:rPr>
        <w:t xml:space="preserve">Tender </w:t>
      </w:r>
      <w:r w:rsidRPr="00A045F8">
        <w:rPr>
          <w:rFonts w:eastAsia="Arial Unicode MS"/>
          <w:sz w:val="24"/>
          <w:szCs w:val="24"/>
        </w:rPr>
        <w:t xml:space="preserve"> document or obtained, procured or gathered otherwise, and has determined to its satisfaction the accuracy or otherwise thereof and the nature and extent of risks, challenges and hazards as are likely to arise or may be faced by it during the course of performance of its obligations. </w:t>
      </w:r>
      <w:r w:rsidR="00A96407" w:rsidRPr="00A045F8">
        <w:rPr>
          <w:sz w:val="24"/>
          <w:szCs w:val="24"/>
        </w:rPr>
        <w:t>T</w:t>
      </w:r>
      <w:r w:rsidR="00903D7B" w:rsidRPr="00A045F8">
        <w:rPr>
          <w:sz w:val="24"/>
          <w:szCs w:val="24"/>
        </w:rPr>
        <w:t xml:space="preserve">he </w:t>
      </w:r>
      <w:r w:rsidR="002C5B97">
        <w:rPr>
          <w:sz w:val="24"/>
          <w:szCs w:val="24"/>
        </w:rPr>
        <w:t>Authority</w:t>
      </w:r>
      <w:r w:rsidRPr="00A045F8">
        <w:rPr>
          <w:rFonts w:eastAsia="Arial Unicode MS"/>
          <w:sz w:val="24"/>
          <w:szCs w:val="24"/>
        </w:rPr>
        <w:t xml:space="preserve">makes no representation whatsoever, express, implicit or otherwise, regarding the accuracy, correctness, reliability and/or completeness of any assessment, assumptions, statement or information provided by it and the </w:t>
      </w:r>
      <w:r w:rsidR="00797475" w:rsidRPr="00A045F8">
        <w:rPr>
          <w:rFonts w:eastAsia="Arial Unicode MS"/>
          <w:sz w:val="24"/>
          <w:szCs w:val="24"/>
        </w:rPr>
        <w:t>Service Provider</w:t>
      </w:r>
      <w:r w:rsidRPr="00A045F8">
        <w:rPr>
          <w:rFonts w:eastAsia="Arial Unicode MS"/>
          <w:sz w:val="24"/>
          <w:szCs w:val="24"/>
        </w:rPr>
        <w:t xml:space="preserve"> confirms that it shall have no claim whatsoever against </w:t>
      </w:r>
      <w:r w:rsidR="00903D7B" w:rsidRPr="00A045F8">
        <w:rPr>
          <w:sz w:val="24"/>
          <w:szCs w:val="24"/>
        </w:rPr>
        <w:t xml:space="preserve">the </w:t>
      </w:r>
      <w:r w:rsidR="002C5B97">
        <w:rPr>
          <w:sz w:val="24"/>
          <w:szCs w:val="24"/>
        </w:rPr>
        <w:t>Authority</w:t>
      </w:r>
      <w:r w:rsidRPr="00A045F8">
        <w:rPr>
          <w:rFonts w:eastAsia="Arial Unicode MS"/>
          <w:sz w:val="24"/>
          <w:szCs w:val="24"/>
        </w:rPr>
        <w:t xml:space="preserve"> in this regard.  </w:t>
      </w:r>
    </w:p>
    <w:p w:rsidR="001E5A9A" w:rsidRPr="00A045F8" w:rsidRDefault="001E5A9A" w:rsidP="00DB4005">
      <w:pPr>
        <w:spacing w:after="0" w:line="276" w:lineRule="auto"/>
        <w:jc w:val="both"/>
        <w:rPr>
          <w:rFonts w:eastAsia="Arial Unicode MS"/>
          <w:sz w:val="24"/>
          <w:szCs w:val="24"/>
          <w:lang w:val="en-US"/>
        </w:rPr>
      </w:pPr>
    </w:p>
    <w:p w:rsidR="001E5A9A" w:rsidRPr="00A045F8" w:rsidRDefault="001E5A9A"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Pr="00A045F8">
        <w:rPr>
          <w:rFonts w:eastAsia="Arial Unicode MS"/>
          <w:sz w:val="24"/>
          <w:szCs w:val="24"/>
        </w:rPr>
        <w:t xml:space="preserve"> acknowledges and hereby accepts the risks of inadequacy, mistake or error in or relating to any of the matters set forth in </w:t>
      </w:r>
      <w:r w:rsidR="00A96407" w:rsidRPr="00A045F8">
        <w:rPr>
          <w:rFonts w:eastAsia="Arial Unicode MS"/>
          <w:sz w:val="24"/>
          <w:szCs w:val="24"/>
        </w:rPr>
        <w:t>Article</w:t>
      </w:r>
      <w:r w:rsidR="003A5077" w:rsidRPr="00A045F8">
        <w:rPr>
          <w:rFonts w:eastAsia="Arial Unicode MS"/>
          <w:sz w:val="24"/>
          <w:szCs w:val="24"/>
        </w:rPr>
        <w:t>9</w:t>
      </w:r>
      <w:r w:rsidRPr="00A045F8">
        <w:rPr>
          <w:rFonts w:eastAsia="Arial Unicode MS"/>
          <w:sz w:val="24"/>
          <w:szCs w:val="24"/>
        </w:rPr>
        <w:t xml:space="preserve">.1.1 above and hereby acknowledges and agrees that the </w:t>
      </w:r>
      <w:r w:rsidR="002C5B97">
        <w:rPr>
          <w:rFonts w:eastAsia="Arial Unicode MS"/>
          <w:sz w:val="24"/>
          <w:szCs w:val="24"/>
        </w:rPr>
        <w:t>Authority</w:t>
      </w:r>
      <w:r w:rsidRPr="00A045F8">
        <w:rPr>
          <w:rFonts w:eastAsia="Arial Unicode MS"/>
          <w:sz w:val="24"/>
          <w:szCs w:val="24"/>
        </w:rPr>
        <w:t xml:space="preserve"> shall not be liable for the same in any manner whatsoever to the </w:t>
      </w:r>
      <w:r w:rsidR="00797475" w:rsidRPr="00A045F8">
        <w:rPr>
          <w:rFonts w:eastAsia="Arial Unicode MS"/>
          <w:sz w:val="24"/>
          <w:szCs w:val="24"/>
        </w:rPr>
        <w:t>Service Provider</w:t>
      </w:r>
      <w:r w:rsidR="00F00BC2">
        <w:rPr>
          <w:rFonts w:eastAsia="Arial Unicode MS"/>
          <w:sz w:val="24"/>
          <w:szCs w:val="24"/>
        </w:rPr>
        <w:t>,</w:t>
      </w:r>
      <w:r w:rsidRPr="00A045F8">
        <w:rPr>
          <w:rFonts w:eastAsia="Arial Unicode MS"/>
          <w:sz w:val="24"/>
          <w:szCs w:val="24"/>
        </w:rPr>
        <w:t xml:space="preserve"> its </w:t>
      </w:r>
      <w:r w:rsidR="00F00BC2">
        <w:rPr>
          <w:rFonts w:eastAsia="Arial Unicode MS"/>
          <w:sz w:val="24"/>
          <w:szCs w:val="24"/>
        </w:rPr>
        <w:t>a</w:t>
      </w:r>
      <w:r w:rsidRPr="00A045F8">
        <w:rPr>
          <w:rFonts w:eastAsia="Arial Unicode MS"/>
          <w:sz w:val="24"/>
          <w:szCs w:val="24"/>
        </w:rPr>
        <w:t xml:space="preserve">ssociates or any person claiming through or under any of them. </w:t>
      </w:r>
    </w:p>
    <w:p w:rsidR="00204FA5" w:rsidRPr="00A045F8" w:rsidRDefault="00204FA5" w:rsidP="00DB4005">
      <w:pPr>
        <w:pStyle w:val="ListParagraph"/>
        <w:spacing w:line="276" w:lineRule="auto"/>
        <w:ind w:left="794"/>
        <w:rPr>
          <w:rFonts w:eastAsia="Arial Unicode MS"/>
          <w:sz w:val="24"/>
          <w:szCs w:val="24"/>
        </w:rPr>
      </w:pPr>
    </w:p>
    <w:p w:rsidR="001E5A9A" w:rsidRPr="00A045F8" w:rsidRDefault="00204FA5"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t xml:space="preserve">The </w:t>
      </w:r>
      <w:r w:rsidR="001E5A9A" w:rsidRPr="00A045F8">
        <w:rPr>
          <w:rFonts w:eastAsia="Arial Unicode MS"/>
          <w:sz w:val="24"/>
          <w:szCs w:val="24"/>
        </w:rPr>
        <w:t xml:space="preserve">Parties agree that any mistake or error in or relating to any of the matters set forth in the </w:t>
      </w:r>
      <w:r w:rsidR="00E61662" w:rsidRPr="00A045F8">
        <w:rPr>
          <w:rFonts w:eastAsia="Arial Unicode MS"/>
          <w:sz w:val="24"/>
          <w:szCs w:val="24"/>
        </w:rPr>
        <w:t>Tender</w:t>
      </w:r>
      <w:r w:rsidR="001E5A9A" w:rsidRPr="00A045F8">
        <w:rPr>
          <w:rFonts w:eastAsia="Arial Unicode MS"/>
          <w:sz w:val="24"/>
          <w:szCs w:val="24"/>
        </w:rPr>
        <w:t xml:space="preserve"> document shall not vitiate the </w:t>
      </w:r>
      <w:r w:rsidR="00022BFE">
        <w:rPr>
          <w:rFonts w:eastAsia="Arial Unicode MS"/>
          <w:sz w:val="24"/>
          <w:szCs w:val="24"/>
        </w:rPr>
        <w:t>Agreement,</w:t>
      </w:r>
      <w:r w:rsidR="001E5A9A" w:rsidRPr="00A045F8">
        <w:rPr>
          <w:rFonts w:eastAsia="Arial Unicode MS"/>
          <w:sz w:val="24"/>
          <w:szCs w:val="24"/>
        </w:rPr>
        <w:t xml:space="preserve"> or render it void</w:t>
      </w:r>
      <w:r w:rsidR="0072267C" w:rsidRPr="00A045F8">
        <w:rPr>
          <w:rFonts w:eastAsia="Arial Unicode MS"/>
          <w:sz w:val="24"/>
          <w:szCs w:val="24"/>
        </w:rPr>
        <w:t>.</w:t>
      </w:r>
    </w:p>
    <w:p w:rsidR="00204FA5" w:rsidRPr="00A045F8" w:rsidRDefault="00204FA5" w:rsidP="00DB4005">
      <w:pPr>
        <w:pStyle w:val="ListParagraph"/>
        <w:spacing w:line="276" w:lineRule="auto"/>
        <w:ind w:left="794"/>
        <w:rPr>
          <w:rFonts w:eastAsia="Arial Unicode MS"/>
          <w:sz w:val="24"/>
          <w:szCs w:val="24"/>
        </w:rPr>
      </w:pPr>
    </w:p>
    <w:p w:rsidR="001E5A9A" w:rsidRPr="00A045F8" w:rsidRDefault="00204FA5"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lastRenderedPageBreak/>
        <w:t xml:space="preserve">Except </w:t>
      </w:r>
      <w:r w:rsidR="001E5A9A" w:rsidRPr="00A045F8">
        <w:rPr>
          <w:rFonts w:eastAsia="Arial Unicode MS"/>
          <w:sz w:val="24"/>
          <w:szCs w:val="24"/>
        </w:rPr>
        <w:t xml:space="preserve">as otherwise provided in the </w:t>
      </w:r>
      <w:r w:rsidR="0050296A">
        <w:rPr>
          <w:rFonts w:eastAsia="Arial Unicode MS"/>
          <w:sz w:val="24"/>
          <w:szCs w:val="24"/>
        </w:rPr>
        <w:t>Agreement</w:t>
      </w:r>
      <w:r w:rsidR="001E5A9A" w:rsidRPr="00A045F8">
        <w:rPr>
          <w:rFonts w:eastAsia="Arial Unicode MS"/>
          <w:sz w:val="24"/>
          <w:szCs w:val="24"/>
        </w:rPr>
        <w:t xml:space="preserve">, all risks relating to the Project shall be borne by the </w:t>
      </w:r>
      <w:r w:rsidR="00797475" w:rsidRPr="00A045F8">
        <w:rPr>
          <w:rFonts w:eastAsia="Arial Unicode MS"/>
          <w:sz w:val="24"/>
          <w:szCs w:val="24"/>
        </w:rPr>
        <w:t xml:space="preserve">Service </w:t>
      </w:r>
      <w:r w:rsidR="009801B6" w:rsidRPr="00A045F8">
        <w:rPr>
          <w:rFonts w:eastAsia="Arial Unicode MS"/>
          <w:sz w:val="24"/>
          <w:szCs w:val="24"/>
        </w:rPr>
        <w:t>Provider</w:t>
      </w:r>
      <w:r w:rsidR="001E5A9A" w:rsidRPr="00A045F8">
        <w:rPr>
          <w:rFonts w:eastAsia="Arial Unicode MS"/>
          <w:sz w:val="24"/>
          <w:szCs w:val="24"/>
        </w:rPr>
        <w:t xml:space="preserve"> and </w:t>
      </w:r>
      <w:r w:rsidR="00903D7B" w:rsidRPr="00A045F8">
        <w:rPr>
          <w:sz w:val="24"/>
          <w:szCs w:val="24"/>
        </w:rPr>
        <w:t xml:space="preserve">the </w:t>
      </w:r>
      <w:r w:rsidR="002C5B97">
        <w:rPr>
          <w:sz w:val="24"/>
          <w:szCs w:val="24"/>
        </w:rPr>
        <w:t>Authority</w:t>
      </w:r>
      <w:r w:rsidR="001E5A9A" w:rsidRPr="00A045F8">
        <w:rPr>
          <w:rFonts w:eastAsia="Arial Unicode MS"/>
          <w:sz w:val="24"/>
          <w:szCs w:val="24"/>
        </w:rPr>
        <w:t xml:space="preserve"> shall not be liable in any manner for such risks or the consequences thereof.</w:t>
      </w:r>
    </w:p>
    <w:p w:rsidR="001E5A9A" w:rsidRPr="00A045F8" w:rsidRDefault="001E5A9A"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B551B3" w:rsidRPr="00A045F8">
        <w:rPr>
          <w:b/>
          <w:sz w:val="24"/>
          <w:szCs w:val="24"/>
        </w:rPr>
        <w:t>1</w:t>
      </w:r>
      <w:r w:rsidR="00553C32" w:rsidRPr="00A045F8">
        <w:rPr>
          <w:b/>
          <w:sz w:val="24"/>
          <w:szCs w:val="24"/>
        </w:rPr>
        <w:t>0</w:t>
      </w:r>
      <w:r w:rsidRPr="00A045F8">
        <w:rPr>
          <w:b/>
          <w:sz w:val="24"/>
          <w:szCs w:val="24"/>
        </w:rPr>
        <w:t xml:space="preserve">:  PERFORMANCE </w:t>
      </w:r>
      <w:r w:rsidR="00A96407" w:rsidRPr="00A045F8">
        <w:rPr>
          <w:b/>
          <w:sz w:val="24"/>
          <w:szCs w:val="24"/>
        </w:rPr>
        <w:t>GUARANTEE</w:t>
      </w:r>
    </w:p>
    <w:p w:rsidR="00204FA5" w:rsidRPr="00A045F8" w:rsidRDefault="00204FA5" w:rsidP="00DB4005">
      <w:pPr>
        <w:spacing w:after="0" w:line="276" w:lineRule="auto"/>
        <w:jc w:val="both"/>
        <w:rPr>
          <w:sz w:val="24"/>
          <w:szCs w:val="24"/>
        </w:rPr>
      </w:pPr>
    </w:p>
    <w:p w:rsidR="00842D63" w:rsidRPr="00A045F8" w:rsidRDefault="00842D63" w:rsidP="00DB4005">
      <w:pPr>
        <w:pStyle w:val="ListParagraph"/>
        <w:numPr>
          <w:ilvl w:val="1"/>
          <w:numId w:val="26"/>
        </w:numPr>
        <w:spacing w:line="276" w:lineRule="auto"/>
        <w:rPr>
          <w:b/>
          <w:sz w:val="24"/>
          <w:szCs w:val="24"/>
        </w:rPr>
      </w:pPr>
      <w:r w:rsidRPr="00A045F8">
        <w:rPr>
          <w:b/>
          <w:sz w:val="24"/>
          <w:szCs w:val="24"/>
        </w:rPr>
        <w:t xml:space="preserve">Performance </w:t>
      </w:r>
      <w:r w:rsidR="00A96407" w:rsidRPr="00A045F8">
        <w:rPr>
          <w:b/>
          <w:sz w:val="24"/>
          <w:szCs w:val="24"/>
        </w:rPr>
        <w:t>Guarantee</w:t>
      </w:r>
    </w:p>
    <w:p w:rsidR="00204FA5" w:rsidRPr="00A045F8" w:rsidRDefault="00204FA5" w:rsidP="00DB4005">
      <w:pPr>
        <w:spacing w:after="0" w:line="276" w:lineRule="auto"/>
        <w:jc w:val="both"/>
        <w:rPr>
          <w:sz w:val="24"/>
          <w:szCs w:val="24"/>
        </w:rPr>
      </w:pPr>
    </w:p>
    <w:p w:rsidR="002A52CF" w:rsidRPr="00A045F8" w:rsidRDefault="002A52CF" w:rsidP="00DB4005">
      <w:pPr>
        <w:pStyle w:val="ListParagraph"/>
        <w:numPr>
          <w:ilvl w:val="2"/>
          <w:numId w:val="27"/>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Pr="00A045F8">
        <w:rPr>
          <w:rFonts w:eastAsia="Arial Unicode MS"/>
          <w:sz w:val="24"/>
          <w:szCs w:val="24"/>
        </w:rPr>
        <w:t xml:space="preserve"> shall for the performance of its obligations during the Project period, provide </w:t>
      </w:r>
      <w:r w:rsidR="00903D7B" w:rsidRPr="00A045F8">
        <w:rPr>
          <w:sz w:val="24"/>
          <w:szCs w:val="24"/>
        </w:rPr>
        <w:t xml:space="preserve">the </w:t>
      </w:r>
      <w:r w:rsidR="002C5B97">
        <w:rPr>
          <w:sz w:val="24"/>
          <w:szCs w:val="24"/>
        </w:rPr>
        <w:t>Authority</w:t>
      </w:r>
      <w:r w:rsidR="00F00BC2">
        <w:rPr>
          <w:rFonts w:eastAsia="Arial Unicode MS"/>
          <w:sz w:val="24"/>
          <w:szCs w:val="24"/>
        </w:rPr>
        <w:t>within</w:t>
      </w:r>
      <w:r w:rsidRPr="00A045F8">
        <w:rPr>
          <w:rFonts w:eastAsia="Arial Unicode MS"/>
          <w:sz w:val="24"/>
          <w:szCs w:val="24"/>
        </w:rPr>
        <w:t xml:space="preserve"> 21 days from the date of signing of </w:t>
      </w:r>
      <w:r w:rsidR="0050296A">
        <w:rPr>
          <w:rFonts w:eastAsia="Arial Unicode MS"/>
          <w:sz w:val="24"/>
          <w:szCs w:val="24"/>
        </w:rPr>
        <w:t xml:space="preserve">Agreement </w:t>
      </w:r>
      <w:r w:rsidRPr="00A045F8">
        <w:rPr>
          <w:rFonts w:eastAsia="Arial Unicode MS"/>
          <w:sz w:val="24"/>
          <w:szCs w:val="24"/>
        </w:rPr>
        <w:t xml:space="preserve">, an irrevocable and unconditional </w:t>
      </w:r>
      <w:r w:rsidR="00601C70">
        <w:rPr>
          <w:rFonts w:eastAsia="Arial Unicode MS"/>
          <w:sz w:val="24"/>
          <w:szCs w:val="24"/>
        </w:rPr>
        <w:t>Bank G</w:t>
      </w:r>
      <w:r w:rsidRPr="00A045F8">
        <w:rPr>
          <w:rFonts w:eastAsia="Arial Unicode MS"/>
          <w:sz w:val="24"/>
          <w:szCs w:val="24"/>
        </w:rPr>
        <w:t xml:space="preserve">uarantee from a </w:t>
      </w:r>
      <w:r w:rsidR="00A96407" w:rsidRPr="00A045F8">
        <w:rPr>
          <w:rFonts w:eastAsia="Arial Unicode MS"/>
          <w:sz w:val="24"/>
          <w:szCs w:val="24"/>
        </w:rPr>
        <w:t xml:space="preserve">Schedule </w:t>
      </w:r>
      <w:r w:rsidRPr="00A045F8">
        <w:rPr>
          <w:rFonts w:eastAsia="Arial Unicode MS"/>
          <w:sz w:val="24"/>
          <w:szCs w:val="24"/>
        </w:rPr>
        <w:t xml:space="preserve">Bank for </w:t>
      </w:r>
      <w:r w:rsidR="00056AED" w:rsidRPr="00A045F8">
        <w:rPr>
          <w:rFonts w:eastAsia="Arial Unicode MS"/>
          <w:sz w:val="24"/>
          <w:szCs w:val="24"/>
        </w:rPr>
        <w:t>5</w:t>
      </w:r>
      <w:r w:rsidR="00B551B3" w:rsidRPr="00A045F8">
        <w:rPr>
          <w:rFonts w:eastAsia="Arial Unicode MS"/>
          <w:sz w:val="24"/>
          <w:szCs w:val="24"/>
        </w:rPr>
        <w:t xml:space="preserve">% of the </w:t>
      </w:r>
      <w:r w:rsidR="00992718">
        <w:rPr>
          <w:rFonts w:eastAsia="Arial Unicode MS"/>
          <w:sz w:val="24"/>
          <w:szCs w:val="24"/>
        </w:rPr>
        <w:t xml:space="preserve">Annual </w:t>
      </w:r>
      <w:r w:rsidR="00B551B3" w:rsidRPr="00A045F8">
        <w:rPr>
          <w:rFonts w:eastAsia="Arial Unicode MS"/>
          <w:sz w:val="24"/>
          <w:szCs w:val="24"/>
        </w:rPr>
        <w:t xml:space="preserve">Contract </w:t>
      </w:r>
      <w:r w:rsidR="00F00BC2">
        <w:rPr>
          <w:rFonts w:eastAsia="Arial Unicode MS"/>
          <w:sz w:val="24"/>
          <w:szCs w:val="24"/>
        </w:rPr>
        <w:t>V</w:t>
      </w:r>
      <w:r w:rsidR="00B551B3" w:rsidRPr="00A045F8">
        <w:rPr>
          <w:rFonts w:eastAsia="Arial Unicode MS"/>
          <w:sz w:val="24"/>
          <w:szCs w:val="24"/>
        </w:rPr>
        <w:t xml:space="preserve">alue amounting to </w:t>
      </w:r>
      <w:r w:rsidR="000E2348" w:rsidRPr="00A045F8">
        <w:rPr>
          <w:rFonts w:eastAsia="Arial Unicode MS"/>
          <w:sz w:val="24"/>
          <w:szCs w:val="24"/>
        </w:rPr>
        <w:t>Rs</w:t>
      </w:r>
      <w:r w:rsidR="000E2348" w:rsidRPr="008D5052">
        <w:rPr>
          <w:rFonts w:eastAsia="Arial Unicode MS"/>
          <w:sz w:val="24"/>
          <w:szCs w:val="24"/>
          <w:highlight w:val="yellow"/>
        </w:rPr>
        <w:t>.</w:t>
      </w:r>
      <w:r w:rsidR="000E789A" w:rsidRPr="008D5052">
        <w:rPr>
          <w:rFonts w:eastAsia="Arial Unicode MS"/>
          <w:sz w:val="24"/>
          <w:szCs w:val="24"/>
          <w:highlight w:val="yellow"/>
        </w:rPr>
        <w:t>________</w:t>
      </w:r>
      <w:r w:rsidR="000E2348" w:rsidRPr="008D5052">
        <w:rPr>
          <w:rFonts w:eastAsia="Arial Unicode MS"/>
          <w:sz w:val="24"/>
          <w:szCs w:val="24"/>
          <w:highlight w:val="yellow"/>
        </w:rPr>
        <w:t xml:space="preserve"> (Rupees</w:t>
      </w:r>
      <w:r w:rsidR="000E789A" w:rsidRPr="008D5052">
        <w:rPr>
          <w:rFonts w:eastAsia="Arial Unicode MS"/>
          <w:sz w:val="24"/>
          <w:szCs w:val="24"/>
          <w:highlight w:val="yellow"/>
        </w:rPr>
        <w:t>________</w:t>
      </w:r>
      <w:r w:rsidR="000E2348" w:rsidRPr="008D5052">
        <w:rPr>
          <w:rFonts w:eastAsia="Arial Unicode MS"/>
          <w:sz w:val="24"/>
          <w:szCs w:val="24"/>
          <w:highlight w:val="yellow"/>
        </w:rPr>
        <w:t>only)</w:t>
      </w:r>
      <w:r w:rsidRPr="00A045F8">
        <w:rPr>
          <w:rFonts w:eastAsia="Arial Unicode MS"/>
          <w:sz w:val="24"/>
          <w:szCs w:val="24"/>
        </w:rPr>
        <w:t>and in the form set forth in Schedule</w:t>
      </w:r>
      <w:r w:rsidR="00F64F4E">
        <w:rPr>
          <w:rFonts w:eastAsia="Arial Unicode MS"/>
          <w:sz w:val="24"/>
          <w:szCs w:val="24"/>
        </w:rPr>
        <w:t>F</w:t>
      </w:r>
      <w:r w:rsidRPr="00A045F8">
        <w:rPr>
          <w:rFonts w:eastAsia="Arial Unicode MS"/>
          <w:sz w:val="24"/>
          <w:szCs w:val="24"/>
        </w:rPr>
        <w:t xml:space="preserve">. </w:t>
      </w:r>
    </w:p>
    <w:p w:rsidR="00283D58" w:rsidRPr="00A045F8" w:rsidRDefault="00283D58" w:rsidP="00DB4005">
      <w:pPr>
        <w:pStyle w:val="ListParagraph"/>
        <w:spacing w:line="276" w:lineRule="auto"/>
        <w:ind w:left="794"/>
        <w:rPr>
          <w:rFonts w:eastAsia="Arial Unicode MS"/>
          <w:sz w:val="24"/>
          <w:szCs w:val="24"/>
        </w:rPr>
      </w:pPr>
    </w:p>
    <w:p w:rsidR="00853E01" w:rsidRDefault="00283D58" w:rsidP="00DB4005">
      <w:pPr>
        <w:pStyle w:val="ListParagraph"/>
        <w:numPr>
          <w:ilvl w:val="2"/>
          <w:numId w:val="27"/>
        </w:numPr>
        <w:spacing w:line="276" w:lineRule="auto"/>
        <w:rPr>
          <w:rFonts w:eastAsia="Arial Unicode MS"/>
          <w:sz w:val="24"/>
          <w:szCs w:val="24"/>
        </w:rPr>
      </w:pPr>
      <w:r w:rsidRPr="00A045F8">
        <w:rPr>
          <w:rFonts w:eastAsia="Arial Unicode MS"/>
          <w:sz w:val="24"/>
          <w:szCs w:val="24"/>
        </w:rPr>
        <w:t xml:space="preserve">Notwithstanding </w:t>
      </w:r>
      <w:r w:rsidR="002A52CF" w:rsidRPr="00A045F8">
        <w:rPr>
          <w:rFonts w:eastAsia="Arial Unicode MS"/>
          <w:sz w:val="24"/>
          <w:szCs w:val="24"/>
        </w:rPr>
        <w:t>anything cont</w:t>
      </w:r>
      <w:r w:rsidR="00F00BC2">
        <w:rPr>
          <w:rFonts w:eastAsia="Arial Unicode MS"/>
          <w:sz w:val="24"/>
          <w:szCs w:val="24"/>
        </w:rPr>
        <w:t xml:space="preserve">ained in the </w:t>
      </w:r>
      <w:r w:rsidR="0050296A">
        <w:rPr>
          <w:rFonts w:eastAsia="Arial Unicode MS"/>
          <w:sz w:val="24"/>
          <w:szCs w:val="24"/>
        </w:rPr>
        <w:t>Agreement</w:t>
      </w:r>
      <w:r w:rsidR="002A52CF" w:rsidRPr="00A045F8">
        <w:rPr>
          <w:rFonts w:eastAsia="Arial Unicode MS"/>
          <w:sz w:val="24"/>
          <w:szCs w:val="24"/>
        </w:rPr>
        <w:t xml:space="preserve">, </w:t>
      </w:r>
      <w:r w:rsidR="00F00BC2" w:rsidRPr="00A045F8">
        <w:rPr>
          <w:sz w:val="24"/>
          <w:szCs w:val="24"/>
        </w:rPr>
        <w:t xml:space="preserve">the </w:t>
      </w:r>
      <w:r w:rsidR="002C5B97">
        <w:rPr>
          <w:sz w:val="24"/>
          <w:szCs w:val="24"/>
        </w:rPr>
        <w:t>Authority</w:t>
      </w:r>
      <w:r w:rsidR="00F00BC2" w:rsidRPr="00A045F8">
        <w:rPr>
          <w:rFonts w:eastAsia="Arial Unicode MS"/>
          <w:sz w:val="24"/>
          <w:szCs w:val="24"/>
        </w:rPr>
        <w:t xml:space="preserve"> may </w:t>
      </w:r>
      <w:r w:rsidR="00601C70">
        <w:rPr>
          <w:rFonts w:eastAsia="Arial Unicode MS"/>
          <w:sz w:val="24"/>
          <w:szCs w:val="24"/>
        </w:rPr>
        <w:t>encash the</w:t>
      </w:r>
      <w:r w:rsidR="00F00BC2" w:rsidRPr="00A045F8">
        <w:rPr>
          <w:rFonts w:eastAsia="Arial Unicode MS"/>
          <w:sz w:val="24"/>
          <w:szCs w:val="24"/>
        </w:rPr>
        <w:t xml:space="preserve">Earnest Money Deposit (EMD) and appropriate the proceeds thereof </w:t>
      </w:r>
      <w:r w:rsidR="00F00BC2">
        <w:rPr>
          <w:rFonts w:eastAsia="Arial Unicode MS"/>
          <w:sz w:val="24"/>
          <w:szCs w:val="24"/>
        </w:rPr>
        <w:t xml:space="preserve">to its account </w:t>
      </w:r>
      <w:r w:rsidR="00F00BC2" w:rsidRPr="00A045F8">
        <w:rPr>
          <w:rFonts w:eastAsia="Arial Unicode MS"/>
          <w:sz w:val="24"/>
          <w:szCs w:val="24"/>
        </w:rPr>
        <w:t xml:space="preserve">as </w:t>
      </w:r>
      <w:r w:rsidR="00F00BC2">
        <w:rPr>
          <w:rFonts w:eastAsia="Arial Unicode MS"/>
          <w:sz w:val="24"/>
          <w:szCs w:val="24"/>
        </w:rPr>
        <w:t>d</w:t>
      </w:r>
      <w:r w:rsidR="00F00BC2" w:rsidRPr="00A045F8">
        <w:rPr>
          <w:rFonts w:eastAsia="Arial Unicode MS"/>
          <w:sz w:val="24"/>
          <w:szCs w:val="24"/>
        </w:rPr>
        <w:t>amages</w:t>
      </w:r>
      <w:r w:rsidR="00F00BC2">
        <w:rPr>
          <w:rFonts w:eastAsia="Arial Unicode MS"/>
          <w:sz w:val="24"/>
          <w:szCs w:val="24"/>
        </w:rPr>
        <w:t>,</w:t>
      </w:r>
      <w:r w:rsidR="002A52CF" w:rsidRPr="00A045F8">
        <w:rPr>
          <w:rFonts w:eastAsia="Arial Unicode MS"/>
          <w:sz w:val="24"/>
          <w:szCs w:val="24"/>
        </w:rPr>
        <w:t>i</w:t>
      </w:r>
      <w:r w:rsidR="00F00BC2">
        <w:rPr>
          <w:rFonts w:eastAsia="Arial Unicode MS"/>
          <w:sz w:val="24"/>
          <w:szCs w:val="24"/>
        </w:rPr>
        <w:t xml:space="preserve">f the </w:t>
      </w:r>
      <w:r w:rsidR="002A52CF" w:rsidRPr="00A045F8">
        <w:rPr>
          <w:rFonts w:eastAsia="Arial Unicode MS"/>
          <w:sz w:val="24"/>
          <w:szCs w:val="24"/>
        </w:rPr>
        <w:t xml:space="preserve">Performance </w:t>
      </w:r>
      <w:r w:rsidR="00E45200" w:rsidRPr="00A045F8">
        <w:rPr>
          <w:rFonts w:eastAsia="Arial Unicode MS"/>
          <w:sz w:val="24"/>
          <w:szCs w:val="24"/>
        </w:rPr>
        <w:t>Guarantee</w:t>
      </w:r>
      <w:r w:rsidR="002A52CF" w:rsidRPr="00A045F8">
        <w:rPr>
          <w:rFonts w:eastAsia="Arial Unicode MS"/>
          <w:sz w:val="24"/>
          <w:szCs w:val="24"/>
        </w:rPr>
        <w:t xml:space="preserve">is not provided by the </w:t>
      </w:r>
      <w:r w:rsidR="00853E01">
        <w:rPr>
          <w:rFonts w:eastAsia="Arial Unicode MS"/>
          <w:sz w:val="24"/>
          <w:szCs w:val="24"/>
        </w:rPr>
        <w:t xml:space="preserve">Service Provider </w:t>
      </w:r>
      <w:r w:rsidR="002A52CF" w:rsidRPr="00A045F8">
        <w:rPr>
          <w:rFonts w:eastAsia="Arial Unicode MS"/>
          <w:sz w:val="24"/>
          <w:szCs w:val="24"/>
        </w:rPr>
        <w:t xml:space="preserve">within a period of 21 days from the date of signing of the </w:t>
      </w:r>
      <w:r w:rsidR="00AC21EA">
        <w:rPr>
          <w:rFonts w:eastAsia="Arial Unicode MS"/>
          <w:sz w:val="24"/>
          <w:szCs w:val="24"/>
        </w:rPr>
        <w:t>Agreement.</w:t>
      </w:r>
    </w:p>
    <w:p w:rsidR="00853E01" w:rsidRPr="00853E01" w:rsidRDefault="00853E01" w:rsidP="00853E01">
      <w:pPr>
        <w:pStyle w:val="ListParagraph"/>
        <w:rPr>
          <w:rFonts w:eastAsia="Arial Unicode MS"/>
          <w:sz w:val="24"/>
          <w:szCs w:val="24"/>
        </w:rPr>
      </w:pPr>
    </w:p>
    <w:p w:rsidR="002A52CF" w:rsidRDefault="00853E01" w:rsidP="00DB4005">
      <w:pPr>
        <w:pStyle w:val="ListParagraph"/>
        <w:numPr>
          <w:ilvl w:val="2"/>
          <w:numId w:val="27"/>
        </w:numPr>
        <w:spacing w:line="276" w:lineRule="auto"/>
        <w:rPr>
          <w:rFonts w:eastAsia="Arial Unicode MS"/>
          <w:sz w:val="24"/>
          <w:szCs w:val="24"/>
        </w:rPr>
      </w:pPr>
      <w:r>
        <w:rPr>
          <w:rFonts w:eastAsia="Arial Unicode MS"/>
          <w:sz w:val="24"/>
          <w:szCs w:val="24"/>
        </w:rPr>
        <w:t>T</w:t>
      </w:r>
      <w:r w:rsidR="002A52CF" w:rsidRPr="00A045F8">
        <w:rPr>
          <w:rFonts w:eastAsia="Arial Unicode MS"/>
          <w:sz w:val="24"/>
          <w:szCs w:val="24"/>
        </w:rPr>
        <w:t xml:space="preserve">hereupon all rights, privileges, claims and entitlements of the </w:t>
      </w:r>
      <w:r w:rsidR="00797475" w:rsidRPr="00A045F8">
        <w:rPr>
          <w:rFonts w:eastAsia="Arial Unicode MS"/>
          <w:sz w:val="24"/>
          <w:szCs w:val="24"/>
        </w:rPr>
        <w:t>Service Provider</w:t>
      </w:r>
      <w:r w:rsidR="002A52CF" w:rsidRPr="00A045F8">
        <w:rPr>
          <w:rFonts w:eastAsia="Arial Unicode MS"/>
          <w:sz w:val="24"/>
          <w:szCs w:val="24"/>
        </w:rPr>
        <w:t xml:space="preserve"> under or arising out of the </w:t>
      </w:r>
      <w:r w:rsidR="0050296A">
        <w:rPr>
          <w:rFonts w:eastAsia="Arial Unicode MS"/>
          <w:sz w:val="24"/>
          <w:szCs w:val="24"/>
        </w:rPr>
        <w:t xml:space="preserve">Agreement </w:t>
      </w:r>
      <w:r w:rsidR="002A52CF" w:rsidRPr="00A045F8">
        <w:rPr>
          <w:rFonts w:eastAsia="Arial Unicode MS"/>
          <w:sz w:val="24"/>
          <w:szCs w:val="24"/>
        </w:rPr>
        <w:t xml:space="preserve">shall be deemed to have been waived and the </w:t>
      </w:r>
      <w:r w:rsidR="00022BFE">
        <w:rPr>
          <w:rFonts w:eastAsia="Arial Unicode MS"/>
          <w:sz w:val="24"/>
          <w:szCs w:val="24"/>
        </w:rPr>
        <w:t xml:space="preserve">Agreement </w:t>
      </w:r>
      <w:r w:rsidR="00022BFE" w:rsidRPr="00A045F8">
        <w:rPr>
          <w:rFonts w:eastAsia="Arial Unicode MS"/>
          <w:sz w:val="24"/>
          <w:szCs w:val="24"/>
        </w:rPr>
        <w:t>shall</w:t>
      </w:r>
      <w:r w:rsidR="002A52CF" w:rsidRPr="00A045F8">
        <w:rPr>
          <w:rFonts w:eastAsia="Arial Unicode MS"/>
          <w:sz w:val="24"/>
          <w:szCs w:val="24"/>
        </w:rPr>
        <w:t xml:space="preserve"> be deemed to have been terminated.</w:t>
      </w:r>
    </w:p>
    <w:p w:rsidR="002D1AE1" w:rsidRDefault="002D1AE1" w:rsidP="002D1AE1">
      <w:pPr>
        <w:spacing w:line="276" w:lineRule="auto"/>
        <w:rPr>
          <w:rFonts w:eastAsia="Arial Unicode MS"/>
          <w:sz w:val="24"/>
          <w:szCs w:val="24"/>
        </w:rPr>
      </w:pPr>
    </w:p>
    <w:p w:rsidR="00842D63" w:rsidRPr="00A045F8" w:rsidRDefault="00842D63" w:rsidP="00DB4005">
      <w:pPr>
        <w:pStyle w:val="ListParagraph"/>
        <w:numPr>
          <w:ilvl w:val="1"/>
          <w:numId w:val="28"/>
        </w:numPr>
        <w:spacing w:line="276" w:lineRule="auto"/>
        <w:rPr>
          <w:b/>
          <w:sz w:val="24"/>
          <w:szCs w:val="24"/>
        </w:rPr>
      </w:pPr>
      <w:r w:rsidRPr="00A045F8">
        <w:rPr>
          <w:b/>
          <w:sz w:val="24"/>
          <w:szCs w:val="24"/>
        </w:rPr>
        <w:t xml:space="preserve">Appropriation of Performance </w:t>
      </w:r>
      <w:r w:rsidR="00E45200" w:rsidRPr="00A045F8">
        <w:rPr>
          <w:b/>
          <w:sz w:val="24"/>
          <w:szCs w:val="24"/>
        </w:rPr>
        <w:t>Guarantee</w:t>
      </w:r>
    </w:p>
    <w:p w:rsidR="00562C93" w:rsidRPr="00A045F8" w:rsidRDefault="00562C93" w:rsidP="00DB4005">
      <w:pPr>
        <w:pStyle w:val="ListParagraph"/>
        <w:spacing w:line="276" w:lineRule="auto"/>
        <w:ind w:left="794"/>
        <w:rPr>
          <w:b/>
          <w:sz w:val="24"/>
          <w:szCs w:val="24"/>
        </w:rPr>
      </w:pPr>
    </w:p>
    <w:p w:rsidR="00562C93" w:rsidRPr="00A045F8" w:rsidRDefault="00562C93" w:rsidP="00DB4005">
      <w:pPr>
        <w:pStyle w:val="ListParagraph"/>
        <w:spacing w:line="276" w:lineRule="auto"/>
        <w:ind w:left="794"/>
        <w:rPr>
          <w:b/>
          <w:sz w:val="24"/>
          <w:szCs w:val="24"/>
        </w:rPr>
      </w:pPr>
      <w:r w:rsidRPr="00A045F8">
        <w:rPr>
          <w:rFonts w:eastAsia="Arial Unicode MS"/>
          <w:sz w:val="24"/>
          <w:szCs w:val="24"/>
        </w:rPr>
        <w:t xml:space="preserve">Upon occurrence of a </w:t>
      </w:r>
      <w:r w:rsidR="00853E01">
        <w:rPr>
          <w:rFonts w:eastAsia="Arial Unicode MS"/>
          <w:sz w:val="24"/>
          <w:szCs w:val="24"/>
        </w:rPr>
        <w:t>d</w:t>
      </w:r>
      <w:r w:rsidRPr="00A045F8">
        <w:rPr>
          <w:rFonts w:eastAsia="Arial Unicode MS"/>
          <w:sz w:val="24"/>
          <w:szCs w:val="24"/>
        </w:rPr>
        <w:t xml:space="preserve">efault </w:t>
      </w:r>
      <w:r w:rsidR="0001132C" w:rsidRPr="00A045F8">
        <w:rPr>
          <w:rFonts w:eastAsia="Arial Unicode MS"/>
          <w:sz w:val="24"/>
          <w:szCs w:val="24"/>
        </w:rPr>
        <w:t>d</w:t>
      </w:r>
      <w:r w:rsidRPr="00A045F8">
        <w:rPr>
          <w:rFonts w:eastAsia="Arial Unicode MS"/>
          <w:sz w:val="24"/>
          <w:szCs w:val="24"/>
        </w:rPr>
        <w:t xml:space="preserve">uring the </w:t>
      </w:r>
      <w:r w:rsidR="0001132C" w:rsidRPr="00A045F8">
        <w:rPr>
          <w:rFonts w:eastAsia="Arial Unicode MS"/>
          <w:sz w:val="24"/>
          <w:szCs w:val="24"/>
        </w:rPr>
        <w:t>contract</w:t>
      </w:r>
      <w:r w:rsidRPr="00A045F8">
        <w:rPr>
          <w:rFonts w:eastAsia="Arial Unicode MS"/>
          <w:sz w:val="24"/>
          <w:szCs w:val="24"/>
        </w:rPr>
        <w:t xml:space="preserve"> period, or failure to meet any conditions, </w:t>
      </w:r>
      <w:r w:rsidR="00903D7B" w:rsidRPr="00A045F8">
        <w:rPr>
          <w:sz w:val="24"/>
          <w:szCs w:val="24"/>
        </w:rPr>
        <w:t xml:space="preserve">the </w:t>
      </w:r>
      <w:r w:rsidR="002C5B97">
        <w:rPr>
          <w:sz w:val="24"/>
          <w:szCs w:val="24"/>
        </w:rPr>
        <w:t>Authority</w:t>
      </w:r>
      <w:r w:rsidRPr="00A045F8">
        <w:rPr>
          <w:rFonts w:eastAsia="Arial Unicode MS"/>
          <w:sz w:val="24"/>
          <w:szCs w:val="24"/>
        </w:rPr>
        <w:t xml:space="preserve"> shall without prejudice to its other rights and remedies in the </w:t>
      </w:r>
      <w:r w:rsidR="00022BFE">
        <w:rPr>
          <w:rFonts w:eastAsia="Arial Unicode MS"/>
          <w:sz w:val="24"/>
          <w:szCs w:val="24"/>
        </w:rPr>
        <w:t xml:space="preserve">Agreement </w:t>
      </w:r>
      <w:r w:rsidR="00022BFE" w:rsidRPr="00A045F8">
        <w:rPr>
          <w:rFonts w:eastAsia="Arial Unicode MS"/>
          <w:sz w:val="24"/>
          <w:szCs w:val="24"/>
        </w:rPr>
        <w:t>or</w:t>
      </w:r>
      <w:r w:rsidRPr="00A045F8">
        <w:rPr>
          <w:rFonts w:eastAsia="Arial Unicode MS"/>
          <w:sz w:val="24"/>
          <w:szCs w:val="24"/>
        </w:rPr>
        <w:t xml:space="preserve"> in law, be entitled to </w:t>
      </w:r>
      <w:r w:rsidRPr="00853E01">
        <w:rPr>
          <w:rFonts w:eastAsia="Arial Unicode MS"/>
          <w:sz w:val="24"/>
          <w:szCs w:val="24"/>
        </w:rPr>
        <w:t>encash</w:t>
      </w:r>
      <w:r w:rsidRPr="00A045F8">
        <w:rPr>
          <w:rFonts w:eastAsia="Arial Unicode MS"/>
          <w:sz w:val="24"/>
          <w:szCs w:val="24"/>
        </w:rPr>
        <w:t xml:space="preserve"> and appropriate the relevant amounts from the Performance </w:t>
      </w:r>
      <w:r w:rsidR="00E45200" w:rsidRPr="00A045F8">
        <w:rPr>
          <w:rFonts w:eastAsia="Arial Unicode MS"/>
          <w:sz w:val="24"/>
          <w:szCs w:val="24"/>
        </w:rPr>
        <w:t>Guarantee</w:t>
      </w:r>
      <w:r w:rsidRPr="00A045F8">
        <w:rPr>
          <w:rFonts w:eastAsia="Arial Unicode MS"/>
          <w:sz w:val="24"/>
          <w:szCs w:val="24"/>
        </w:rPr>
        <w:t xml:space="preserve">as </w:t>
      </w:r>
      <w:r w:rsidR="00853E01">
        <w:rPr>
          <w:rFonts w:eastAsia="Arial Unicode MS"/>
          <w:sz w:val="24"/>
          <w:szCs w:val="24"/>
        </w:rPr>
        <w:t>d</w:t>
      </w:r>
      <w:r w:rsidRPr="00A045F8">
        <w:rPr>
          <w:rFonts w:eastAsia="Arial Unicode MS"/>
          <w:sz w:val="24"/>
          <w:szCs w:val="24"/>
        </w:rPr>
        <w:t xml:space="preserve">amages for such </w:t>
      </w:r>
      <w:r w:rsidR="00797475" w:rsidRPr="00A045F8">
        <w:rPr>
          <w:rFonts w:eastAsia="Arial Unicode MS"/>
          <w:sz w:val="24"/>
          <w:szCs w:val="24"/>
        </w:rPr>
        <w:t>Service Provider</w:t>
      </w:r>
      <w:r w:rsidR="00853E01">
        <w:rPr>
          <w:rFonts w:eastAsia="Arial Unicode MS"/>
          <w:sz w:val="24"/>
          <w:szCs w:val="24"/>
        </w:rPr>
        <w:t>’sd</w:t>
      </w:r>
      <w:r w:rsidRPr="00A045F8">
        <w:rPr>
          <w:rFonts w:eastAsia="Arial Unicode MS"/>
          <w:sz w:val="24"/>
          <w:szCs w:val="24"/>
        </w:rPr>
        <w:t>efault</w:t>
      </w:r>
      <w:r w:rsidR="0001132C" w:rsidRPr="00A045F8">
        <w:rPr>
          <w:rFonts w:eastAsia="Arial Unicode MS"/>
          <w:sz w:val="24"/>
          <w:szCs w:val="24"/>
        </w:rPr>
        <w:t>(s)</w:t>
      </w:r>
      <w:r w:rsidRPr="00A045F8">
        <w:rPr>
          <w:rFonts w:eastAsia="Arial Unicode MS"/>
          <w:sz w:val="24"/>
          <w:szCs w:val="24"/>
        </w:rPr>
        <w:t xml:space="preserve"> or failure</w:t>
      </w:r>
      <w:r w:rsidR="0001132C" w:rsidRPr="00A045F8">
        <w:rPr>
          <w:rFonts w:eastAsia="Arial Unicode MS"/>
          <w:sz w:val="24"/>
          <w:szCs w:val="24"/>
        </w:rPr>
        <w:t>(s)</w:t>
      </w:r>
      <w:r w:rsidRPr="00A045F8">
        <w:rPr>
          <w:rFonts w:eastAsia="Arial Unicode MS"/>
          <w:sz w:val="24"/>
          <w:szCs w:val="24"/>
        </w:rPr>
        <w:t xml:space="preserve"> to </w:t>
      </w:r>
      <w:r w:rsidR="0001132C" w:rsidRPr="00A045F8">
        <w:rPr>
          <w:rFonts w:eastAsia="Arial Unicode MS"/>
          <w:sz w:val="24"/>
          <w:szCs w:val="24"/>
        </w:rPr>
        <w:t xml:space="preserve">meet the service levels as detailed in this </w:t>
      </w:r>
      <w:r w:rsidR="00AC21EA">
        <w:rPr>
          <w:rFonts w:eastAsia="Arial Unicode MS"/>
          <w:sz w:val="24"/>
          <w:szCs w:val="24"/>
        </w:rPr>
        <w:t>Agreement.</w:t>
      </w:r>
      <w:r w:rsidRPr="00A045F8">
        <w:rPr>
          <w:rFonts w:eastAsia="Arial Unicode MS"/>
          <w:sz w:val="24"/>
          <w:szCs w:val="24"/>
        </w:rPr>
        <w:t xml:space="preserve"> Upon such encashment and appropriation from the Performance </w:t>
      </w:r>
      <w:r w:rsidR="00E45200" w:rsidRPr="00A045F8">
        <w:rPr>
          <w:rFonts w:eastAsia="Arial Unicode MS"/>
          <w:sz w:val="24"/>
          <w:szCs w:val="24"/>
        </w:rPr>
        <w:t>Guarantee</w:t>
      </w:r>
      <w:r w:rsidRPr="00A045F8">
        <w:rPr>
          <w:rFonts w:eastAsia="Arial Unicode MS"/>
          <w:sz w:val="24"/>
          <w:szCs w:val="24"/>
        </w:rPr>
        <w:t xml:space="preserve">, the </w:t>
      </w:r>
      <w:r w:rsidR="00797475" w:rsidRPr="00A045F8">
        <w:rPr>
          <w:rFonts w:eastAsia="Arial Unicode MS"/>
          <w:sz w:val="24"/>
          <w:szCs w:val="24"/>
        </w:rPr>
        <w:t>Service Provider</w:t>
      </w:r>
      <w:r w:rsidRPr="00A045F8">
        <w:rPr>
          <w:rFonts w:eastAsia="Arial Unicode MS"/>
          <w:sz w:val="24"/>
          <w:szCs w:val="24"/>
        </w:rPr>
        <w:t xml:space="preserve"> shall, within 30 (thirty) days thereof, replenish in case of partial appropriation, to its original level the Performance </w:t>
      </w:r>
      <w:r w:rsidR="00E45200" w:rsidRPr="00A045F8">
        <w:rPr>
          <w:rFonts w:eastAsia="Arial Unicode MS"/>
          <w:sz w:val="24"/>
          <w:szCs w:val="24"/>
        </w:rPr>
        <w:t>Guarantee</w:t>
      </w:r>
      <w:r w:rsidRPr="00A045F8">
        <w:rPr>
          <w:rFonts w:eastAsia="Arial Unicode MS"/>
          <w:sz w:val="24"/>
          <w:szCs w:val="24"/>
        </w:rPr>
        <w:t xml:space="preserve">and in case of appropriation of entire Performance </w:t>
      </w:r>
      <w:r w:rsidR="00E45200" w:rsidRPr="00A045F8">
        <w:rPr>
          <w:rFonts w:eastAsia="Arial Unicode MS"/>
          <w:sz w:val="24"/>
          <w:szCs w:val="24"/>
        </w:rPr>
        <w:t>Guarantee</w:t>
      </w:r>
      <w:r w:rsidRPr="00A045F8">
        <w:rPr>
          <w:rFonts w:eastAsia="Arial Unicode MS"/>
          <w:sz w:val="24"/>
          <w:szCs w:val="24"/>
        </w:rPr>
        <w:t xml:space="preserve">provide a fresh Performance </w:t>
      </w:r>
      <w:r w:rsidR="00E45200" w:rsidRPr="00A045F8">
        <w:rPr>
          <w:rFonts w:eastAsia="Arial Unicode MS"/>
          <w:sz w:val="24"/>
          <w:szCs w:val="24"/>
        </w:rPr>
        <w:t>Guarantee</w:t>
      </w:r>
      <w:r w:rsidRPr="00A045F8">
        <w:rPr>
          <w:rFonts w:eastAsia="Arial Unicode MS"/>
          <w:sz w:val="24"/>
          <w:szCs w:val="24"/>
        </w:rPr>
        <w:t xml:space="preserve">as the case may be, and the </w:t>
      </w:r>
      <w:r w:rsidR="00797475" w:rsidRPr="00A045F8">
        <w:rPr>
          <w:rFonts w:eastAsia="Arial Unicode MS"/>
          <w:sz w:val="24"/>
          <w:szCs w:val="24"/>
        </w:rPr>
        <w:t>Service Provider</w:t>
      </w:r>
      <w:r w:rsidRPr="00A045F8">
        <w:rPr>
          <w:rFonts w:eastAsia="Arial Unicode MS"/>
          <w:sz w:val="24"/>
          <w:szCs w:val="24"/>
        </w:rPr>
        <w:t xml:space="preserve"> shall, within the time so granted, replenish or furnish fresh Performance </w:t>
      </w:r>
      <w:r w:rsidR="00E45200" w:rsidRPr="00A045F8">
        <w:rPr>
          <w:rFonts w:eastAsia="Arial Unicode MS"/>
          <w:sz w:val="24"/>
          <w:szCs w:val="24"/>
        </w:rPr>
        <w:t>Guarantee</w:t>
      </w:r>
      <w:r w:rsidRPr="00A045F8">
        <w:rPr>
          <w:rFonts w:eastAsia="Arial Unicode MS"/>
          <w:sz w:val="24"/>
          <w:szCs w:val="24"/>
        </w:rPr>
        <w:t xml:space="preserve">as aforesaid failing which </w:t>
      </w:r>
      <w:r w:rsidR="00903D7B" w:rsidRPr="00A045F8">
        <w:rPr>
          <w:sz w:val="24"/>
          <w:szCs w:val="24"/>
        </w:rPr>
        <w:t xml:space="preserve">the </w:t>
      </w:r>
      <w:r w:rsidR="002C5B97">
        <w:rPr>
          <w:sz w:val="24"/>
          <w:szCs w:val="24"/>
        </w:rPr>
        <w:t>Authority</w:t>
      </w:r>
      <w:r w:rsidRPr="00A045F8">
        <w:rPr>
          <w:rFonts w:eastAsia="Arial Unicode MS"/>
          <w:sz w:val="24"/>
          <w:szCs w:val="24"/>
        </w:rPr>
        <w:t xml:space="preserve">shall be entitled to terminate the </w:t>
      </w:r>
      <w:r w:rsidR="00AC21EA">
        <w:rPr>
          <w:rFonts w:eastAsia="Arial Unicode MS"/>
          <w:sz w:val="24"/>
          <w:szCs w:val="24"/>
        </w:rPr>
        <w:t>Agreement.</w:t>
      </w:r>
    </w:p>
    <w:p w:rsidR="005D0C7F" w:rsidRPr="00E84610" w:rsidRDefault="005D0C7F" w:rsidP="00E84610">
      <w:pPr>
        <w:spacing w:line="276" w:lineRule="auto"/>
        <w:rPr>
          <w:b/>
          <w:sz w:val="24"/>
          <w:szCs w:val="24"/>
        </w:rPr>
      </w:pPr>
    </w:p>
    <w:p w:rsidR="00256B12" w:rsidRPr="00A045F8" w:rsidRDefault="00256B12" w:rsidP="00DB4005">
      <w:pPr>
        <w:spacing w:after="0" w:line="276" w:lineRule="auto"/>
        <w:jc w:val="both"/>
        <w:rPr>
          <w:rFonts w:eastAsia="Arial Unicode MS"/>
          <w:b/>
          <w:sz w:val="24"/>
          <w:szCs w:val="24"/>
          <w:lang w:val="en-US"/>
        </w:rPr>
      </w:pPr>
      <w:r w:rsidRPr="00A045F8">
        <w:rPr>
          <w:rFonts w:eastAsia="Arial Unicode MS"/>
          <w:b/>
          <w:sz w:val="24"/>
          <w:szCs w:val="24"/>
          <w:lang w:val="en-US"/>
        </w:rPr>
        <w:lastRenderedPageBreak/>
        <w:t>ARTICLE 1</w:t>
      </w:r>
      <w:r w:rsidR="00553C32" w:rsidRPr="00A045F8">
        <w:rPr>
          <w:rFonts w:eastAsia="Arial Unicode MS"/>
          <w:b/>
          <w:sz w:val="24"/>
          <w:szCs w:val="24"/>
          <w:lang w:val="en-US"/>
        </w:rPr>
        <w:t>1</w:t>
      </w:r>
      <w:r w:rsidRPr="00A045F8">
        <w:rPr>
          <w:rFonts w:eastAsia="Arial Unicode MS"/>
          <w:b/>
          <w:sz w:val="24"/>
          <w:szCs w:val="24"/>
          <w:lang w:val="en-US"/>
        </w:rPr>
        <w:t xml:space="preserve">: </w:t>
      </w:r>
      <w:r w:rsidR="00BD760B" w:rsidRPr="00A045F8">
        <w:rPr>
          <w:rFonts w:eastAsia="Arial Unicode MS"/>
          <w:b/>
          <w:sz w:val="24"/>
          <w:szCs w:val="24"/>
          <w:lang w:val="en-US"/>
        </w:rPr>
        <w:t>PROJECT COMMENCEMENT DATE</w:t>
      </w:r>
    </w:p>
    <w:p w:rsidR="00256B12" w:rsidRPr="00A045F8" w:rsidRDefault="00256B12" w:rsidP="00DB4005">
      <w:pPr>
        <w:spacing w:after="0" w:line="276" w:lineRule="auto"/>
        <w:jc w:val="both"/>
        <w:rPr>
          <w:rFonts w:eastAsia="Arial Unicode MS"/>
          <w:sz w:val="24"/>
          <w:szCs w:val="24"/>
          <w:lang w:val="en-US"/>
        </w:rPr>
      </w:pPr>
    </w:p>
    <w:p w:rsidR="00C02B24" w:rsidRPr="00A045F8" w:rsidRDefault="00BD760B" w:rsidP="00DB4005">
      <w:pPr>
        <w:pStyle w:val="ListParagraph"/>
        <w:numPr>
          <w:ilvl w:val="1"/>
          <w:numId w:val="30"/>
        </w:numPr>
        <w:spacing w:line="276" w:lineRule="auto"/>
        <w:rPr>
          <w:rFonts w:eastAsia="Arial Unicode MS"/>
          <w:b/>
          <w:sz w:val="24"/>
          <w:szCs w:val="24"/>
        </w:rPr>
      </w:pPr>
      <w:r w:rsidRPr="00A045F8">
        <w:rPr>
          <w:rFonts w:eastAsia="Arial Unicode MS"/>
          <w:b/>
          <w:sz w:val="24"/>
          <w:szCs w:val="24"/>
        </w:rPr>
        <w:t xml:space="preserve">Project </w:t>
      </w:r>
      <w:r w:rsidR="00C02B24" w:rsidRPr="00A045F8">
        <w:rPr>
          <w:rFonts w:eastAsia="Arial Unicode MS"/>
          <w:b/>
          <w:sz w:val="24"/>
          <w:szCs w:val="24"/>
        </w:rPr>
        <w:t>Comme</w:t>
      </w:r>
      <w:r w:rsidRPr="00A045F8">
        <w:rPr>
          <w:rFonts w:eastAsia="Arial Unicode MS"/>
          <w:b/>
          <w:sz w:val="24"/>
          <w:szCs w:val="24"/>
        </w:rPr>
        <w:t>ncement</w:t>
      </w:r>
      <w:r w:rsidR="00C02B24" w:rsidRPr="00A045F8">
        <w:rPr>
          <w:rFonts w:eastAsia="Arial Unicode MS"/>
          <w:b/>
          <w:sz w:val="24"/>
          <w:szCs w:val="24"/>
        </w:rPr>
        <w:t xml:space="preserve"> Date </w:t>
      </w:r>
      <w:r w:rsidR="00A34DD5" w:rsidRPr="00A045F8">
        <w:rPr>
          <w:rFonts w:eastAsia="Arial Unicode MS"/>
          <w:b/>
          <w:sz w:val="24"/>
          <w:szCs w:val="24"/>
        </w:rPr>
        <w:t>(PCD)</w:t>
      </w:r>
    </w:p>
    <w:p w:rsidR="00FE1155" w:rsidRPr="00A045F8" w:rsidRDefault="00FE1155" w:rsidP="00DB4005">
      <w:pPr>
        <w:pStyle w:val="ListParagraph"/>
        <w:spacing w:line="276" w:lineRule="auto"/>
        <w:ind w:left="794"/>
        <w:rPr>
          <w:rFonts w:eastAsia="Arial Unicode MS"/>
          <w:sz w:val="24"/>
          <w:szCs w:val="24"/>
        </w:rPr>
      </w:pPr>
    </w:p>
    <w:p w:rsidR="00256B12" w:rsidRPr="00A045F8" w:rsidRDefault="00FE1155" w:rsidP="00601C70">
      <w:pPr>
        <w:pStyle w:val="ListParagraph"/>
        <w:spacing w:line="276" w:lineRule="auto"/>
        <w:ind w:left="810"/>
        <w:rPr>
          <w:rFonts w:eastAsia="Arial Unicode MS"/>
          <w:sz w:val="24"/>
          <w:szCs w:val="24"/>
        </w:rPr>
      </w:pPr>
      <w:r w:rsidRPr="00A045F8">
        <w:rPr>
          <w:rFonts w:eastAsia="Arial Unicode MS"/>
          <w:sz w:val="24"/>
          <w:szCs w:val="24"/>
        </w:rPr>
        <w:t>After the</w:t>
      </w:r>
      <w:r w:rsidR="0001132C" w:rsidRPr="00A045F8">
        <w:rPr>
          <w:rFonts w:eastAsia="Arial Unicode MS"/>
          <w:sz w:val="24"/>
          <w:szCs w:val="24"/>
        </w:rPr>
        <w:t xml:space="preserve"> Service Provider has </w:t>
      </w:r>
      <w:r w:rsidRPr="00A045F8">
        <w:rPr>
          <w:rFonts w:eastAsia="Arial Unicode MS"/>
          <w:sz w:val="24"/>
          <w:szCs w:val="24"/>
        </w:rPr>
        <w:t xml:space="preserve">signed the </w:t>
      </w:r>
      <w:r w:rsidR="0050296A">
        <w:rPr>
          <w:rFonts w:eastAsia="Arial Unicode MS"/>
          <w:sz w:val="24"/>
          <w:szCs w:val="24"/>
        </w:rPr>
        <w:t>Agreement</w:t>
      </w:r>
      <w:r w:rsidRPr="00A045F8">
        <w:rPr>
          <w:rFonts w:eastAsia="Arial Unicode MS"/>
          <w:sz w:val="24"/>
          <w:szCs w:val="24"/>
        </w:rPr>
        <w:t xml:space="preserve">, </w:t>
      </w:r>
      <w:r w:rsidR="00A34DD5" w:rsidRPr="00A045F8">
        <w:rPr>
          <w:rFonts w:eastAsia="Arial Unicode MS"/>
          <w:sz w:val="24"/>
          <w:szCs w:val="24"/>
        </w:rPr>
        <w:t>s</w:t>
      </w:r>
      <w:r w:rsidR="0001132C" w:rsidRPr="00A045F8">
        <w:rPr>
          <w:rFonts w:eastAsia="Arial Unicode MS"/>
          <w:sz w:val="24"/>
          <w:szCs w:val="24"/>
        </w:rPr>
        <w:t>ubmitted the Performance Guarantee</w:t>
      </w:r>
      <w:r w:rsidRPr="00A045F8">
        <w:rPr>
          <w:rFonts w:eastAsia="Arial Unicode MS"/>
          <w:sz w:val="24"/>
          <w:szCs w:val="24"/>
        </w:rPr>
        <w:t>,</w:t>
      </w:r>
      <w:r w:rsidR="00A34DD5" w:rsidRPr="00A045F8">
        <w:rPr>
          <w:rFonts w:eastAsia="Arial Unicode MS"/>
          <w:sz w:val="24"/>
          <w:szCs w:val="24"/>
        </w:rPr>
        <w:t>m</w:t>
      </w:r>
      <w:r w:rsidR="0001132C" w:rsidRPr="00A045F8">
        <w:rPr>
          <w:rFonts w:eastAsia="Arial Unicode MS"/>
          <w:sz w:val="24"/>
          <w:szCs w:val="24"/>
        </w:rPr>
        <w:t xml:space="preserve">obilized the </w:t>
      </w:r>
      <w:r w:rsidR="009B4E11" w:rsidRPr="00A045F8">
        <w:rPr>
          <w:rFonts w:eastAsia="Arial Unicode MS"/>
          <w:sz w:val="24"/>
          <w:szCs w:val="24"/>
        </w:rPr>
        <w:t>vehicles</w:t>
      </w:r>
      <w:r w:rsidR="00EE4325" w:rsidRPr="00A045F8">
        <w:rPr>
          <w:rFonts w:eastAsia="Arial Unicode MS"/>
          <w:sz w:val="24"/>
          <w:szCs w:val="24"/>
        </w:rPr>
        <w:t xml:space="preserve"> and</w:t>
      </w:r>
      <w:r w:rsidR="0001132C" w:rsidRPr="00A045F8">
        <w:rPr>
          <w:rFonts w:eastAsia="Arial Unicode MS"/>
          <w:sz w:val="24"/>
          <w:szCs w:val="24"/>
        </w:rPr>
        <w:t xml:space="preserve"> the required manpower</w:t>
      </w:r>
      <w:r w:rsidR="008D3C96">
        <w:rPr>
          <w:rFonts w:eastAsia="Arial Unicode MS"/>
          <w:sz w:val="24"/>
          <w:szCs w:val="24"/>
        </w:rPr>
        <w:t>,</w:t>
      </w:r>
      <w:r w:rsidR="00A34DD5" w:rsidRPr="00A045F8">
        <w:rPr>
          <w:rFonts w:eastAsia="Arial Unicode MS"/>
          <w:sz w:val="24"/>
          <w:szCs w:val="24"/>
        </w:rPr>
        <w:t>t</w:t>
      </w:r>
      <w:r w:rsidR="00772346" w:rsidRPr="00A045F8">
        <w:rPr>
          <w:rFonts w:eastAsia="Arial Unicode MS"/>
          <w:sz w:val="24"/>
          <w:szCs w:val="24"/>
        </w:rPr>
        <w:t xml:space="preserve">aken </w:t>
      </w:r>
      <w:r w:rsidR="008D3C96">
        <w:rPr>
          <w:rFonts w:eastAsia="Arial Unicode MS"/>
          <w:sz w:val="24"/>
          <w:szCs w:val="24"/>
        </w:rPr>
        <w:t xml:space="preserve">the </w:t>
      </w:r>
      <w:r w:rsidR="00772346" w:rsidRPr="00A045F8">
        <w:rPr>
          <w:rFonts w:eastAsia="Arial Unicode MS"/>
          <w:sz w:val="24"/>
          <w:szCs w:val="24"/>
        </w:rPr>
        <w:t xml:space="preserve">permits </w:t>
      </w:r>
      <w:r w:rsidR="00A34DD5" w:rsidRPr="00A045F8">
        <w:rPr>
          <w:rFonts w:eastAsia="Arial Unicode MS"/>
          <w:sz w:val="24"/>
          <w:szCs w:val="24"/>
        </w:rPr>
        <w:t>and</w:t>
      </w:r>
      <w:r w:rsidR="00772346" w:rsidRPr="00A045F8">
        <w:rPr>
          <w:rFonts w:eastAsia="Arial Unicode MS"/>
          <w:sz w:val="24"/>
          <w:szCs w:val="24"/>
        </w:rPr>
        <w:t xml:space="preserve"> approvals required </w:t>
      </w:r>
      <w:r w:rsidR="008D3C96">
        <w:rPr>
          <w:rFonts w:eastAsia="Arial Unicode MS"/>
          <w:sz w:val="24"/>
          <w:szCs w:val="24"/>
        </w:rPr>
        <w:t>as per law,</w:t>
      </w:r>
      <w:r w:rsidR="00EE4325" w:rsidRPr="00A045F8">
        <w:rPr>
          <w:rFonts w:eastAsia="Arial Unicode MS"/>
          <w:sz w:val="24"/>
          <w:szCs w:val="24"/>
        </w:rPr>
        <w:t xml:space="preserve"> and</w:t>
      </w:r>
      <w:r w:rsidR="00A34DD5" w:rsidRPr="00A045F8">
        <w:rPr>
          <w:rFonts w:eastAsia="Arial Unicode MS"/>
          <w:sz w:val="24"/>
          <w:szCs w:val="24"/>
        </w:rPr>
        <w:t>s</w:t>
      </w:r>
      <w:r w:rsidR="00EE4325" w:rsidRPr="00A045F8">
        <w:rPr>
          <w:rFonts w:eastAsia="Arial Unicode MS"/>
          <w:sz w:val="24"/>
          <w:szCs w:val="24"/>
        </w:rPr>
        <w:t xml:space="preserve">ubmitted an action plan on how the MSW will be collected and transported to the designated place(s), </w:t>
      </w:r>
      <w:r w:rsidR="00A34DD5" w:rsidRPr="00A045F8">
        <w:rPr>
          <w:rFonts w:eastAsia="Arial Unicode MS"/>
          <w:sz w:val="24"/>
          <w:szCs w:val="24"/>
        </w:rPr>
        <w:t>t</w:t>
      </w:r>
      <w:r w:rsidR="00272D80" w:rsidRPr="00A045F8">
        <w:rPr>
          <w:rFonts w:eastAsia="Arial Unicode MS"/>
          <w:sz w:val="24"/>
          <w:szCs w:val="24"/>
        </w:rPr>
        <w:t xml:space="preserve">he </w:t>
      </w:r>
      <w:r w:rsidR="002C5B97">
        <w:rPr>
          <w:rFonts w:eastAsia="Arial Unicode MS"/>
          <w:sz w:val="24"/>
          <w:szCs w:val="24"/>
        </w:rPr>
        <w:t>Authority</w:t>
      </w:r>
      <w:r w:rsidR="00272D80" w:rsidRPr="00A045F8">
        <w:rPr>
          <w:rFonts w:eastAsia="Arial Unicode MS"/>
          <w:sz w:val="24"/>
          <w:szCs w:val="24"/>
        </w:rPr>
        <w:t xml:space="preserve"> shall </w:t>
      </w:r>
      <w:r w:rsidR="00601C70">
        <w:rPr>
          <w:rFonts w:eastAsia="Arial Unicode MS"/>
          <w:sz w:val="24"/>
          <w:szCs w:val="24"/>
        </w:rPr>
        <w:t xml:space="preserve">notify </w:t>
      </w:r>
      <w:r w:rsidR="00272D80" w:rsidRPr="00A045F8">
        <w:rPr>
          <w:rFonts w:eastAsia="Arial Unicode MS"/>
          <w:sz w:val="24"/>
          <w:szCs w:val="24"/>
        </w:rPr>
        <w:t xml:space="preserve">a Project Commencement Date </w:t>
      </w:r>
      <w:r w:rsidR="008D3C96">
        <w:rPr>
          <w:rFonts w:eastAsia="Arial Unicode MS"/>
          <w:sz w:val="24"/>
          <w:szCs w:val="24"/>
        </w:rPr>
        <w:t xml:space="preserve">(PCD) </w:t>
      </w:r>
      <w:r w:rsidR="00256B12" w:rsidRPr="00A045F8">
        <w:rPr>
          <w:rFonts w:eastAsia="Arial Unicode MS"/>
          <w:sz w:val="24"/>
          <w:szCs w:val="24"/>
        </w:rPr>
        <w:t xml:space="preserve">under </w:t>
      </w:r>
      <w:r w:rsidR="00272D80" w:rsidRPr="00A045F8">
        <w:rPr>
          <w:rFonts w:eastAsia="Arial Unicode MS"/>
          <w:sz w:val="24"/>
          <w:szCs w:val="24"/>
        </w:rPr>
        <w:t xml:space="preserve">the provisions of the </w:t>
      </w:r>
      <w:r w:rsidR="00AC21EA">
        <w:rPr>
          <w:rFonts w:eastAsia="Arial Unicode MS"/>
          <w:sz w:val="24"/>
          <w:szCs w:val="24"/>
        </w:rPr>
        <w:t>Agreement.</w:t>
      </w:r>
      <w:r w:rsidR="009A53DC">
        <w:rPr>
          <w:rFonts w:eastAsia="Arial Unicode MS"/>
          <w:sz w:val="24"/>
          <w:szCs w:val="24"/>
        </w:rPr>
        <w:t xml:space="preserve"> It should be ensured that the PCD </w:t>
      </w:r>
      <w:r w:rsidR="00601C70">
        <w:rPr>
          <w:rFonts w:eastAsia="Arial Unicode MS"/>
          <w:sz w:val="24"/>
          <w:szCs w:val="24"/>
        </w:rPr>
        <w:t xml:space="preserve">occurs </w:t>
      </w:r>
      <w:r w:rsidR="009A53DC">
        <w:rPr>
          <w:rFonts w:eastAsia="Arial Unicode MS"/>
          <w:sz w:val="24"/>
          <w:szCs w:val="24"/>
        </w:rPr>
        <w:t xml:space="preserve">within 30 days of signing the </w:t>
      </w:r>
      <w:r w:rsidR="00AC21EA">
        <w:rPr>
          <w:rFonts w:eastAsia="Arial Unicode MS"/>
          <w:sz w:val="24"/>
          <w:szCs w:val="24"/>
        </w:rPr>
        <w:t>Agreement.</w:t>
      </w:r>
    </w:p>
    <w:p w:rsidR="00256B12" w:rsidRPr="00A045F8" w:rsidRDefault="00256B12" w:rsidP="00DB4005">
      <w:pPr>
        <w:pStyle w:val="ListParagraph"/>
        <w:spacing w:line="276" w:lineRule="auto"/>
        <w:ind w:left="794"/>
        <w:rPr>
          <w:rFonts w:eastAsia="Arial Unicode MS"/>
          <w:sz w:val="24"/>
          <w:szCs w:val="24"/>
        </w:rPr>
      </w:pPr>
    </w:p>
    <w:p w:rsidR="00256B12" w:rsidRPr="00A045F8" w:rsidRDefault="00C02B24" w:rsidP="00601C70">
      <w:pPr>
        <w:pStyle w:val="ListParagraph"/>
        <w:numPr>
          <w:ilvl w:val="1"/>
          <w:numId w:val="30"/>
        </w:numPr>
        <w:spacing w:line="276" w:lineRule="auto"/>
        <w:ind w:left="810" w:hanging="810"/>
        <w:rPr>
          <w:rFonts w:eastAsia="Arial Unicode MS"/>
          <w:sz w:val="24"/>
          <w:szCs w:val="24"/>
        </w:rPr>
      </w:pPr>
      <w:r w:rsidRPr="00A045F8">
        <w:rPr>
          <w:rFonts w:eastAsia="Arial Unicode MS"/>
          <w:sz w:val="24"/>
          <w:szCs w:val="24"/>
        </w:rPr>
        <w:t xml:space="preserve">If </w:t>
      </w:r>
      <w:r w:rsidR="00256B12" w:rsidRPr="00A045F8">
        <w:rPr>
          <w:rFonts w:eastAsia="Arial Unicode MS"/>
          <w:sz w:val="24"/>
          <w:szCs w:val="24"/>
        </w:rPr>
        <w:t xml:space="preserve">the </w:t>
      </w:r>
      <w:r w:rsidR="00DA72F6">
        <w:rPr>
          <w:rFonts w:eastAsia="Arial Unicode MS"/>
          <w:sz w:val="24"/>
          <w:szCs w:val="24"/>
        </w:rPr>
        <w:t>Service Provider do</w:t>
      </w:r>
      <w:r w:rsidR="00256B12" w:rsidRPr="00A045F8">
        <w:rPr>
          <w:rFonts w:eastAsia="Arial Unicode MS"/>
          <w:sz w:val="24"/>
          <w:szCs w:val="24"/>
        </w:rPr>
        <w:t xml:space="preserve">es not </w:t>
      </w:r>
      <w:r w:rsidR="00DA72F6">
        <w:rPr>
          <w:rFonts w:eastAsia="Arial Unicode MS"/>
          <w:sz w:val="24"/>
          <w:szCs w:val="24"/>
        </w:rPr>
        <w:t xml:space="preserve">commence the work </w:t>
      </w:r>
      <w:r w:rsidR="00601C70">
        <w:rPr>
          <w:rFonts w:eastAsia="Arial Unicode MS"/>
          <w:sz w:val="24"/>
          <w:szCs w:val="24"/>
        </w:rPr>
        <w:t>on or before</w:t>
      </w:r>
      <w:r w:rsidR="00AF752D">
        <w:rPr>
          <w:rFonts w:eastAsia="Arial Unicode MS"/>
          <w:sz w:val="24"/>
          <w:szCs w:val="24"/>
        </w:rPr>
        <w:t xml:space="preserve"> the </w:t>
      </w:r>
      <w:r w:rsidR="00DA72F6">
        <w:rPr>
          <w:rFonts w:eastAsia="Arial Unicode MS"/>
          <w:sz w:val="24"/>
          <w:szCs w:val="24"/>
        </w:rPr>
        <w:t>PCD</w:t>
      </w:r>
      <w:r w:rsidR="00256B12" w:rsidRPr="00A045F8">
        <w:rPr>
          <w:rFonts w:eastAsia="Arial Unicode MS"/>
          <w:sz w:val="24"/>
          <w:szCs w:val="24"/>
        </w:rPr>
        <w:t xml:space="preserve">, the </w:t>
      </w:r>
      <w:r w:rsidR="0050296A">
        <w:rPr>
          <w:rFonts w:eastAsia="Arial Unicode MS"/>
          <w:sz w:val="24"/>
          <w:szCs w:val="24"/>
        </w:rPr>
        <w:t xml:space="preserve">Agreement </w:t>
      </w:r>
      <w:r w:rsidR="00FE1155" w:rsidRPr="00A045F8">
        <w:rPr>
          <w:rFonts w:eastAsia="Arial Unicode MS"/>
          <w:sz w:val="24"/>
          <w:szCs w:val="24"/>
        </w:rPr>
        <w:t xml:space="preserve">stands terminated and further action is initiated by the </w:t>
      </w:r>
      <w:r w:rsidR="002C5B97">
        <w:rPr>
          <w:rFonts w:eastAsia="Arial Unicode MS"/>
          <w:sz w:val="24"/>
          <w:szCs w:val="24"/>
        </w:rPr>
        <w:t>Authority</w:t>
      </w:r>
      <w:r w:rsidR="00FE1155" w:rsidRPr="00A045F8">
        <w:rPr>
          <w:rFonts w:eastAsia="Arial Unicode MS"/>
          <w:sz w:val="24"/>
          <w:szCs w:val="24"/>
        </w:rPr>
        <w:t xml:space="preserve">. </w:t>
      </w:r>
    </w:p>
    <w:p w:rsidR="00256B12" w:rsidRPr="00A045F8" w:rsidRDefault="00256B12" w:rsidP="00DB4005">
      <w:pPr>
        <w:spacing w:after="0" w:line="276" w:lineRule="auto"/>
        <w:jc w:val="both"/>
        <w:rPr>
          <w:sz w:val="24"/>
          <w:szCs w:val="24"/>
        </w:rPr>
      </w:pPr>
    </w:p>
    <w:p w:rsidR="00373C6F" w:rsidRDefault="00373C6F" w:rsidP="00A0708B">
      <w:pPr>
        <w:rPr>
          <w:b/>
          <w:sz w:val="24"/>
          <w:szCs w:val="24"/>
        </w:rPr>
      </w:pPr>
    </w:p>
    <w:p w:rsidR="000B2EBB" w:rsidRPr="00A045F8" w:rsidRDefault="00373C6F" w:rsidP="00373C6F">
      <w:pPr>
        <w:rPr>
          <w:b/>
          <w:sz w:val="24"/>
          <w:szCs w:val="24"/>
        </w:rPr>
      </w:pPr>
      <w:r>
        <w:rPr>
          <w:b/>
          <w:sz w:val="24"/>
          <w:szCs w:val="24"/>
        </w:rPr>
        <w:t>ARTICLE 12: CHANGE OF SCOPE</w:t>
      </w:r>
    </w:p>
    <w:p w:rsidR="000B2EBB" w:rsidRPr="00AE4C4B" w:rsidRDefault="00263159" w:rsidP="00CE2CC1">
      <w:pPr>
        <w:pStyle w:val="ListParagraph"/>
        <w:numPr>
          <w:ilvl w:val="0"/>
          <w:numId w:val="58"/>
        </w:numPr>
        <w:spacing w:line="276" w:lineRule="auto"/>
        <w:ind w:hanging="657"/>
        <w:rPr>
          <w:b/>
          <w:sz w:val="24"/>
          <w:szCs w:val="24"/>
        </w:rPr>
      </w:pPr>
      <w:r w:rsidRPr="00AE4C4B">
        <w:rPr>
          <w:b/>
          <w:sz w:val="24"/>
          <w:szCs w:val="24"/>
        </w:rPr>
        <w:t xml:space="preserve">Change in Work Quantities </w:t>
      </w:r>
    </w:p>
    <w:p w:rsidR="000B2EBB" w:rsidRPr="00AE4C4B" w:rsidRDefault="000B2EBB" w:rsidP="00DB4005">
      <w:pPr>
        <w:pStyle w:val="ListParagraph"/>
        <w:spacing w:line="276" w:lineRule="auto"/>
        <w:ind w:left="794"/>
        <w:rPr>
          <w:b/>
          <w:sz w:val="24"/>
          <w:szCs w:val="24"/>
        </w:rPr>
      </w:pPr>
    </w:p>
    <w:p w:rsidR="00207A8D" w:rsidRPr="00AE4C4B" w:rsidRDefault="00207A8D" w:rsidP="00DB4005">
      <w:pPr>
        <w:pStyle w:val="ListParagraph"/>
        <w:spacing w:line="276" w:lineRule="auto"/>
        <w:ind w:left="794"/>
        <w:rPr>
          <w:sz w:val="24"/>
          <w:szCs w:val="24"/>
        </w:rPr>
      </w:pPr>
      <w:r w:rsidRPr="00AE4C4B">
        <w:rPr>
          <w:sz w:val="24"/>
          <w:szCs w:val="24"/>
        </w:rPr>
        <w:t xml:space="preserve">The </w:t>
      </w:r>
      <w:r w:rsidR="002C5B97">
        <w:rPr>
          <w:sz w:val="24"/>
          <w:szCs w:val="24"/>
        </w:rPr>
        <w:t>Authority</w:t>
      </w:r>
      <w:r w:rsidRPr="00AE4C4B">
        <w:rPr>
          <w:sz w:val="24"/>
          <w:szCs w:val="24"/>
        </w:rPr>
        <w:t xml:space="preserve"> reserves the right to increase</w:t>
      </w:r>
      <w:r w:rsidR="00263159" w:rsidRPr="00AE4C4B">
        <w:rPr>
          <w:sz w:val="24"/>
          <w:szCs w:val="24"/>
        </w:rPr>
        <w:t>/decrease</w:t>
      </w:r>
      <w:r w:rsidRPr="00AE4C4B">
        <w:rPr>
          <w:sz w:val="24"/>
          <w:szCs w:val="24"/>
        </w:rPr>
        <w:t xml:space="preserve"> the </w:t>
      </w:r>
      <w:r w:rsidR="00AA4D64" w:rsidRPr="00AE4C4B">
        <w:rPr>
          <w:sz w:val="24"/>
          <w:szCs w:val="24"/>
        </w:rPr>
        <w:t xml:space="preserve">number of Micro Pockets </w:t>
      </w:r>
      <w:r w:rsidRPr="00AE4C4B">
        <w:rPr>
          <w:sz w:val="24"/>
          <w:szCs w:val="24"/>
        </w:rPr>
        <w:t>to a</w:t>
      </w:r>
      <w:r w:rsidR="001B4927">
        <w:rPr>
          <w:sz w:val="24"/>
          <w:szCs w:val="24"/>
        </w:rPr>
        <w:t xml:space="preserve">n </w:t>
      </w:r>
      <w:r w:rsidRPr="00AE4C4B">
        <w:rPr>
          <w:sz w:val="24"/>
          <w:szCs w:val="24"/>
        </w:rPr>
        <w:t xml:space="preserve">extent of </w:t>
      </w:r>
      <w:r w:rsidR="00263159" w:rsidRPr="00AE4C4B">
        <w:rPr>
          <w:sz w:val="24"/>
          <w:szCs w:val="24"/>
        </w:rPr>
        <w:t>10</w:t>
      </w:r>
      <w:r w:rsidRPr="00AE4C4B">
        <w:rPr>
          <w:sz w:val="24"/>
          <w:szCs w:val="24"/>
        </w:rPr>
        <w:t xml:space="preserve">% </w:t>
      </w:r>
      <w:r w:rsidR="001B4927">
        <w:rPr>
          <w:sz w:val="24"/>
          <w:szCs w:val="24"/>
        </w:rPr>
        <w:t>(in situation such as increase</w:t>
      </w:r>
      <w:r w:rsidR="0090255D">
        <w:rPr>
          <w:sz w:val="24"/>
          <w:szCs w:val="24"/>
        </w:rPr>
        <w:t>/decrease</w:t>
      </w:r>
      <w:r w:rsidR="001B4927">
        <w:rPr>
          <w:sz w:val="24"/>
          <w:szCs w:val="24"/>
        </w:rPr>
        <w:t xml:space="preserve"> in the waste generating units or merger of new areas or </w:t>
      </w:r>
      <w:r w:rsidR="0090255D">
        <w:rPr>
          <w:sz w:val="24"/>
          <w:szCs w:val="24"/>
        </w:rPr>
        <w:t>demerger of areas</w:t>
      </w:r>
      <w:r w:rsidR="001B4927">
        <w:rPr>
          <w:sz w:val="24"/>
          <w:szCs w:val="24"/>
        </w:rPr>
        <w:t xml:space="preserve">) </w:t>
      </w:r>
      <w:r w:rsidRPr="00AE4C4B">
        <w:rPr>
          <w:sz w:val="24"/>
          <w:szCs w:val="24"/>
        </w:rPr>
        <w:t xml:space="preserve">during the tenure of the </w:t>
      </w:r>
      <w:r w:rsidR="00C635FE">
        <w:rPr>
          <w:sz w:val="24"/>
          <w:szCs w:val="24"/>
        </w:rPr>
        <w:t>ProjectP</w:t>
      </w:r>
      <w:r w:rsidRPr="00AE4C4B">
        <w:rPr>
          <w:sz w:val="24"/>
          <w:szCs w:val="24"/>
        </w:rPr>
        <w:t>eriod</w:t>
      </w:r>
      <w:r w:rsidR="00C635FE">
        <w:rPr>
          <w:sz w:val="24"/>
          <w:szCs w:val="24"/>
        </w:rPr>
        <w:t xml:space="preserve"> with the approval of the Government. </w:t>
      </w:r>
      <w:r w:rsidR="00263159" w:rsidRPr="00AE4C4B">
        <w:rPr>
          <w:sz w:val="24"/>
          <w:szCs w:val="24"/>
        </w:rPr>
        <w:t>I</w:t>
      </w:r>
      <w:r w:rsidRPr="00AE4C4B">
        <w:rPr>
          <w:sz w:val="24"/>
          <w:szCs w:val="24"/>
        </w:rPr>
        <w:t xml:space="preserve">n such case(s) the Service Provider shall have to </w:t>
      </w:r>
      <w:r w:rsidR="00AA4D64" w:rsidRPr="00AE4C4B">
        <w:rPr>
          <w:sz w:val="24"/>
          <w:szCs w:val="24"/>
        </w:rPr>
        <w:t>extend the services as per the terms &amp; conditions of th</w:t>
      </w:r>
      <w:r w:rsidR="001333D1">
        <w:rPr>
          <w:sz w:val="24"/>
          <w:szCs w:val="24"/>
        </w:rPr>
        <w:t>is</w:t>
      </w:r>
      <w:r w:rsidR="005E19D8">
        <w:rPr>
          <w:sz w:val="24"/>
          <w:szCs w:val="24"/>
        </w:rPr>
        <w:t xml:space="preserve">Agreement </w:t>
      </w:r>
      <w:r w:rsidR="005E19D8" w:rsidRPr="00AE4C4B">
        <w:rPr>
          <w:sz w:val="24"/>
          <w:szCs w:val="24"/>
        </w:rPr>
        <w:t>to</w:t>
      </w:r>
      <w:r w:rsidR="00AA4D64" w:rsidRPr="00AE4C4B">
        <w:rPr>
          <w:sz w:val="24"/>
          <w:szCs w:val="24"/>
        </w:rPr>
        <w:t xml:space="preserve"> the additional Micro </w:t>
      </w:r>
      <w:r w:rsidR="00263159" w:rsidRPr="00AE4C4B">
        <w:rPr>
          <w:sz w:val="24"/>
          <w:szCs w:val="24"/>
        </w:rPr>
        <w:t xml:space="preserve">Pockets. </w:t>
      </w:r>
    </w:p>
    <w:p w:rsidR="004338A8" w:rsidRPr="00AE4C4B" w:rsidRDefault="004338A8" w:rsidP="00DB4005">
      <w:pPr>
        <w:pStyle w:val="ListParagraph"/>
        <w:spacing w:line="276" w:lineRule="auto"/>
        <w:ind w:left="794"/>
        <w:rPr>
          <w:sz w:val="24"/>
          <w:szCs w:val="24"/>
        </w:rPr>
      </w:pPr>
    </w:p>
    <w:p w:rsidR="00C501FC" w:rsidRPr="00AE4C4B" w:rsidRDefault="00207A8D" w:rsidP="00DB4005">
      <w:pPr>
        <w:pStyle w:val="ListParagraph"/>
        <w:spacing w:line="276" w:lineRule="auto"/>
        <w:ind w:left="794"/>
        <w:rPr>
          <w:sz w:val="24"/>
          <w:szCs w:val="24"/>
        </w:rPr>
      </w:pPr>
      <w:r w:rsidRPr="00AE4C4B">
        <w:rPr>
          <w:sz w:val="24"/>
          <w:szCs w:val="24"/>
        </w:rPr>
        <w:t>The payment for such additiona</w:t>
      </w:r>
      <w:r w:rsidR="00347F54" w:rsidRPr="00AE4C4B">
        <w:rPr>
          <w:sz w:val="24"/>
          <w:szCs w:val="24"/>
        </w:rPr>
        <w:t xml:space="preserve">l </w:t>
      </w:r>
      <w:r w:rsidRPr="00AE4C4B">
        <w:rPr>
          <w:sz w:val="24"/>
          <w:szCs w:val="24"/>
        </w:rPr>
        <w:t xml:space="preserve">works shall be at </w:t>
      </w:r>
      <w:r w:rsidR="00AA4D64" w:rsidRPr="00AE4C4B">
        <w:rPr>
          <w:sz w:val="24"/>
          <w:szCs w:val="24"/>
        </w:rPr>
        <w:t>pro</w:t>
      </w:r>
      <w:r w:rsidR="00263159" w:rsidRPr="00AE4C4B">
        <w:rPr>
          <w:sz w:val="24"/>
          <w:szCs w:val="24"/>
        </w:rPr>
        <w:t>-</w:t>
      </w:r>
      <w:r w:rsidR="00AA4D64" w:rsidRPr="00AE4C4B">
        <w:rPr>
          <w:sz w:val="24"/>
          <w:szCs w:val="24"/>
        </w:rPr>
        <w:t>rat</w:t>
      </w:r>
      <w:r w:rsidR="00263159" w:rsidRPr="00AE4C4B">
        <w:rPr>
          <w:sz w:val="24"/>
          <w:szCs w:val="24"/>
        </w:rPr>
        <w:t>a</w:t>
      </w:r>
      <w:r w:rsidR="00AA4D64" w:rsidRPr="00AE4C4B">
        <w:rPr>
          <w:sz w:val="24"/>
          <w:szCs w:val="24"/>
        </w:rPr>
        <w:t xml:space="preserve"> to </w:t>
      </w:r>
      <w:r w:rsidRPr="00AE4C4B">
        <w:rPr>
          <w:sz w:val="24"/>
          <w:szCs w:val="24"/>
        </w:rPr>
        <w:t xml:space="preserve">the </w:t>
      </w:r>
      <w:r w:rsidR="009B4E11" w:rsidRPr="00AE4C4B">
        <w:rPr>
          <w:sz w:val="24"/>
          <w:szCs w:val="24"/>
        </w:rPr>
        <w:t>Price</w:t>
      </w:r>
      <w:r w:rsidR="00347F54" w:rsidRPr="00AE4C4B">
        <w:rPr>
          <w:sz w:val="24"/>
          <w:szCs w:val="24"/>
        </w:rPr>
        <w:t xml:space="preserve">as detailed in this </w:t>
      </w:r>
      <w:r w:rsidR="00AC21EA">
        <w:rPr>
          <w:sz w:val="24"/>
          <w:szCs w:val="24"/>
        </w:rPr>
        <w:t>Agreement.</w:t>
      </w:r>
      <w:r w:rsidR="00347F54" w:rsidRPr="00AE4C4B">
        <w:rPr>
          <w:sz w:val="24"/>
          <w:szCs w:val="24"/>
        </w:rPr>
        <w:t xml:space="preserve"> For the sake of illustration, if 10 (ten) additional Micro Pockets have been added to the original number of 100 (hundred)</w:t>
      </w:r>
      <w:r w:rsidR="00263159" w:rsidRPr="00AE4C4B">
        <w:rPr>
          <w:sz w:val="24"/>
          <w:szCs w:val="24"/>
        </w:rPr>
        <w:t xml:space="preserve"> Micro Pockets</w:t>
      </w:r>
      <w:r w:rsidR="00347F54" w:rsidRPr="00AE4C4B">
        <w:rPr>
          <w:sz w:val="24"/>
          <w:szCs w:val="24"/>
        </w:rPr>
        <w:t xml:space="preserve">; the Price </w:t>
      </w:r>
      <w:r w:rsidR="00C501FC" w:rsidRPr="00AE4C4B">
        <w:rPr>
          <w:sz w:val="24"/>
          <w:szCs w:val="24"/>
        </w:rPr>
        <w:t xml:space="preserve">considered </w:t>
      </w:r>
      <w:r w:rsidR="001333D1">
        <w:rPr>
          <w:sz w:val="24"/>
          <w:szCs w:val="24"/>
        </w:rPr>
        <w:t xml:space="preserve">for </w:t>
      </w:r>
      <w:r w:rsidR="00C501FC" w:rsidRPr="00AE4C4B">
        <w:rPr>
          <w:sz w:val="24"/>
          <w:szCs w:val="24"/>
        </w:rPr>
        <w:t>covering additional Micro Pockets shall be as under:</w:t>
      </w:r>
    </w:p>
    <w:p w:rsidR="00C501FC" w:rsidRPr="00AE4C4B" w:rsidRDefault="00C501FC" w:rsidP="00DB4005">
      <w:pPr>
        <w:pStyle w:val="ListParagraph"/>
        <w:spacing w:line="276" w:lineRule="auto"/>
        <w:ind w:left="794"/>
        <w:rPr>
          <w:sz w:val="24"/>
          <w:szCs w:val="24"/>
        </w:rPr>
      </w:pPr>
    </w:p>
    <w:p w:rsidR="00740AAD" w:rsidRPr="00A045F8" w:rsidRDefault="00C501FC" w:rsidP="00DB4005">
      <w:pPr>
        <w:pStyle w:val="ListParagraph"/>
        <w:spacing w:line="276" w:lineRule="auto"/>
        <w:ind w:left="794"/>
        <w:rPr>
          <w:sz w:val="24"/>
          <w:szCs w:val="24"/>
        </w:rPr>
      </w:pPr>
      <w:r w:rsidRPr="00AE4C4B">
        <w:rPr>
          <w:sz w:val="24"/>
          <w:szCs w:val="24"/>
        </w:rPr>
        <w:t>Price for the entire services = Price X(100+10)</w:t>
      </w:r>
      <w:r w:rsidR="001333D1">
        <w:rPr>
          <w:sz w:val="24"/>
          <w:szCs w:val="24"/>
        </w:rPr>
        <w:t xml:space="preserve"> ÷ </w:t>
      </w:r>
      <w:r w:rsidRPr="00AE4C4B">
        <w:rPr>
          <w:sz w:val="24"/>
          <w:szCs w:val="24"/>
        </w:rPr>
        <w:t>100</w:t>
      </w:r>
    </w:p>
    <w:p w:rsidR="00361E7A" w:rsidRPr="00A045F8" w:rsidRDefault="00361E7A" w:rsidP="00DB4005">
      <w:pPr>
        <w:spacing w:after="0" w:line="276" w:lineRule="auto"/>
        <w:jc w:val="both"/>
        <w:rPr>
          <w:b/>
          <w:sz w:val="24"/>
          <w:szCs w:val="24"/>
        </w:rPr>
      </w:pPr>
    </w:p>
    <w:p w:rsidR="00842D63" w:rsidRPr="00A045F8" w:rsidRDefault="00842D63" w:rsidP="00DB4005">
      <w:pPr>
        <w:spacing w:after="0" w:line="276" w:lineRule="auto"/>
        <w:jc w:val="both"/>
        <w:rPr>
          <w:b/>
          <w:sz w:val="24"/>
          <w:szCs w:val="24"/>
        </w:rPr>
      </w:pPr>
      <w:r w:rsidRPr="00A045F8">
        <w:rPr>
          <w:b/>
          <w:sz w:val="24"/>
          <w:szCs w:val="24"/>
        </w:rPr>
        <w:t>ARTICLE 1</w:t>
      </w:r>
      <w:r w:rsidR="00740AAD" w:rsidRPr="00A045F8">
        <w:rPr>
          <w:b/>
          <w:sz w:val="24"/>
          <w:szCs w:val="24"/>
        </w:rPr>
        <w:t>3</w:t>
      </w:r>
      <w:r w:rsidRPr="00A045F8">
        <w:rPr>
          <w:b/>
          <w:sz w:val="24"/>
          <w:szCs w:val="24"/>
        </w:rPr>
        <w:t xml:space="preserve">:  OPERATION AND MAINTENANCE </w:t>
      </w:r>
    </w:p>
    <w:p w:rsidR="0088156E" w:rsidRPr="00A045F8" w:rsidRDefault="0088156E" w:rsidP="00DB4005">
      <w:pPr>
        <w:spacing w:after="0" w:line="276" w:lineRule="auto"/>
        <w:jc w:val="both"/>
        <w:rPr>
          <w:sz w:val="24"/>
          <w:szCs w:val="24"/>
        </w:rPr>
      </w:pPr>
    </w:p>
    <w:p w:rsidR="00B70258" w:rsidRDefault="00B70258" w:rsidP="00CE2CC1">
      <w:pPr>
        <w:pStyle w:val="ListParagraph"/>
        <w:widowControl w:val="0"/>
        <w:numPr>
          <w:ilvl w:val="0"/>
          <w:numId w:val="52"/>
        </w:numPr>
        <w:kinsoku w:val="0"/>
        <w:spacing w:line="276" w:lineRule="auto"/>
        <w:ind w:right="144" w:hanging="737"/>
        <w:rPr>
          <w:b/>
          <w:spacing w:val="-4"/>
          <w:sz w:val="24"/>
          <w:szCs w:val="24"/>
        </w:rPr>
      </w:pPr>
      <w:r w:rsidRPr="00A045F8">
        <w:rPr>
          <w:b/>
          <w:spacing w:val="-4"/>
          <w:sz w:val="24"/>
          <w:szCs w:val="24"/>
        </w:rPr>
        <w:t xml:space="preserve">Operations and Maintenance </w:t>
      </w:r>
      <w:r w:rsidR="006A310C">
        <w:rPr>
          <w:b/>
          <w:spacing w:val="-4"/>
          <w:sz w:val="24"/>
          <w:szCs w:val="24"/>
        </w:rPr>
        <w:t>O</w:t>
      </w:r>
      <w:r w:rsidRPr="00A045F8">
        <w:rPr>
          <w:b/>
          <w:spacing w:val="-4"/>
          <w:sz w:val="24"/>
          <w:szCs w:val="24"/>
        </w:rPr>
        <w:t xml:space="preserve">bligations </w:t>
      </w:r>
      <w:r w:rsidR="00FD2908">
        <w:rPr>
          <w:b/>
          <w:spacing w:val="-4"/>
          <w:sz w:val="24"/>
          <w:szCs w:val="24"/>
        </w:rPr>
        <w:t>of Service Provider</w:t>
      </w:r>
    </w:p>
    <w:p w:rsidR="00B119C6" w:rsidRPr="00B119C6" w:rsidRDefault="00B119C6" w:rsidP="00B119C6">
      <w:pPr>
        <w:widowControl w:val="0"/>
        <w:kinsoku w:val="0"/>
        <w:spacing w:line="276" w:lineRule="auto"/>
        <w:ind w:right="144"/>
        <w:rPr>
          <w:b/>
          <w:spacing w:val="-4"/>
          <w:sz w:val="24"/>
          <w:szCs w:val="24"/>
        </w:rPr>
      </w:pPr>
    </w:p>
    <w:p w:rsidR="002D01F1" w:rsidRDefault="002D01F1" w:rsidP="00CE2CC1">
      <w:pPr>
        <w:pStyle w:val="ListParagraph"/>
        <w:widowControl w:val="0"/>
        <w:numPr>
          <w:ilvl w:val="1"/>
          <w:numId w:val="48"/>
        </w:numPr>
        <w:kinsoku w:val="0"/>
        <w:spacing w:line="276" w:lineRule="auto"/>
        <w:ind w:right="144"/>
        <w:rPr>
          <w:spacing w:val="-4"/>
          <w:sz w:val="24"/>
          <w:szCs w:val="24"/>
        </w:rPr>
      </w:pPr>
      <w:r>
        <w:rPr>
          <w:spacing w:val="-4"/>
          <w:sz w:val="24"/>
          <w:szCs w:val="24"/>
        </w:rPr>
        <w:t xml:space="preserve">In consultation </w:t>
      </w:r>
      <w:r w:rsidRPr="00A045F8">
        <w:rPr>
          <w:rFonts w:eastAsia="Arial Unicode MS"/>
          <w:sz w:val="24"/>
          <w:szCs w:val="24"/>
        </w:rPr>
        <w:t xml:space="preserve">with </w:t>
      </w:r>
      <w:r w:rsidRPr="00A045F8">
        <w:rPr>
          <w:sz w:val="24"/>
          <w:szCs w:val="24"/>
        </w:rPr>
        <w:t xml:space="preserve">the </w:t>
      </w:r>
      <w:r w:rsidR="002C5B97">
        <w:rPr>
          <w:sz w:val="24"/>
          <w:szCs w:val="24"/>
        </w:rPr>
        <w:t>Authority</w:t>
      </w:r>
      <w:r>
        <w:rPr>
          <w:sz w:val="24"/>
          <w:szCs w:val="24"/>
        </w:rPr>
        <w:t>, e</w:t>
      </w:r>
      <w:r w:rsidRPr="00A045F8">
        <w:rPr>
          <w:rFonts w:eastAsia="Arial Unicode MS"/>
          <w:sz w:val="24"/>
          <w:szCs w:val="24"/>
        </w:rPr>
        <w:t>volv</w:t>
      </w:r>
      <w:r>
        <w:rPr>
          <w:rFonts w:eastAsia="Arial Unicode MS"/>
          <w:sz w:val="24"/>
          <w:szCs w:val="24"/>
        </w:rPr>
        <w:t xml:space="preserve">ing </w:t>
      </w:r>
      <w:r w:rsidRPr="00A045F8">
        <w:rPr>
          <w:rFonts w:eastAsia="Arial Unicode MS"/>
          <w:sz w:val="24"/>
          <w:szCs w:val="24"/>
        </w:rPr>
        <w:t>a</w:t>
      </w:r>
      <w:r>
        <w:rPr>
          <w:rFonts w:eastAsia="Arial Unicode MS"/>
          <w:sz w:val="24"/>
          <w:szCs w:val="24"/>
        </w:rPr>
        <w:t xml:space="preserve"> final Work Plan including </w:t>
      </w:r>
      <w:r w:rsidRPr="00A045F8">
        <w:rPr>
          <w:rFonts w:eastAsia="Arial Unicode MS"/>
          <w:sz w:val="24"/>
          <w:szCs w:val="24"/>
        </w:rPr>
        <w:t xml:space="preserve">the </w:t>
      </w:r>
      <w:r w:rsidRPr="00A045F8">
        <w:rPr>
          <w:rFonts w:eastAsia="Arial Unicode MS"/>
          <w:sz w:val="24"/>
          <w:szCs w:val="24"/>
        </w:rPr>
        <w:lastRenderedPageBreak/>
        <w:t>methodology for collection and deposit of waste</w:t>
      </w:r>
      <w:r>
        <w:rPr>
          <w:rFonts w:eastAsia="Arial Unicode MS"/>
          <w:sz w:val="24"/>
          <w:szCs w:val="24"/>
        </w:rPr>
        <w:t xml:space="preserve">, </w:t>
      </w:r>
      <w:r w:rsidRPr="00A045F8">
        <w:rPr>
          <w:rFonts w:eastAsia="Arial Unicode MS"/>
          <w:sz w:val="24"/>
          <w:szCs w:val="24"/>
        </w:rPr>
        <w:t xml:space="preserve">preventive maintenance of the </w:t>
      </w:r>
      <w:r>
        <w:rPr>
          <w:rFonts w:eastAsia="Arial Unicode MS"/>
          <w:sz w:val="24"/>
          <w:szCs w:val="24"/>
        </w:rPr>
        <w:t xml:space="preserve">all </w:t>
      </w:r>
      <w:r w:rsidRPr="00A045F8">
        <w:rPr>
          <w:rFonts w:eastAsia="Arial Unicode MS"/>
          <w:sz w:val="24"/>
          <w:szCs w:val="24"/>
        </w:rPr>
        <w:t>vehicles</w:t>
      </w:r>
      <w:r>
        <w:rPr>
          <w:rFonts w:eastAsia="Arial Unicode MS"/>
          <w:sz w:val="24"/>
          <w:szCs w:val="24"/>
        </w:rPr>
        <w:t xml:space="preserve"> and taking care of all s</w:t>
      </w:r>
      <w:r w:rsidRPr="00A045F8">
        <w:rPr>
          <w:rFonts w:eastAsia="Arial Unicode MS"/>
          <w:sz w:val="24"/>
          <w:szCs w:val="24"/>
        </w:rPr>
        <w:t xml:space="preserve">afety </w:t>
      </w:r>
      <w:r>
        <w:rPr>
          <w:rFonts w:eastAsia="Arial Unicode MS"/>
          <w:sz w:val="24"/>
          <w:szCs w:val="24"/>
        </w:rPr>
        <w:t>r</w:t>
      </w:r>
      <w:r w:rsidRPr="00A045F8">
        <w:rPr>
          <w:rFonts w:eastAsia="Arial Unicode MS"/>
          <w:sz w:val="24"/>
          <w:szCs w:val="24"/>
        </w:rPr>
        <w:t xml:space="preserve">equirements. The </w:t>
      </w:r>
      <w:r>
        <w:rPr>
          <w:rFonts w:eastAsia="Arial Unicode MS"/>
          <w:sz w:val="24"/>
          <w:szCs w:val="24"/>
        </w:rPr>
        <w:t xml:space="preserve">final Work Plan </w:t>
      </w:r>
      <w:r w:rsidRPr="00A045F8">
        <w:rPr>
          <w:rFonts w:eastAsia="Arial Unicode MS"/>
          <w:sz w:val="24"/>
          <w:szCs w:val="24"/>
        </w:rPr>
        <w:t xml:space="preserve">has to be submitted to </w:t>
      </w:r>
      <w:r w:rsidRPr="00A045F8">
        <w:rPr>
          <w:sz w:val="24"/>
          <w:szCs w:val="24"/>
        </w:rPr>
        <w:t xml:space="preserve">the </w:t>
      </w:r>
      <w:r w:rsidR="002C5B97">
        <w:rPr>
          <w:sz w:val="24"/>
          <w:szCs w:val="24"/>
        </w:rPr>
        <w:t>Authority</w:t>
      </w:r>
      <w:r>
        <w:rPr>
          <w:sz w:val="24"/>
          <w:szCs w:val="24"/>
        </w:rPr>
        <w:t xml:space="preserve"> within 5 </w:t>
      </w:r>
      <w:r w:rsidRPr="00A045F8">
        <w:rPr>
          <w:rFonts w:eastAsia="Arial Unicode MS"/>
          <w:sz w:val="24"/>
          <w:szCs w:val="24"/>
        </w:rPr>
        <w:t>(</w:t>
      </w:r>
      <w:r>
        <w:rPr>
          <w:rFonts w:eastAsia="Arial Unicode MS"/>
          <w:sz w:val="24"/>
          <w:szCs w:val="24"/>
        </w:rPr>
        <w:t>Five)</w:t>
      </w:r>
      <w:r w:rsidRPr="00A045F8">
        <w:rPr>
          <w:rFonts w:eastAsia="Arial Unicode MS"/>
          <w:sz w:val="24"/>
          <w:szCs w:val="24"/>
        </w:rPr>
        <w:t xml:space="preserve"> days from signing of the Service </w:t>
      </w:r>
      <w:r w:rsidR="00AC21EA">
        <w:rPr>
          <w:rFonts w:eastAsia="Arial Unicode MS"/>
          <w:sz w:val="24"/>
          <w:szCs w:val="24"/>
        </w:rPr>
        <w:t>Agreement.</w:t>
      </w:r>
      <w:r w:rsidRPr="00A045F8">
        <w:rPr>
          <w:rFonts w:eastAsia="Arial Unicode MS"/>
          <w:sz w:val="24"/>
          <w:szCs w:val="24"/>
        </w:rPr>
        <w:t xml:space="preserve"> It should sh</w:t>
      </w:r>
      <w:r w:rsidRPr="00A045F8">
        <w:rPr>
          <w:spacing w:val="-4"/>
          <w:sz w:val="24"/>
          <w:szCs w:val="24"/>
        </w:rPr>
        <w:t>ow detailed operation</w:t>
      </w:r>
      <w:r>
        <w:rPr>
          <w:spacing w:val="-4"/>
          <w:sz w:val="24"/>
          <w:szCs w:val="24"/>
        </w:rPr>
        <w:t>al</w:t>
      </w:r>
      <w:r w:rsidRPr="00A045F8">
        <w:rPr>
          <w:spacing w:val="-4"/>
          <w:sz w:val="24"/>
          <w:szCs w:val="24"/>
        </w:rPr>
        <w:t xml:space="preserve"> procedures including a list of Do’s &amp; Don’ts. </w:t>
      </w:r>
    </w:p>
    <w:p w:rsidR="00791CB2" w:rsidRPr="00791CB2" w:rsidRDefault="00791CB2" w:rsidP="00791CB2">
      <w:pPr>
        <w:pStyle w:val="ListParagraph"/>
        <w:widowControl w:val="0"/>
        <w:kinsoku w:val="0"/>
        <w:spacing w:line="276" w:lineRule="auto"/>
        <w:ind w:left="794" w:right="144"/>
        <w:rPr>
          <w:spacing w:val="-4"/>
          <w:sz w:val="24"/>
          <w:szCs w:val="24"/>
        </w:rPr>
      </w:pPr>
    </w:p>
    <w:p w:rsidR="008A4F09" w:rsidRDefault="008A4F09" w:rsidP="00CE2CC1">
      <w:pPr>
        <w:pStyle w:val="ListParagraph"/>
        <w:widowControl w:val="0"/>
        <w:numPr>
          <w:ilvl w:val="1"/>
          <w:numId w:val="48"/>
        </w:numPr>
        <w:kinsoku w:val="0"/>
        <w:spacing w:line="276" w:lineRule="auto"/>
        <w:ind w:right="144" w:hanging="794"/>
        <w:rPr>
          <w:spacing w:val="-4"/>
          <w:sz w:val="24"/>
          <w:szCs w:val="24"/>
        </w:rPr>
      </w:pPr>
      <w:r>
        <w:rPr>
          <w:spacing w:val="-4"/>
          <w:sz w:val="24"/>
          <w:szCs w:val="24"/>
        </w:rPr>
        <w:t>Door-to-door and gate-to-gate collection of municipal solid waste from the residential area waste generators</w:t>
      </w:r>
      <w:r w:rsidR="00B50440">
        <w:rPr>
          <w:spacing w:val="-4"/>
          <w:sz w:val="24"/>
          <w:szCs w:val="24"/>
        </w:rPr>
        <w:t>, using primary</w:t>
      </w:r>
      <w:r>
        <w:rPr>
          <w:spacing w:val="-4"/>
          <w:sz w:val="24"/>
          <w:szCs w:val="24"/>
        </w:rPr>
        <w:t xml:space="preserve"> collection vehicle</w:t>
      </w:r>
      <w:r w:rsidR="00B50440">
        <w:rPr>
          <w:spacing w:val="-4"/>
          <w:sz w:val="24"/>
          <w:szCs w:val="24"/>
        </w:rPr>
        <w:t>s</w:t>
      </w:r>
      <w:r>
        <w:rPr>
          <w:spacing w:val="-4"/>
          <w:sz w:val="24"/>
          <w:szCs w:val="24"/>
        </w:rPr>
        <w:t xml:space="preserve"> (pushcart, tricycles or battery operated autos</w:t>
      </w:r>
      <w:r w:rsidR="00AA36E4">
        <w:rPr>
          <w:spacing w:val="-4"/>
          <w:sz w:val="24"/>
          <w:szCs w:val="24"/>
        </w:rPr>
        <w:t xml:space="preserve"> that are </w:t>
      </w:r>
      <w:r>
        <w:rPr>
          <w:spacing w:val="-4"/>
          <w:sz w:val="24"/>
          <w:szCs w:val="24"/>
        </w:rPr>
        <w:t>designed</w:t>
      </w:r>
      <w:r w:rsidR="00AA36E4">
        <w:rPr>
          <w:spacing w:val="-4"/>
          <w:sz w:val="24"/>
          <w:szCs w:val="24"/>
        </w:rPr>
        <w:t xml:space="preserve"> to be environmentally friendly</w:t>
      </w:r>
      <w:r w:rsidR="00587970">
        <w:rPr>
          <w:spacing w:val="-4"/>
          <w:sz w:val="24"/>
          <w:szCs w:val="24"/>
        </w:rPr>
        <w:t>,</w:t>
      </w:r>
      <w:r w:rsidR="00694119">
        <w:rPr>
          <w:spacing w:val="-4"/>
          <w:sz w:val="24"/>
          <w:szCs w:val="24"/>
        </w:rPr>
        <w:t xml:space="preserve">of higher productivity </w:t>
      </w:r>
      <w:r w:rsidR="00AA36E4">
        <w:rPr>
          <w:spacing w:val="-4"/>
          <w:sz w:val="24"/>
          <w:szCs w:val="24"/>
        </w:rPr>
        <w:t>and ergonomical</w:t>
      </w:r>
      <w:r w:rsidR="00694119">
        <w:rPr>
          <w:spacing w:val="-4"/>
          <w:sz w:val="24"/>
          <w:szCs w:val="24"/>
        </w:rPr>
        <w:t>)</w:t>
      </w:r>
      <w:r w:rsidR="00B50440">
        <w:rPr>
          <w:spacing w:val="-4"/>
          <w:sz w:val="24"/>
          <w:szCs w:val="24"/>
        </w:rPr>
        <w:t>, that can transport HDPE waste collection bins</w:t>
      </w:r>
      <w:r w:rsidR="00791CB2">
        <w:rPr>
          <w:spacing w:val="-4"/>
          <w:sz w:val="24"/>
          <w:szCs w:val="24"/>
        </w:rPr>
        <w:t>, and tarpaulin bags</w:t>
      </w:r>
      <w:r w:rsidR="00B50440">
        <w:rPr>
          <w:spacing w:val="-4"/>
          <w:sz w:val="24"/>
          <w:szCs w:val="24"/>
        </w:rPr>
        <w:t xml:space="preserve">. </w:t>
      </w:r>
    </w:p>
    <w:p w:rsidR="000F1819" w:rsidRDefault="000F1819" w:rsidP="000F1819">
      <w:pPr>
        <w:pStyle w:val="ListParagraph"/>
        <w:widowControl w:val="0"/>
        <w:kinsoku w:val="0"/>
        <w:spacing w:line="276" w:lineRule="auto"/>
        <w:ind w:left="794" w:right="144"/>
        <w:rPr>
          <w:spacing w:val="-4"/>
          <w:sz w:val="24"/>
          <w:szCs w:val="24"/>
        </w:rPr>
      </w:pPr>
    </w:p>
    <w:p w:rsidR="000F1819" w:rsidRDefault="00B50440" w:rsidP="00CE2CC1">
      <w:pPr>
        <w:pStyle w:val="ListParagraph"/>
        <w:widowControl w:val="0"/>
        <w:numPr>
          <w:ilvl w:val="1"/>
          <w:numId w:val="48"/>
        </w:numPr>
        <w:kinsoku w:val="0"/>
        <w:spacing w:line="276" w:lineRule="auto"/>
        <w:ind w:right="144" w:hanging="794"/>
        <w:rPr>
          <w:spacing w:val="-4"/>
          <w:sz w:val="24"/>
          <w:szCs w:val="24"/>
        </w:rPr>
      </w:pPr>
      <w:r>
        <w:rPr>
          <w:spacing w:val="-4"/>
          <w:sz w:val="24"/>
          <w:szCs w:val="24"/>
        </w:rPr>
        <w:t xml:space="preserve">Collection of waste in differently colored bins and tarpaulin bags (Green Bin for wet waste Red Bin for hazardous waste and tarpaulin bags for dry and recyclable waste).   </w:t>
      </w:r>
      <w:r w:rsidR="00791CB2">
        <w:rPr>
          <w:spacing w:val="-4"/>
          <w:sz w:val="24"/>
          <w:szCs w:val="24"/>
        </w:rPr>
        <w:t xml:space="preserve">Waste should not be loaded into the body part of the collection vehicle.  </w:t>
      </w:r>
      <w:r>
        <w:rPr>
          <w:spacing w:val="-4"/>
          <w:sz w:val="24"/>
          <w:szCs w:val="24"/>
        </w:rPr>
        <w:t xml:space="preserve">The bins and the bags are to be permanently allocated for waste collection only and not to be used for any other purpose.  Bins are to be painted with words or images to indicate the purpose for which they are used, as specified by the </w:t>
      </w:r>
      <w:r w:rsidR="002C5B97">
        <w:rPr>
          <w:spacing w:val="-4"/>
          <w:sz w:val="24"/>
          <w:szCs w:val="24"/>
        </w:rPr>
        <w:t>Authority</w:t>
      </w:r>
      <w:r>
        <w:rPr>
          <w:spacing w:val="-4"/>
          <w:sz w:val="24"/>
          <w:szCs w:val="24"/>
        </w:rPr>
        <w:t>.</w:t>
      </w:r>
      <w:r w:rsidR="00732AA1">
        <w:rPr>
          <w:spacing w:val="-4"/>
          <w:sz w:val="24"/>
          <w:szCs w:val="24"/>
        </w:rPr>
        <w:t xml:space="preserve">The bins and bags are to be sufficient in number for waste collection from the entire service area </w:t>
      </w:r>
      <w:r w:rsidR="0064762B">
        <w:rPr>
          <w:spacing w:val="-4"/>
          <w:sz w:val="24"/>
          <w:szCs w:val="24"/>
        </w:rPr>
        <w:t>included i</w:t>
      </w:r>
      <w:r w:rsidR="00732AA1">
        <w:rPr>
          <w:spacing w:val="-4"/>
          <w:sz w:val="24"/>
          <w:szCs w:val="24"/>
        </w:rPr>
        <w:t xml:space="preserve">n this work package.   </w:t>
      </w:r>
    </w:p>
    <w:p w:rsidR="00B50440" w:rsidRPr="000F1819" w:rsidRDefault="00B50440" w:rsidP="00B50440">
      <w:pPr>
        <w:pStyle w:val="ListParagraph"/>
        <w:widowControl w:val="0"/>
        <w:kinsoku w:val="0"/>
        <w:spacing w:line="276" w:lineRule="auto"/>
        <w:ind w:left="794" w:right="144"/>
        <w:rPr>
          <w:spacing w:val="-4"/>
          <w:sz w:val="24"/>
          <w:szCs w:val="24"/>
        </w:rPr>
      </w:pPr>
    </w:p>
    <w:p w:rsidR="00732AA1" w:rsidRPr="0064762B" w:rsidRDefault="00732AA1" w:rsidP="00CE2CC1">
      <w:pPr>
        <w:pStyle w:val="ListParagraph"/>
        <w:widowControl w:val="0"/>
        <w:numPr>
          <w:ilvl w:val="1"/>
          <w:numId w:val="69"/>
        </w:numPr>
        <w:kinsoku w:val="0"/>
        <w:spacing w:line="276" w:lineRule="auto"/>
        <w:ind w:right="144"/>
        <w:rPr>
          <w:spacing w:val="-4"/>
          <w:sz w:val="24"/>
          <w:szCs w:val="24"/>
        </w:rPr>
      </w:pPr>
      <w:r w:rsidRPr="0064762B">
        <w:rPr>
          <w:spacing w:val="-4"/>
          <w:sz w:val="24"/>
          <w:szCs w:val="24"/>
        </w:rPr>
        <w:t xml:space="preserve">Allocation of sufficient number of motorized  secondary transportation vehicles ( 3 ton to 5 ton capacity  tucks) with a minimum of one vehicle for a cluster of 15 micro pockets. Making </w:t>
      </w:r>
      <w:r w:rsidR="00BB2774" w:rsidRPr="0064762B">
        <w:rPr>
          <w:spacing w:val="-4"/>
          <w:sz w:val="24"/>
          <w:szCs w:val="24"/>
        </w:rPr>
        <w:t xml:space="preserve">provision in </w:t>
      </w:r>
      <w:r w:rsidR="00791CB2" w:rsidRPr="0064762B">
        <w:rPr>
          <w:spacing w:val="-4"/>
          <w:sz w:val="24"/>
          <w:szCs w:val="24"/>
        </w:rPr>
        <w:t xml:space="preserve">the </w:t>
      </w:r>
      <w:r w:rsidR="00791CB2">
        <w:rPr>
          <w:spacing w:val="-4"/>
          <w:sz w:val="24"/>
          <w:szCs w:val="24"/>
        </w:rPr>
        <w:t xml:space="preserve">secondary transportation </w:t>
      </w:r>
      <w:r w:rsidR="00BB2774" w:rsidRPr="0064762B">
        <w:rPr>
          <w:spacing w:val="-4"/>
          <w:sz w:val="24"/>
          <w:szCs w:val="24"/>
        </w:rPr>
        <w:t xml:space="preserve">vehicles for bulk </w:t>
      </w:r>
      <w:r w:rsidRPr="0064762B">
        <w:rPr>
          <w:spacing w:val="-4"/>
          <w:sz w:val="24"/>
          <w:szCs w:val="24"/>
        </w:rPr>
        <w:t>transport</w:t>
      </w:r>
      <w:r w:rsidR="00BB2774" w:rsidRPr="0064762B">
        <w:rPr>
          <w:spacing w:val="-4"/>
          <w:sz w:val="24"/>
          <w:szCs w:val="24"/>
        </w:rPr>
        <w:t xml:space="preserve">ation of waste in </w:t>
      </w:r>
      <w:r w:rsidRPr="0064762B">
        <w:rPr>
          <w:spacing w:val="-4"/>
          <w:sz w:val="24"/>
          <w:szCs w:val="24"/>
        </w:rPr>
        <w:t xml:space="preserve">three </w:t>
      </w:r>
      <w:r w:rsidR="00BB2774" w:rsidRPr="0064762B">
        <w:rPr>
          <w:spacing w:val="-4"/>
          <w:sz w:val="24"/>
          <w:szCs w:val="24"/>
        </w:rPr>
        <w:t>separate categories (wet, dry and hazardous) without</w:t>
      </w:r>
      <w:r w:rsidRPr="0064762B">
        <w:rPr>
          <w:spacing w:val="-4"/>
          <w:sz w:val="24"/>
          <w:szCs w:val="24"/>
        </w:rPr>
        <w:t xml:space="preserve"> any mix</w:t>
      </w:r>
      <w:r w:rsidR="007F60E0">
        <w:rPr>
          <w:spacing w:val="-4"/>
          <w:sz w:val="24"/>
          <w:szCs w:val="24"/>
        </w:rPr>
        <w:t xml:space="preserve"> up </w:t>
      </w:r>
      <w:r w:rsidRPr="0064762B">
        <w:rPr>
          <w:spacing w:val="-4"/>
          <w:sz w:val="24"/>
          <w:szCs w:val="24"/>
        </w:rPr>
        <w:t xml:space="preserve">till the </w:t>
      </w:r>
      <w:r w:rsidR="007F60E0">
        <w:rPr>
          <w:spacing w:val="-4"/>
          <w:sz w:val="24"/>
          <w:szCs w:val="24"/>
        </w:rPr>
        <w:t xml:space="preserve">place of </w:t>
      </w:r>
      <w:r w:rsidR="007F60E0" w:rsidRPr="0064762B">
        <w:rPr>
          <w:spacing w:val="-4"/>
          <w:sz w:val="24"/>
          <w:szCs w:val="24"/>
        </w:rPr>
        <w:t>disposal</w:t>
      </w:r>
      <w:r w:rsidRPr="0064762B">
        <w:rPr>
          <w:spacing w:val="-4"/>
          <w:sz w:val="24"/>
          <w:szCs w:val="24"/>
        </w:rPr>
        <w:t xml:space="preserve"> as specified by the </w:t>
      </w:r>
      <w:r w:rsidR="002C5B97">
        <w:rPr>
          <w:spacing w:val="-4"/>
          <w:sz w:val="24"/>
          <w:szCs w:val="24"/>
        </w:rPr>
        <w:t>Authority</w:t>
      </w:r>
      <w:r w:rsidRPr="0064762B">
        <w:rPr>
          <w:spacing w:val="-4"/>
          <w:sz w:val="24"/>
          <w:szCs w:val="24"/>
        </w:rPr>
        <w:t xml:space="preserve">. </w:t>
      </w:r>
    </w:p>
    <w:p w:rsidR="00732AA1" w:rsidRPr="005D5578" w:rsidRDefault="00732AA1" w:rsidP="00732AA1">
      <w:pPr>
        <w:pStyle w:val="ListParagraph"/>
        <w:widowControl w:val="0"/>
        <w:kinsoku w:val="0"/>
        <w:spacing w:line="276" w:lineRule="auto"/>
        <w:ind w:left="794" w:right="144"/>
        <w:rPr>
          <w:spacing w:val="-4"/>
          <w:sz w:val="24"/>
          <w:szCs w:val="24"/>
        </w:rPr>
      </w:pPr>
    </w:p>
    <w:p w:rsidR="00732AA1" w:rsidRPr="00A045F8" w:rsidRDefault="00732AA1" w:rsidP="00CE2CC1">
      <w:pPr>
        <w:pStyle w:val="ListParagraph"/>
        <w:widowControl w:val="0"/>
        <w:numPr>
          <w:ilvl w:val="1"/>
          <w:numId w:val="69"/>
        </w:numPr>
        <w:kinsoku w:val="0"/>
        <w:spacing w:line="276" w:lineRule="auto"/>
        <w:ind w:right="144"/>
        <w:rPr>
          <w:spacing w:val="-4"/>
          <w:sz w:val="24"/>
          <w:szCs w:val="24"/>
        </w:rPr>
      </w:pPr>
      <w:r>
        <w:rPr>
          <w:spacing w:val="-4"/>
          <w:sz w:val="24"/>
          <w:szCs w:val="24"/>
        </w:rPr>
        <w:t xml:space="preserve">The primary and secondary transportation vehicles and waste carrying </w:t>
      </w:r>
      <w:r w:rsidR="00791CB2">
        <w:rPr>
          <w:spacing w:val="-4"/>
          <w:sz w:val="24"/>
          <w:szCs w:val="24"/>
        </w:rPr>
        <w:t xml:space="preserve">bins and bags should </w:t>
      </w:r>
      <w:r>
        <w:rPr>
          <w:spacing w:val="-4"/>
          <w:sz w:val="24"/>
          <w:szCs w:val="24"/>
        </w:rPr>
        <w:t xml:space="preserve">be sufficiently protected with suitable inner liners with </w:t>
      </w:r>
      <w:r w:rsidRPr="00A045F8">
        <w:rPr>
          <w:spacing w:val="-4"/>
          <w:sz w:val="24"/>
          <w:szCs w:val="24"/>
        </w:rPr>
        <w:t xml:space="preserve">polyethylene </w:t>
      </w:r>
      <w:r>
        <w:rPr>
          <w:spacing w:val="-4"/>
          <w:sz w:val="24"/>
          <w:szCs w:val="24"/>
        </w:rPr>
        <w:t xml:space="preserve">or </w:t>
      </w:r>
      <w:r w:rsidRPr="00A045F8">
        <w:rPr>
          <w:spacing w:val="-4"/>
          <w:sz w:val="24"/>
          <w:szCs w:val="24"/>
        </w:rPr>
        <w:t>tarpaulin</w:t>
      </w:r>
      <w:r>
        <w:rPr>
          <w:spacing w:val="-4"/>
          <w:sz w:val="24"/>
          <w:szCs w:val="24"/>
        </w:rPr>
        <w:t xml:space="preserve"> sheets in order to avoid the spillage of watery / liquid substances oozing out of the vehicles on to the streets and roads while transportation.</w:t>
      </w:r>
    </w:p>
    <w:p w:rsidR="00732AA1" w:rsidRDefault="00732AA1" w:rsidP="00732AA1">
      <w:pPr>
        <w:pStyle w:val="ListParagraph"/>
        <w:widowControl w:val="0"/>
        <w:kinsoku w:val="0"/>
        <w:spacing w:line="276" w:lineRule="auto"/>
        <w:ind w:left="794" w:right="144"/>
        <w:rPr>
          <w:spacing w:val="-4"/>
          <w:sz w:val="24"/>
          <w:szCs w:val="24"/>
        </w:rPr>
      </w:pPr>
    </w:p>
    <w:p w:rsidR="00396084" w:rsidRPr="00A045F8" w:rsidRDefault="007B1279" w:rsidP="00CE2CC1">
      <w:pPr>
        <w:pStyle w:val="ListParagraph"/>
        <w:widowControl w:val="0"/>
        <w:numPr>
          <w:ilvl w:val="1"/>
          <w:numId w:val="69"/>
        </w:numPr>
        <w:kinsoku w:val="0"/>
        <w:spacing w:line="276" w:lineRule="auto"/>
        <w:ind w:right="144" w:hanging="794"/>
        <w:rPr>
          <w:spacing w:val="-4"/>
          <w:sz w:val="24"/>
          <w:szCs w:val="24"/>
        </w:rPr>
      </w:pPr>
      <w:r>
        <w:rPr>
          <w:spacing w:val="-4"/>
          <w:sz w:val="24"/>
          <w:szCs w:val="24"/>
        </w:rPr>
        <w:t xml:space="preserve">Road </w:t>
      </w:r>
      <w:r w:rsidR="00C501FC" w:rsidRPr="00A045F8">
        <w:rPr>
          <w:spacing w:val="-4"/>
          <w:sz w:val="24"/>
          <w:szCs w:val="24"/>
        </w:rPr>
        <w:t>silt, dust,</w:t>
      </w:r>
      <w:r w:rsidR="00E61662" w:rsidRPr="00A045F8">
        <w:rPr>
          <w:spacing w:val="-4"/>
          <w:sz w:val="24"/>
          <w:szCs w:val="24"/>
        </w:rPr>
        <w:t xml:space="preserve"> drain silt and</w:t>
      </w:r>
      <w:r w:rsidR="00C501FC" w:rsidRPr="00A045F8">
        <w:rPr>
          <w:spacing w:val="-4"/>
          <w:sz w:val="24"/>
          <w:szCs w:val="24"/>
        </w:rPr>
        <w:t xml:space="preserve"> other inert </w:t>
      </w:r>
      <w:r w:rsidR="001D70EB">
        <w:rPr>
          <w:spacing w:val="-4"/>
          <w:sz w:val="24"/>
          <w:szCs w:val="24"/>
        </w:rPr>
        <w:t xml:space="preserve">materials </w:t>
      </w:r>
      <w:r w:rsidR="00C501FC" w:rsidRPr="00A045F8">
        <w:rPr>
          <w:spacing w:val="-4"/>
          <w:sz w:val="24"/>
          <w:szCs w:val="24"/>
        </w:rPr>
        <w:t xml:space="preserve">should be collected in separate vehicles (other than the vehicle for wet and dry waste collection) at a separate time to avoid mixing of the silt waste with wet organic and dry recyclable waste. </w:t>
      </w:r>
    </w:p>
    <w:p w:rsidR="00172874" w:rsidRPr="00A045F8" w:rsidRDefault="00172874" w:rsidP="00C26D99">
      <w:pPr>
        <w:pStyle w:val="ListParagraph"/>
        <w:spacing w:line="276" w:lineRule="auto"/>
        <w:ind w:left="794" w:hanging="794"/>
        <w:rPr>
          <w:spacing w:val="-4"/>
          <w:sz w:val="24"/>
          <w:szCs w:val="24"/>
        </w:rPr>
      </w:pPr>
    </w:p>
    <w:p w:rsidR="00172874" w:rsidRPr="00A045F8" w:rsidRDefault="00172874" w:rsidP="00CE2CC1">
      <w:pPr>
        <w:pStyle w:val="ListParagraph"/>
        <w:widowControl w:val="0"/>
        <w:numPr>
          <w:ilvl w:val="1"/>
          <w:numId w:val="69"/>
        </w:numPr>
        <w:kinsoku w:val="0"/>
        <w:spacing w:line="276" w:lineRule="auto"/>
        <w:ind w:right="144" w:hanging="794"/>
        <w:rPr>
          <w:spacing w:val="-4"/>
          <w:sz w:val="24"/>
          <w:szCs w:val="24"/>
        </w:rPr>
      </w:pPr>
      <w:r w:rsidRPr="00A045F8">
        <w:rPr>
          <w:spacing w:val="-4"/>
          <w:sz w:val="24"/>
          <w:szCs w:val="24"/>
        </w:rPr>
        <w:t xml:space="preserve">The waste collectedshould be unloaded at only specified locations indicated by the </w:t>
      </w:r>
      <w:r w:rsidR="002C5B97">
        <w:rPr>
          <w:spacing w:val="-4"/>
          <w:sz w:val="24"/>
          <w:szCs w:val="24"/>
        </w:rPr>
        <w:t>Authority</w:t>
      </w:r>
      <w:r w:rsidRPr="00A045F8">
        <w:rPr>
          <w:spacing w:val="-4"/>
          <w:sz w:val="24"/>
          <w:szCs w:val="24"/>
        </w:rPr>
        <w:t xml:space="preserve">. Dumping of the material in any unspecified place will be considered a </w:t>
      </w:r>
      <w:r w:rsidRPr="00A045F8">
        <w:rPr>
          <w:spacing w:val="-4"/>
          <w:sz w:val="24"/>
          <w:szCs w:val="24"/>
        </w:rPr>
        <w:lastRenderedPageBreak/>
        <w:t xml:space="preserve">serious violation of the </w:t>
      </w:r>
      <w:r w:rsidR="0050296A">
        <w:rPr>
          <w:spacing w:val="-4"/>
          <w:sz w:val="24"/>
          <w:szCs w:val="24"/>
        </w:rPr>
        <w:t xml:space="preserve">Agreement </w:t>
      </w:r>
      <w:r w:rsidRPr="00A045F8">
        <w:rPr>
          <w:spacing w:val="-4"/>
          <w:sz w:val="24"/>
          <w:szCs w:val="24"/>
        </w:rPr>
        <w:t>and necessary legal actions will be initiated as per the prevailing environmental regulations.</w:t>
      </w:r>
    </w:p>
    <w:p w:rsidR="00172874" w:rsidRPr="00A045F8" w:rsidRDefault="00172874" w:rsidP="00C26D99">
      <w:pPr>
        <w:pStyle w:val="ListParagraph"/>
        <w:spacing w:line="276" w:lineRule="auto"/>
        <w:ind w:left="794" w:hanging="794"/>
        <w:rPr>
          <w:spacing w:val="-4"/>
          <w:sz w:val="24"/>
          <w:szCs w:val="24"/>
        </w:rPr>
      </w:pPr>
    </w:p>
    <w:p w:rsidR="00E2190F" w:rsidRPr="00E2190F" w:rsidRDefault="00172874" w:rsidP="00CE2CC1">
      <w:pPr>
        <w:pStyle w:val="ListParagraph"/>
        <w:widowControl w:val="0"/>
        <w:numPr>
          <w:ilvl w:val="1"/>
          <w:numId w:val="69"/>
        </w:numPr>
        <w:kinsoku w:val="0"/>
        <w:spacing w:line="276" w:lineRule="auto"/>
        <w:ind w:right="144" w:hanging="794"/>
        <w:rPr>
          <w:spacing w:val="-4"/>
          <w:sz w:val="24"/>
          <w:szCs w:val="24"/>
        </w:rPr>
      </w:pPr>
      <w:r w:rsidRPr="00E2190F">
        <w:rPr>
          <w:spacing w:val="-4"/>
          <w:sz w:val="24"/>
          <w:szCs w:val="24"/>
        </w:rPr>
        <w:t xml:space="preserve">The ownership of the waste lies with the </w:t>
      </w:r>
      <w:r w:rsidR="002C5B97">
        <w:rPr>
          <w:spacing w:val="-4"/>
          <w:sz w:val="24"/>
          <w:szCs w:val="24"/>
        </w:rPr>
        <w:t>Authority</w:t>
      </w:r>
      <w:r w:rsidRPr="00E2190F">
        <w:rPr>
          <w:spacing w:val="-4"/>
          <w:sz w:val="24"/>
          <w:szCs w:val="24"/>
        </w:rPr>
        <w:t xml:space="preserve">. The Service Provider cannot sell or pilfer the </w:t>
      </w:r>
      <w:r w:rsidR="00E2190F">
        <w:rPr>
          <w:spacing w:val="-4"/>
          <w:sz w:val="24"/>
          <w:szCs w:val="24"/>
        </w:rPr>
        <w:t>w</w:t>
      </w:r>
      <w:r w:rsidRPr="00E2190F">
        <w:rPr>
          <w:spacing w:val="-4"/>
          <w:sz w:val="24"/>
          <w:szCs w:val="24"/>
        </w:rPr>
        <w:t>aste</w:t>
      </w:r>
      <w:r w:rsidR="00E2190F" w:rsidRPr="00E2190F">
        <w:rPr>
          <w:spacing w:val="-4"/>
          <w:sz w:val="24"/>
          <w:szCs w:val="24"/>
        </w:rPr>
        <w:t xml:space="preserve"> other than the permitted dry waste</w:t>
      </w:r>
      <w:r w:rsidR="002D01F1">
        <w:rPr>
          <w:spacing w:val="-4"/>
          <w:sz w:val="24"/>
          <w:szCs w:val="24"/>
        </w:rPr>
        <w:t xml:space="preserve">. </w:t>
      </w:r>
      <w:r w:rsidR="00E2190F" w:rsidRPr="00E2190F">
        <w:rPr>
          <w:spacing w:val="-4"/>
          <w:sz w:val="24"/>
          <w:szCs w:val="24"/>
        </w:rPr>
        <w:t xml:space="preserve"> The Service Provider is permitted to take away all the </w:t>
      </w:r>
      <w:r w:rsidR="00E2190F">
        <w:rPr>
          <w:spacing w:val="-4"/>
          <w:sz w:val="24"/>
          <w:szCs w:val="24"/>
        </w:rPr>
        <w:t xml:space="preserve">collected </w:t>
      </w:r>
      <w:r w:rsidR="00E2190F" w:rsidRPr="00E2190F">
        <w:rPr>
          <w:spacing w:val="-4"/>
          <w:sz w:val="24"/>
          <w:szCs w:val="24"/>
        </w:rPr>
        <w:t>dry wastefree of cost</w:t>
      </w:r>
      <w:r w:rsidR="002D01F1">
        <w:rPr>
          <w:spacing w:val="-4"/>
          <w:sz w:val="24"/>
          <w:szCs w:val="24"/>
        </w:rPr>
        <w:t>, a</w:t>
      </w:r>
      <w:r w:rsidR="002D01F1" w:rsidRPr="00E2190F">
        <w:rPr>
          <w:spacing w:val="-4"/>
          <w:sz w:val="24"/>
          <w:szCs w:val="24"/>
        </w:rPr>
        <w:t xml:space="preserve">s a special consideration for providing quality services. </w:t>
      </w:r>
      <w:r w:rsidR="00E2190F" w:rsidRPr="00E2190F">
        <w:rPr>
          <w:spacing w:val="-4"/>
          <w:sz w:val="24"/>
          <w:szCs w:val="24"/>
        </w:rPr>
        <w:t xml:space="preserve">However, this can be done only </w:t>
      </w:r>
      <w:r w:rsidR="00176B12">
        <w:rPr>
          <w:spacing w:val="-4"/>
          <w:sz w:val="24"/>
          <w:szCs w:val="24"/>
        </w:rPr>
        <w:t xml:space="preserve">after proper weighing </w:t>
      </w:r>
      <w:r w:rsidR="00E2190F" w:rsidRPr="00E2190F">
        <w:rPr>
          <w:spacing w:val="-4"/>
          <w:sz w:val="24"/>
          <w:szCs w:val="24"/>
        </w:rPr>
        <w:t xml:space="preserve">at the micro pocket </w:t>
      </w:r>
      <w:r w:rsidR="00176B12">
        <w:rPr>
          <w:spacing w:val="-4"/>
          <w:sz w:val="24"/>
          <w:szCs w:val="24"/>
        </w:rPr>
        <w:t xml:space="preserve">transfer point </w:t>
      </w:r>
      <w:r w:rsidR="00E2190F" w:rsidRPr="00E2190F">
        <w:rPr>
          <w:spacing w:val="-4"/>
          <w:sz w:val="24"/>
          <w:szCs w:val="24"/>
        </w:rPr>
        <w:t xml:space="preserve">level. The Service Provider is required to make suitable arrangements to recycle the dry waste using systematic methods and should not indiscriminately dump the waste anywhere either inside or outside the boundaries of the ULB. The Service Provider is required to submit monthly reports to the </w:t>
      </w:r>
      <w:r w:rsidR="002C5B97">
        <w:rPr>
          <w:spacing w:val="-4"/>
          <w:sz w:val="24"/>
          <w:szCs w:val="24"/>
        </w:rPr>
        <w:t>Authority</w:t>
      </w:r>
      <w:r w:rsidR="00E2190F" w:rsidRPr="00E2190F">
        <w:rPr>
          <w:spacing w:val="-4"/>
          <w:sz w:val="24"/>
          <w:szCs w:val="24"/>
        </w:rPr>
        <w:t xml:space="preserve"> on how the dry waste is finally disposed for recycling with suitable contractual / sales information.</w:t>
      </w:r>
    </w:p>
    <w:p w:rsidR="00396084" w:rsidRPr="00A045F8" w:rsidRDefault="00396084" w:rsidP="00DB4005">
      <w:pPr>
        <w:pStyle w:val="ListParagraph"/>
        <w:spacing w:line="276" w:lineRule="auto"/>
        <w:rPr>
          <w:spacing w:val="-4"/>
          <w:sz w:val="24"/>
          <w:szCs w:val="24"/>
        </w:rPr>
      </w:pPr>
    </w:p>
    <w:p w:rsidR="005D5578" w:rsidRDefault="00B30990" w:rsidP="00CE2CC1">
      <w:pPr>
        <w:pStyle w:val="ListParagraph"/>
        <w:widowControl w:val="0"/>
        <w:numPr>
          <w:ilvl w:val="1"/>
          <w:numId w:val="69"/>
        </w:numPr>
        <w:kinsoku w:val="0"/>
        <w:spacing w:line="276" w:lineRule="auto"/>
        <w:ind w:right="144"/>
        <w:rPr>
          <w:spacing w:val="-4"/>
          <w:sz w:val="24"/>
          <w:szCs w:val="24"/>
        </w:rPr>
      </w:pPr>
      <w:r w:rsidRPr="00A045F8">
        <w:rPr>
          <w:spacing w:val="-4"/>
          <w:sz w:val="24"/>
          <w:szCs w:val="24"/>
        </w:rPr>
        <w:t>S</w:t>
      </w:r>
      <w:r w:rsidR="00C501FC" w:rsidRPr="00A045F8">
        <w:rPr>
          <w:spacing w:val="-4"/>
          <w:sz w:val="24"/>
          <w:szCs w:val="24"/>
        </w:rPr>
        <w:t>uitable route planning (for secondary transportation) should be done for directly transferring the waste</w:t>
      </w:r>
      <w:r w:rsidR="002D01F1">
        <w:rPr>
          <w:spacing w:val="-4"/>
          <w:sz w:val="24"/>
          <w:szCs w:val="24"/>
        </w:rPr>
        <w:t xml:space="preserve"> from the bins </w:t>
      </w:r>
      <w:r w:rsidR="002D01F1" w:rsidRPr="00A045F8">
        <w:rPr>
          <w:spacing w:val="-4"/>
          <w:sz w:val="24"/>
          <w:szCs w:val="24"/>
        </w:rPr>
        <w:t>into the secondary transportation vehicles</w:t>
      </w:r>
      <w:r w:rsidR="002D01F1">
        <w:rPr>
          <w:spacing w:val="-4"/>
          <w:sz w:val="24"/>
          <w:szCs w:val="24"/>
        </w:rPr>
        <w:t xml:space="preserve"> at the fixed micro pocket transfer points. </w:t>
      </w:r>
      <w:r w:rsidR="003A2511" w:rsidRPr="00A045F8">
        <w:rPr>
          <w:spacing w:val="-4"/>
          <w:sz w:val="24"/>
          <w:szCs w:val="24"/>
        </w:rPr>
        <w:t>A principle of ‘</w:t>
      </w:r>
      <w:r w:rsidR="003A2511" w:rsidRPr="002D01F1">
        <w:rPr>
          <w:b/>
          <w:i/>
          <w:spacing w:val="-4"/>
          <w:sz w:val="24"/>
          <w:szCs w:val="24"/>
        </w:rPr>
        <w:t>Waste-Not-Touching-the-Ground’</w:t>
      </w:r>
      <w:r w:rsidR="003A2511" w:rsidRPr="00A045F8">
        <w:rPr>
          <w:spacing w:val="-4"/>
          <w:sz w:val="24"/>
          <w:szCs w:val="24"/>
        </w:rPr>
        <w:t xml:space="preserve"> during collection and transportation should be adopted. </w:t>
      </w:r>
    </w:p>
    <w:p w:rsidR="005D5578" w:rsidRPr="005D5578" w:rsidRDefault="005D5578" w:rsidP="005D5578">
      <w:pPr>
        <w:pStyle w:val="ListParagraph"/>
        <w:widowControl w:val="0"/>
        <w:kinsoku w:val="0"/>
        <w:spacing w:line="276" w:lineRule="auto"/>
        <w:ind w:left="794" w:right="144"/>
        <w:rPr>
          <w:spacing w:val="-4"/>
          <w:sz w:val="24"/>
          <w:szCs w:val="24"/>
        </w:rPr>
      </w:pPr>
    </w:p>
    <w:p w:rsidR="00034666" w:rsidRDefault="00791CB2" w:rsidP="00CE2CC1">
      <w:pPr>
        <w:pStyle w:val="ListParagraph"/>
        <w:widowControl w:val="0"/>
        <w:numPr>
          <w:ilvl w:val="1"/>
          <w:numId w:val="69"/>
        </w:numPr>
        <w:tabs>
          <w:tab w:val="left" w:pos="810"/>
        </w:tabs>
        <w:kinsoku w:val="0"/>
        <w:spacing w:line="276" w:lineRule="auto"/>
        <w:ind w:left="810" w:right="144" w:hanging="810"/>
        <w:rPr>
          <w:spacing w:val="-4"/>
          <w:sz w:val="24"/>
          <w:szCs w:val="24"/>
        </w:rPr>
      </w:pPr>
      <w:r>
        <w:rPr>
          <w:spacing w:val="-4"/>
          <w:sz w:val="24"/>
          <w:szCs w:val="24"/>
        </w:rPr>
        <w:t>Deploying the</w:t>
      </w:r>
      <w:r w:rsidR="00CB723C">
        <w:rPr>
          <w:spacing w:val="-4"/>
          <w:sz w:val="24"/>
          <w:szCs w:val="24"/>
        </w:rPr>
        <w:t xml:space="preserve"> vehicles and materials including the technology based </w:t>
      </w:r>
      <w:r w:rsidR="00406C9B">
        <w:rPr>
          <w:spacing w:val="-4"/>
          <w:sz w:val="24"/>
          <w:szCs w:val="24"/>
        </w:rPr>
        <w:t>RTMS</w:t>
      </w:r>
      <w:r w:rsidR="00CB723C">
        <w:rPr>
          <w:spacing w:val="-4"/>
          <w:sz w:val="24"/>
          <w:szCs w:val="24"/>
        </w:rPr>
        <w:t xml:space="preserve"> Tools and System as detailed in Schedule C. </w:t>
      </w:r>
      <w:r>
        <w:rPr>
          <w:spacing w:val="-4"/>
          <w:sz w:val="24"/>
          <w:szCs w:val="24"/>
        </w:rPr>
        <w:t>Maintaining the</w:t>
      </w:r>
      <w:r w:rsidR="00CB723C">
        <w:rPr>
          <w:spacing w:val="-4"/>
          <w:sz w:val="24"/>
          <w:szCs w:val="24"/>
        </w:rPr>
        <w:t xml:space="preserve"> </w:t>
      </w:r>
      <w:r w:rsidR="00406C9B">
        <w:rPr>
          <w:spacing w:val="-4"/>
          <w:sz w:val="24"/>
          <w:szCs w:val="24"/>
        </w:rPr>
        <w:t>RTMS</w:t>
      </w:r>
      <w:r w:rsidR="00CB723C">
        <w:rPr>
          <w:spacing w:val="-4"/>
          <w:sz w:val="24"/>
          <w:szCs w:val="24"/>
        </w:rPr>
        <w:t xml:space="preserve"> Tools and System and keep them in operational condition throughout the Project period.</w:t>
      </w:r>
    </w:p>
    <w:p w:rsidR="00791CB2" w:rsidRPr="00791CB2" w:rsidRDefault="00791CB2" w:rsidP="00952705">
      <w:pPr>
        <w:widowControl w:val="0"/>
        <w:tabs>
          <w:tab w:val="left" w:pos="810"/>
        </w:tabs>
        <w:kinsoku w:val="0"/>
        <w:spacing w:line="276" w:lineRule="auto"/>
        <w:ind w:left="810" w:right="144" w:hanging="810"/>
        <w:rPr>
          <w:spacing w:val="-4"/>
          <w:sz w:val="24"/>
          <w:szCs w:val="24"/>
        </w:rPr>
      </w:pPr>
    </w:p>
    <w:p w:rsidR="00771111" w:rsidRPr="00A045F8" w:rsidRDefault="005D5578" w:rsidP="00CE2CC1">
      <w:pPr>
        <w:pStyle w:val="ListParagraph"/>
        <w:widowControl w:val="0"/>
        <w:numPr>
          <w:ilvl w:val="1"/>
          <w:numId w:val="69"/>
        </w:numPr>
        <w:tabs>
          <w:tab w:val="left" w:pos="810"/>
        </w:tabs>
        <w:kinsoku w:val="0"/>
        <w:spacing w:line="276" w:lineRule="auto"/>
        <w:ind w:left="810" w:right="144" w:hanging="810"/>
        <w:rPr>
          <w:spacing w:val="-4"/>
          <w:sz w:val="24"/>
          <w:szCs w:val="24"/>
        </w:rPr>
      </w:pPr>
      <w:r w:rsidRPr="005D5578">
        <w:rPr>
          <w:spacing w:val="-4"/>
          <w:sz w:val="24"/>
          <w:szCs w:val="24"/>
        </w:rPr>
        <w:t>While transferring the waste from residential area micro pockets to the secondary transportation vehicles,</w:t>
      </w:r>
      <w:r>
        <w:rPr>
          <w:spacing w:val="-4"/>
          <w:sz w:val="24"/>
          <w:szCs w:val="24"/>
        </w:rPr>
        <w:t xml:space="preserve"> the wet, dry and hazardous waste sh</w:t>
      </w:r>
      <w:r w:rsidR="00791CB2">
        <w:rPr>
          <w:spacing w:val="-4"/>
          <w:sz w:val="24"/>
          <w:szCs w:val="24"/>
        </w:rPr>
        <w:t xml:space="preserve">all </w:t>
      </w:r>
      <w:r w:rsidR="00314D32">
        <w:rPr>
          <w:spacing w:val="-4"/>
          <w:sz w:val="24"/>
          <w:szCs w:val="24"/>
        </w:rPr>
        <w:t>be weighed micro pocket trip-</w:t>
      </w:r>
      <w:r>
        <w:rPr>
          <w:spacing w:val="-4"/>
          <w:sz w:val="24"/>
          <w:szCs w:val="24"/>
        </w:rPr>
        <w:t xml:space="preserve">wise and the respective quantities should be directly uploaded to the </w:t>
      </w:r>
      <w:r w:rsidR="00406C9B">
        <w:rPr>
          <w:spacing w:val="-4"/>
          <w:sz w:val="24"/>
          <w:szCs w:val="24"/>
        </w:rPr>
        <w:t>RTMS</w:t>
      </w:r>
      <w:r>
        <w:rPr>
          <w:spacing w:val="-4"/>
          <w:sz w:val="24"/>
          <w:szCs w:val="24"/>
        </w:rPr>
        <w:t xml:space="preserve"> </w:t>
      </w:r>
      <w:r w:rsidR="00314D32">
        <w:rPr>
          <w:spacing w:val="-4"/>
          <w:sz w:val="24"/>
          <w:szCs w:val="24"/>
        </w:rPr>
        <w:t>System</w:t>
      </w:r>
      <w:r>
        <w:rPr>
          <w:spacing w:val="-4"/>
          <w:sz w:val="24"/>
          <w:szCs w:val="24"/>
        </w:rPr>
        <w:t xml:space="preserve"> through the RFID reader </w:t>
      </w:r>
      <w:r w:rsidR="00771111">
        <w:rPr>
          <w:spacing w:val="-4"/>
          <w:sz w:val="24"/>
          <w:szCs w:val="24"/>
        </w:rPr>
        <w:t xml:space="preserve">enabled </w:t>
      </w:r>
      <w:r w:rsidR="00771111" w:rsidRPr="005D5578">
        <w:rPr>
          <w:spacing w:val="-4"/>
          <w:sz w:val="24"/>
          <w:szCs w:val="24"/>
        </w:rPr>
        <w:t>electronic</w:t>
      </w:r>
      <w:r w:rsidRPr="005D5578">
        <w:rPr>
          <w:spacing w:val="-4"/>
          <w:sz w:val="24"/>
          <w:szCs w:val="24"/>
        </w:rPr>
        <w:t xml:space="preserve"> weighing scales as specified by the </w:t>
      </w:r>
      <w:r w:rsidR="002C5B97">
        <w:rPr>
          <w:spacing w:val="-4"/>
          <w:sz w:val="24"/>
          <w:szCs w:val="24"/>
        </w:rPr>
        <w:t>Authority</w:t>
      </w:r>
      <w:r w:rsidRPr="005D5578">
        <w:rPr>
          <w:spacing w:val="-4"/>
          <w:sz w:val="24"/>
          <w:szCs w:val="24"/>
        </w:rPr>
        <w:t xml:space="preserve">. </w:t>
      </w:r>
      <w:r w:rsidR="00771111">
        <w:rPr>
          <w:spacing w:val="-4"/>
          <w:sz w:val="24"/>
          <w:szCs w:val="24"/>
        </w:rPr>
        <w:t>Suitable a</w:t>
      </w:r>
      <w:r w:rsidR="00771111" w:rsidRPr="00A045F8">
        <w:rPr>
          <w:spacing w:val="-4"/>
          <w:sz w:val="24"/>
          <w:szCs w:val="24"/>
        </w:rPr>
        <w:t>rrangements</w:t>
      </w:r>
      <w:r w:rsidR="00771111">
        <w:rPr>
          <w:spacing w:val="-4"/>
          <w:sz w:val="24"/>
          <w:szCs w:val="24"/>
        </w:rPr>
        <w:t xml:space="preserve"> should be made in the waste transportation trucks to carry the weighing scales. Suitable responsibility should be fixed on the </w:t>
      </w:r>
      <w:r w:rsidR="00771111" w:rsidRPr="00A045F8">
        <w:rPr>
          <w:spacing w:val="-4"/>
          <w:sz w:val="24"/>
          <w:szCs w:val="24"/>
        </w:rPr>
        <w:t>driver/</w:t>
      </w:r>
      <w:r w:rsidR="005910DF" w:rsidRPr="00A045F8">
        <w:rPr>
          <w:spacing w:val="-4"/>
          <w:sz w:val="24"/>
          <w:szCs w:val="24"/>
        </w:rPr>
        <w:t>loader for</w:t>
      </w:r>
      <w:r w:rsidR="00771111" w:rsidRPr="00A045F8">
        <w:rPr>
          <w:spacing w:val="-4"/>
          <w:sz w:val="24"/>
          <w:szCs w:val="24"/>
        </w:rPr>
        <w:t xml:space="preserve"> this activity.</w:t>
      </w:r>
      <w:r w:rsidR="005910DF">
        <w:rPr>
          <w:spacing w:val="-4"/>
          <w:sz w:val="24"/>
          <w:szCs w:val="24"/>
        </w:rPr>
        <w:t xml:space="preserve"> The identity of the micro pocket from which waste was brought to the transportation vehicle will be established through the RFID card with unique identification number for each micro pocket. </w:t>
      </w:r>
    </w:p>
    <w:p w:rsidR="00C501FC" w:rsidRPr="00A045F8" w:rsidRDefault="00C501FC" w:rsidP="00952705">
      <w:pPr>
        <w:pStyle w:val="ListParagraph"/>
        <w:widowControl w:val="0"/>
        <w:tabs>
          <w:tab w:val="left" w:pos="810"/>
        </w:tabs>
        <w:kinsoku w:val="0"/>
        <w:spacing w:line="276" w:lineRule="auto"/>
        <w:ind w:left="810" w:right="144" w:hanging="810"/>
        <w:rPr>
          <w:spacing w:val="-4"/>
          <w:sz w:val="24"/>
          <w:szCs w:val="24"/>
        </w:rPr>
      </w:pPr>
    </w:p>
    <w:p w:rsidR="00C501FC" w:rsidRPr="00E34EC2" w:rsidRDefault="00C501FC" w:rsidP="00CE2CC1">
      <w:pPr>
        <w:pStyle w:val="ListParagraph"/>
        <w:widowControl w:val="0"/>
        <w:numPr>
          <w:ilvl w:val="1"/>
          <w:numId w:val="69"/>
        </w:numPr>
        <w:tabs>
          <w:tab w:val="left" w:pos="810"/>
        </w:tabs>
        <w:kinsoku w:val="0"/>
        <w:spacing w:line="276" w:lineRule="auto"/>
        <w:ind w:left="810" w:right="144" w:hanging="810"/>
        <w:rPr>
          <w:spacing w:val="-4"/>
          <w:sz w:val="24"/>
          <w:szCs w:val="24"/>
        </w:rPr>
      </w:pPr>
      <w:r w:rsidRPr="00A045F8">
        <w:rPr>
          <w:spacing w:val="-4"/>
          <w:sz w:val="24"/>
          <w:szCs w:val="24"/>
        </w:rPr>
        <w:t xml:space="preserve">For </w:t>
      </w:r>
      <w:r w:rsidR="00233BDE">
        <w:rPr>
          <w:spacing w:val="-4"/>
          <w:sz w:val="24"/>
          <w:szCs w:val="24"/>
        </w:rPr>
        <w:t>the m</w:t>
      </w:r>
      <w:r w:rsidRPr="00A045F8">
        <w:rPr>
          <w:spacing w:val="-4"/>
          <w:sz w:val="24"/>
          <w:szCs w:val="24"/>
        </w:rPr>
        <w:t>icro pocket</w:t>
      </w:r>
      <w:r w:rsidR="00233BDE">
        <w:rPr>
          <w:spacing w:val="-4"/>
          <w:sz w:val="24"/>
          <w:szCs w:val="24"/>
        </w:rPr>
        <w:t>s,</w:t>
      </w:r>
      <w:r w:rsidRPr="00A045F8">
        <w:rPr>
          <w:spacing w:val="-4"/>
          <w:sz w:val="24"/>
          <w:szCs w:val="24"/>
        </w:rPr>
        <w:t xml:space="preserve"> the timings </w:t>
      </w:r>
      <w:r w:rsidR="00233BDE">
        <w:rPr>
          <w:spacing w:val="-4"/>
          <w:sz w:val="24"/>
          <w:szCs w:val="24"/>
        </w:rPr>
        <w:t>of</w:t>
      </w:r>
      <w:r w:rsidRPr="00A045F8">
        <w:rPr>
          <w:spacing w:val="-4"/>
          <w:sz w:val="24"/>
          <w:szCs w:val="24"/>
        </w:rPr>
        <w:t xml:space="preserve"> arriv</w:t>
      </w:r>
      <w:r w:rsidR="00233BDE">
        <w:rPr>
          <w:spacing w:val="-4"/>
          <w:sz w:val="24"/>
          <w:szCs w:val="24"/>
        </w:rPr>
        <w:t xml:space="preserve">al of the secondary transportation vehicles at the </w:t>
      </w:r>
      <w:r w:rsidR="00233BDE" w:rsidRPr="00A045F8">
        <w:rPr>
          <w:spacing w:val="-4"/>
          <w:sz w:val="24"/>
          <w:szCs w:val="24"/>
        </w:rPr>
        <w:t>transfer points</w:t>
      </w:r>
      <w:r w:rsidR="00233BDE">
        <w:rPr>
          <w:spacing w:val="-4"/>
          <w:sz w:val="24"/>
          <w:szCs w:val="24"/>
        </w:rPr>
        <w:t xml:space="preserve"> shall be </w:t>
      </w:r>
      <w:r w:rsidRPr="00A045F8">
        <w:rPr>
          <w:spacing w:val="-4"/>
          <w:sz w:val="24"/>
          <w:szCs w:val="24"/>
        </w:rPr>
        <w:t xml:space="preserve">planned. The micro pocket workers </w:t>
      </w:r>
      <w:r w:rsidR="00233BDE">
        <w:rPr>
          <w:spacing w:val="-4"/>
          <w:sz w:val="24"/>
          <w:szCs w:val="24"/>
        </w:rPr>
        <w:t xml:space="preserve">shall </w:t>
      </w:r>
      <w:r w:rsidRPr="00A045F8">
        <w:rPr>
          <w:spacing w:val="-4"/>
          <w:sz w:val="24"/>
          <w:szCs w:val="24"/>
        </w:rPr>
        <w:t>synchronize their reporting at the transfer points</w:t>
      </w:r>
      <w:r w:rsidR="002769C3">
        <w:rPr>
          <w:spacing w:val="-4"/>
          <w:sz w:val="24"/>
          <w:szCs w:val="24"/>
        </w:rPr>
        <w:t>,</w:t>
      </w:r>
      <w:r w:rsidRPr="00A045F8">
        <w:rPr>
          <w:spacing w:val="-4"/>
          <w:sz w:val="24"/>
          <w:szCs w:val="24"/>
        </w:rPr>
        <w:t xml:space="preserve"> at fixed timing to transfer the waste into the secondary transportation vehicles</w:t>
      </w:r>
      <w:r w:rsidR="00B30990" w:rsidRPr="00A045F8">
        <w:rPr>
          <w:spacing w:val="-4"/>
          <w:sz w:val="24"/>
          <w:szCs w:val="24"/>
        </w:rPr>
        <w:t xml:space="preserve"> directly</w:t>
      </w:r>
      <w:r w:rsidRPr="00A045F8">
        <w:rPr>
          <w:spacing w:val="-4"/>
          <w:sz w:val="24"/>
          <w:szCs w:val="24"/>
        </w:rPr>
        <w:t>.</w:t>
      </w:r>
    </w:p>
    <w:p w:rsidR="00314D32" w:rsidRDefault="00314D32" w:rsidP="00314D32">
      <w:pPr>
        <w:pStyle w:val="ListParagraph"/>
        <w:widowControl w:val="0"/>
        <w:tabs>
          <w:tab w:val="left" w:pos="1080"/>
        </w:tabs>
        <w:kinsoku w:val="0"/>
        <w:spacing w:line="276" w:lineRule="auto"/>
        <w:ind w:left="1170" w:right="144"/>
        <w:rPr>
          <w:spacing w:val="-4"/>
          <w:sz w:val="24"/>
          <w:szCs w:val="24"/>
        </w:rPr>
      </w:pPr>
    </w:p>
    <w:p w:rsidR="00C501FC" w:rsidRPr="00A045F8" w:rsidRDefault="00C501FC"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sidRPr="00A045F8">
        <w:rPr>
          <w:spacing w:val="-4"/>
          <w:sz w:val="24"/>
          <w:szCs w:val="24"/>
        </w:rPr>
        <w:lastRenderedPageBreak/>
        <w:t xml:space="preserve">The secondary transportation routes </w:t>
      </w:r>
      <w:r w:rsidR="002769C3">
        <w:rPr>
          <w:spacing w:val="-4"/>
          <w:sz w:val="24"/>
          <w:szCs w:val="24"/>
        </w:rPr>
        <w:t xml:space="preserve">shall be </w:t>
      </w:r>
      <w:r w:rsidRPr="00A045F8">
        <w:rPr>
          <w:spacing w:val="-4"/>
          <w:sz w:val="24"/>
          <w:szCs w:val="24"/>
        </w:rPr>
        <w:t>planned to suit collection of waste from the adjoining micro pockets also</w:t>
      </w:r>
      <w:r w:rsidR="00791CB2">
        <w:rPr>
          <w:spacing w:val="-4"/>
          <w:sz w:val="24"/>
          <w:szCs w:val="24"/>
        </w:rPr>
        <w:t xml:space="preserve">, </w:t>
      </w:r>
      <w:r w:rsidR="00791CB2" w:rsidRPr="00A045F8">
        <w:rPr>
          <w:spacing w:val="-4"/>
          <w:sz w:val="24"/>
          <w:szCs w:val="24"/>
        </w:rPr>
        <w:t>to</w:t>
      </w:r>
      <w:r w:rsidRPr="00A045F8">
        <w:rPr>
          <w:spacing w:val="-4"/>
          <w:sz w:val="24"/>
          <w:szCs w:val="24"/>
        </w:rPr>
        <w:t xml:space="preserve"> optimize the route plan and vehicle utilization.</w:t>
      </w:r>
    </w:p>
    <w:p w:rsidR="00B70258" w:rsidRPr="00A045F8" w:rsidRDefault="00B70258" w:rsidP="00952705">
      <w:pPr>
        <w:pStyle w:val="ListParagraph"/>
        <w:widowControl w:val="0"/>
        <w:tabs>
          <w:tab w:val="left" w:pos="900"/>
        </w:tabs>
        <w:kinsoku w:val="0"/>
        <w:spacing w:line="276" w:lineRule="auto"/>
        <w:ind w:left="900" w:right="144" w:hanging="900"/>
        <w:rPr>
          <w:spacing w:val="-4"/>
          <w:sz w:val="24"/>
          <w:szCs w:val="24"/>
        </w:rPr>
      </w:pPr>
    </w:p>
    <w:p w:rsidR="00B70258" w:rsidRPr="00A045F8" w:rsidRDefault="00791CB2"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Pr>
          <w:spacing w:val="-4"/>
          <w:sz w:val="24"/>
          <w:szCs w:val="24"/>
        </w:rPr>
        <w:t>E</w:t>
      </w:r>
      <w:r w:rsidR="00B70258" w:rsidRPr="00A045F8">
        <w:rPr>
          <w:spacing w:val="-4"/>
          <w:sz w:val="24"/>
          <w:szCs w:val="24"/>
        </w:rPr>
        <w:t>nsur</w:t>
      </w:r>
      <w:r>
        <w:rPr>
          <w:spacing w:val="-4"/>
          <w:sz w:val="24"/>
          <w:szCs w:val="24"/>
        </w:rPr>
        <w:t>ing</w:t>
      </w:r>
      <w:r w:rsidR="00B70258" w:rsidRPr="00A045F8">
        <w:rPr>
          <w:spacing w:val="-4"/>
          <w:sz w:val="24"/>
          <w:szCs w:val="24"/>
        </w:rPr>
        <w:t xml:space="preserve"> placement of </w:t>
      </w:r>
      <w:r w:rsidR="00E61662" w:rsidRPr="00A045F8">
        <w:rPr>
          <w:spacing w:val="-4"/>
          <w:sz w:val="24"/>
          <w:szCs w:val="24"/>
        </w:rPr>
        <w:t>s</w:t>
      </w:r>
      <w:r w:rsidR="00B70258" w:rsidRPr="00A045F8">
        <w:rPr>
          <w:spacing w:val="-4"/>
          <w:sz w:val="24"/>
          <w:szCs w:val="24"/>
        </w:rPr>
        <w:t>afety device(s) and signage(s) at work site duri</w:t>
      </w:r>
      <w:r w:rsidR="002769C3">
        <w:rPr>
          <w:spacing w:val="-4"/>
          <w:sz w:val="24"/>
          <w:szCs w:val="24"/>
        </w:rPr>
        <w:t>ng working hours, as per MORT&amp;</w:t>
      </w:r>
      <w:r w:rsidR="00B70258" w:rsidRPr="00A045F8">
        <w:rPr>
          <w:spacing w:val="-4"/>
          <w:sz w:val="24"/>
          <w:szCs w:val="24"/>
        </w:rPr>
        <w:t>H [Ministry of Road Transport &amp; Highways] Specification.</w:t>
      </w:r>
    </w:p>
    <w:p w:rsidR="00396084" w:rsidRPr="00A045F8" w:rsidRDefault="00396084" w:rsidP="00952705">
      <w:pPr>
        <w:pStyle w:val="ListParagraph"/>
        <w:widowControl w:val="0"/>
        <w:tabs>
          <w:tab w:val="left" w:pos="900"/>
        </w:tabs>
        <w:kinsoku w:val="0"/>
        <w:spacing w:line="276" w:lineRule="auto"/>
        <w:ind w:left="900" w:right="144" w:hanging="900"/>
        <w:rPr>
          <w:spacing w:val="-4"/>
          <w:sz w:val="24"/>
          <w:szCs w:val="24"/>
        </w:rPr>
      </w:pPr>
    </w:p>
    <w:p w:rsidR="005910DF" w:rsidRDefault="00DD65E7"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Pr>
          <w:spacing w:val="-4"/>
          <w:sz w:val="24"/>
          <w:szCs w:val="24"/>
        </w:rPr>
        <w:t>Each secondary</w:t>
      </w:r>
      <w:r w:rsidR="002769C3">
        <w:rPr>
          <w:spacing w:val="-4"/>
          <w:sz w:val="24"/>
          <w:szCs w:val="24"/>
        </w:rPr>
        <w:t xml:space="preserve"> transportation </w:t>
      </w:r>
      <w:r>
        <w:rPr>
          <w:spacing w:val="-4"/>
          <w:sz w:val="24"/>
          <w:szCs w:val="24"/>
        </w:rPr>
        <w:t>vehicle shall</w:t>
      </w:r>
      <w:r w:rsidR="005910DF">
        <w:rPr>
          <w:spacing w:val="-4"/>
          <w:sz w:val="24"/>
          <w:szCs w:val="24"/>
        </w:rPr>
        <w:t xml:space="preserve">be provided with an android mobile phone which will be loaded with the </w:t>
      </w:r>
      <w:r w:rsidR="00406C9B">
        <w:rPr>
          <w:spacing w:val="-4"/>
          <w:sz w:val="24"/>
          <w:szCs w:val="24"/>
        </w:rPr>
        <w:t>RTMS</w:t>
      </w:r>
      <w:r w:rsidR="005910DF">
        <w:rPr>
          <w:spacing w:val="-4"/>
          <w:sz w:val="24"/>
          <w:szCs w:val="24"/>
        </w:rPr>
        <w:t xml:space="preserve"> </w:t>
      </w:r>
      <w:r w:rsidR="002769C3">
        <w:rPr>
          <w:spacing w:val="-4"/>
          <w:sz w:val="24"/>
          <w:szCs w:val="24"/>
        </w:rPr>
        <w:t>M</w:t>
      </w:r>
      <w:r w:rsidR="005910DF">
        <w:rPr>
          <w:spacing w:val="-4"/>
          <w:sz w:val="24"/>
          <w:szCs w:val="24"/>
        </w:rPr>
        <w:t xml:space="preserve">obile </w:t>
      </w:r>
      <w:r w:rsidR="002769C3">
        <w:rPr>
          <w:spacing w:val="-4"/>
          <w:sz w:val="24"/>
          <w:szCs w:val="24"/>
        </w:rPr>
        <w:t>A</w:t>
      </w:r>
      <w:r w:rsidR="005910DF">
        <w:rPr>
          <w:spacing w:val="-4"/>
          <w:sz w:val="24"/>
          <w:szCs w:val="24"/>
        </w:rPr>
        <w:t xml:space="preserve">pp by the </w:t>
      </w:r>
      <w:r w:rsidR="00406C9B">
        <w:rPr>
          <w:spacing w:val="-4"/>
          <w:sz w:val="24"/>
          <w:szCs w:val="24"/>
        </w:rPr>
        <w:t>RTMS</w:t>
      </w:r>
      <w:r w:rsidR="005910DF">
        <w:rPr>
          <w:spacing w:val="-4"/>
          <w:sz w:val="24"/>
          <w:szCs w:val="24"/>
        </w:rPr>
        <w:t xml:space="preserve"> Software solution provider (arranged by the </w:t>
      </w:r>
      <w:r w:rsidR="002C5B97">
        <w:rPr>
          <w:spacing w:val="-4"/>
          <w:sz w:val="24"/>
          <w:szCs w:val="24"/>
        </w:rPr>
        <w:t>Authority</w:t>
      </w:r>
      <w:r w:rsidR="005910DF">
        <w:rPr>
          <w:spacing w:val="-4"/>
          <w:sz w:val="24"/>
          <w:szCs w:val="24"/>
        </w:rPr>
        <w:t>)</w:t>
      </w:r>
      <w:r w:rsidR="002769C3">
        <w:rPr>
          <w:spacing w:val="-4"/>
          <w:sz w:val="24"/>
          <w:szCs w:val="24"/>
        </w:rPr>
        <w:t>.</w:t>
      </w:r>
      <w:r w:rsidR="005910DF">
        <w:rPr>
          <w:spacing w:val="-4"/>
          <w:sz w:val="24"/>
          <w:szCs w:val="24"/>
        </w:rPr>
        <w:t xml:space="preserve">  This </w:t>
      </w:r>
      <w:r w:rsidR="002769C3">
        <w:rPr>
          <w:spacing w:val="-4"/>
          <w:sz w:val="24"/>
          <w:szCs w:val="24"/>
        </w:rPr>
        <w:t>Mobile App</w:t>
      </w:r>
      <w:r w:rsidR="005910DF">
        <w:rPr>
          <w:spacing w:val="-4"/>
          <w:sz w:val="24"/>
          <w:szCs w:val="24"/>
        </w:rPr>
        <w:t xml:space="preserve"> will serve as </w:t>
      </w:r>
      <w:r w:rsidR="00006B1E" w:rsidRPr="00A045F8">
        <w:rPr>
          <w:spacing w:val="-4"/>
          <w:sz w:val="24"/>
          <w:szCs w:val="24"/>
        </w:rPr>
        <w:t>GP</w:t>
      </w:r>
      <w:r w:rsidR="005910DF">
        <w:rPr>
          <w:spacing w:val="-4"/>
          <w:sz w:val="24"/>
          <w:szCs w:val="24"/>
        </w:rPr>
        <w:t>R</w:t>
      </w:r>
      <w:r w:rsidR="00006B1E" w:rsidRPr="00A045F8">
        <w:rPr>
          <w:spacing w:val="-4"/>
          <w:sz w:val="24"/>
          <w:szCs w:val="24"/>
        </w:rPr>
        <w:t>S</w:t>
      </w:r>
      <w:r w:rsidR="005910DF">
        <w:rPr>
          <w:spacing w:val="-4"/>
          <w:sz w:val="24"/>
          <w:szCs w:val="24"/>
        </w:rPr>
        <w:t xml:space="preserve"> vehicle tracker </w:t>
      </w:r>
      <w:r w:rsidR="00396084" w:rsidRPr="00A045F8">
        <w:rPr>
          <w:spacing w:val="-4"/>
          <w:sz w:val="24"/>
          <w:szCs w:val="24"/>
        </w:rPr>
        <w:t xml:space="preserve">for real time </w:t>
      </w:r>
      <w:r w:rsidR="00E61662" w:rsidRPr="00A045F8">
        <w:rPr>
          <w:spacing w:val="-4"/>
          <w:sz w:val="24"/>
          <w:szCs w:val="24"/>
        </w:rPr>
        <w:t xml:space="preserve">monitoring </w:t>
      </w:r>
      <w:r w:rsidR="00396084" w:rsidRPr="00A045F8">
        <w:rPr>
          <w:spacing w:val="-4"/>
          <w:sz w:val="24"/>
          <w:szCs w:val="24"/>
        </w:rPr>
        <w:t xml:space="preserve">of the work done </w:t>
      </w:r>
      <w:r w:rsidR="002769C3">
        <w:rPr>
          <w:spacing w:val="-4"/>
          <w:sz w:val="24"/>
          <w:szCs w:val="24"/>
        </w:rPr>
        <w:t>in</w:t>
      </w:r>
      <w:r w:rsidR="00396084" w:rsidRPr="00A045F8">
        <w:rPr>
          <w:spacing w:val="-4"/>
          <w:sz w:val="24"/>
          <w:szCs w:val="24"/>
        </w:rPr>
        <w:t xml:space="preserve"> the designated </w:t>
      </w:r>
      <w:r w:rsidR="002769C3">
        <w:rPr>
          <w:spacing w:val="-4"/>
          <w:sz w:val="24"/>
          <w:szCs w:val="24"/>
        </w:rPr>
        <w:t>places</w:t>
      </w:r>
      <w:r w:rsidR="00396084" w:rsidRPr="00A045F8">
        <w:rPr>
          <w:spacing w:val="-4"/>
          <w:sz w:val="24"/>
          <w:szCs w:val="24"/>
        </w:rPr>
        <w:t xml:space="preserve">. </w:t>
      </w:r>
    </w:p>
    <w:p w:rsidR="00E34EC2" w:rsidRDefault="00E34EC2" w:rsidP="00952705">
      <w:pPr>
        <w:pStyle w:val="ListParagraph"/>
        <w:widowControl w:val="0"/>
        <w:tabs>
          <w:tab w:val="left" w:pos="900"/>
        </w:tabs>
        <w:kinsoku w:val="0"/>
        <w:spacing w:line="276" w:lineRule="auto"/>
        <w:ind w:left="900" w:right="144" w:hanging="900"/>
        <w:rPr>
          <w:spacing w:val="-4"/>
          <w:sz w:val="24"/>
          <w:szCs w:val="24"/>
        </w:rPr>
      </w:pPr>
    </w:p>
    <w:p w:rsidR="00396084" w:rsidRDefault="00DD65E7"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sidRPr="00DD65E7">
        <w:rPr>
          <w:spacing w:val="-4"/>
          <w:sz w:val="24"/>
          <w:szCs w:val="24"/>
        </w:rPr>
        <w:t>E</w:t>
      </w:r>
      <w:r w:rsidR="005910DF" w:rsidRPr="00DD65E7">
        <w:rPr>
          <w:spacing w:val="-4"/>
          <w:sz w:val="24"/>
          <w:szCs w:val="24"/>
        </w:rPr>
        <w:t>nsur</w:t>
      </w:r>
      <w:r w:rsidRPr="00DD65E7">
        <w:rPr>
          <w:spacing w:val="-4"/>
          <w:sz w:val="24"/>
          <w:szCs w:val="24"/>
        </w:rPr>
        <w:t xml:space="preserve">ing </w:t>
      </w:r>
      <w:r w:rsidR="005910DF" w:rsidRPr="00DD65E7">
        <w:rPr>
          <w:spacing w:val="-4"/>
          <w:sz w:val="24"/>
          <w:szCs w:val="24"/>
        </w:rPr>
        <w:t xml:space="preserve">that all the gadgets (geo tag, android mobile phone, weighing machine and associated electronic display panels) </w:t>
      </w:r>
      <w:r w:rsidR="00396084" w:rsidRPr="00DD65E7">
        <w:rPr>
          <w:spacing w:val="-4"/>
          <w:sz w:val="24"/>
          <w:szCs w:val="24"/>
        </w:rPr>
        <w:t>shall</w:t>
      </w:r>
      <w:r w:rsidR="005910DF" w:rsidRPr="00DD65E7">
        <w:rPr>
          <w:spacing w:val="-4"/>
          <w:sz w:val="24"/>
          <w:szCs w:val="24"/>
        </w:rPr>
        <w:t xml:space="preserve"> always be in working condition and </w:t>
      </w:r>
      <w:r w:rsidRPr="00DD65E7">
        <w:rPr>
          <w:spacing w:val="-4"/>
          <w:sz w:val="24"/>
          <w:szCs w:val="24"/>
        </w:rPr>
        <w:t>fully electric</w:t>
      </w:r>
      <w:r w:rsidR="005910DF" w:rsidRPr="00DD65E7">
        <w:rPr>
          <w:spacing w:val="-4"/>
          <w:sz w:val="24"/>
          <w:szCs w:val="24"/>
        </w:rPr>
        <w:t xml:space="preserve"> power charged</w:t>
      </w:r>
      <w:r w:rsidRPr="00DD65E7">
        <w:rPr>
          <w:spacing w:val="-4"/>
          <w:sz w:val="24"/>
          <w:szCs w:val="24"/>
        </w:rPr>
        <w:t>.</w:t>
      </w:r>
    </w:p>
    <w:p w:rsidR="00EC1459" w:rsidRPr="00EC1459" w:rsidRDefault="00EC1459" w:rsidP="00EC1459">
      <w:pPr>
        <w:widowControl w:val="0"/>
        <w:tabs>
          <w:tab w:val="left" w:pos="1080"/>
        </w:tabs>
        <w:kinsoku w:val="0"/>
        <w:spacing w:line="276" w:lineRule="auto"/>
        <w:ind w:right="144"/>
        <w:rPr>
          <w:spacing w:val="-4"/>
          <w:sz w:val="24"/>
          <w:szCs w:val="24"/>
        </w:rPr>
      </w:pPr>
    </w:p>
    <w:p w:rsidR="00396084" w:rsidRDefault="00EC1459"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9B43F9">
        <w:rPr>
          <w:spacing w:val="-4"/>
          <w:sz w:val="24"/>
          <w:szCs w:val="24"/>
        </w:rPr>
        <w:t>Taking insurance for</w:t>
      </w:r>
      <w:r w:rsidR="00396084" w:rsidRPr="009B43F9">
        <w:rPr>
          <w:spacing w:val="-4"/>
          <w:sz w:val="24"/>
          <w:szCs w:val="24"/>
        </w:rPr>
        <w:t xml:space="preserve"> thevehicles and </w:t>
      </w:r>
      <w:r w:rsidRPr="009B43F9">
        <w:rPr>
          <w:spacing w:val="-4"/>
          <w:sz w:val="24"/>
          <w:szCs w:val="24"/>
        </w:rPr>
        <w:t>complying with</w:t>
      </w:r>
      <w:r w:rsidR="00396084" w:rsidRPr="009B43F9">
        <w:rPr>
          <w:spacing w:val="-4"/>
          <w:sz w:val="24"/>
          <w:szCs w:val="24"/>
        </w:rPr>
        <w:t xml:space="preserve"> applicable RTO norms. The Service Provider shall pay all RTO related expenses such as taxes, permit fee, Pollution </w:t>
      </w:r>
      <w:r w:rsidR="00952705" w:rsidRPr="009B43F9">
        <w:rPr>
          <w:spacing w:val="-4"/>
          <w:sz w:val="24"/>
          <w:szCs w:val="24"/>
        </w:rPr>
        <w:t>under</w:t>
      </w:r>
      <w:r w:rsidR="00396084" w:rsidRPr="009B43F9">
        <w:rPr>
          <w:spacing w:val="-4"/>
          <w:sz w:val="24"/>
          <w:szCs w:val="24"/>
        </w:rPr>
        <w:t xml:space="preserve"> Control certificate etc., for all the </w:t>
      </w:r>
      <w:r w:rsidR="00952705" w:rsidRPr="009B43F9">
        <w:rPr>
          <w:spacing w:val="-4"/>
          <w:sz w:val="24"/>
          <w:szCs w:val="24"/>
        </w:rPr>
        <w:t>vehicles owned</w:t>
      </w:r>
      <w:r w:rsidR="009B43F9" w:rsidRPr="009B43F9">
        <w:rPr>
          <w:spacing w:val="-4"/>
          <w:sz w:val="24"/>
          <w:szCs w:val="24"/>
        </w:rPr>
        <w:t xml:space="preserve"> by the Service Provider.  </w:t>
      </w:r>
    </w:p>
    <w:p w:rsidR="00952705" w:rsidRPr="009B43F9" w:rsidRDefault="00952705" w:rsidP="00952705">
      <w:pPr>
        <w:pStyle w:val="ListParagraph"/>
        <w:widowControl w:val="0"/>
        <w:tabs>
          <w:tab w:val="left" w:pos="1080"/>
        </w:tabs>
        <w:kinsoku w:val="0"/>
        <w:spacing w:line="276" w:lineRule="auto"/>
        <w:ind w:left="1080" w:right="144"/>
        <w:rPr>
          <w:spacing w:val="-4"/>
          <w:sz w:val="24"/>
          <w:szCs w:val="24"/>
        </w:rPr>
      </w:pPr>
    </w:p>
    <w:p w:rsidR="00396084"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t>C</w:t>
      </w:r>
      <w:r w:rsidR="00396084" w:rsidRPr="00A045F8">
        <w:rPr>
          <w:spacing w:val="-4"/>
          <w:sz w:val="24"/>
          <w:szCs w:val="24"/>
        </w:rPr>
        <w:t>arrying out</w:t>
      </w:r>
      <w:r>
        <w:rPr>
          <w:spacing w:val="-4"/>
          <w:sz w:val="24"/>
          <w:szCs w:val="24"/>
        </w:rPr>
        <w:t xml:space="preserve"> the </w:t>
      </w:r>
      <w:r w:rsidR="00396084" w:rsidRPr="00A045F8">
        <w:rPr>
          <w:spacing w:val="-4"/>
          <w:sz w:val="24"/>
          <w:szCs w:val="24"/>
        </w:rPr>
        <w:t xml:space="preserve">required repairs and maintenance of all the vehicles including the vehicles owned by the </w:t>
      </w:r>
      <w:r w:rsidR="002C5B97">
        <w:rPr>
          <w:spacing w:val="-4"/>
          <w:sz w:val="24"/>
          <w:szCs w:val="24"/>
        </w:rPr>
        <w:t>Authority</w:t>
      </w:r>
      <w:r w:rsidR="00396084" w:rsidRPr="00A045F8">
        <w:rPr>
          <w:spacing w:val="-4"/>
          <w:sz w:val="24"/>
          <w:szCs w:val="24"/>
        </w:rPr>
        <w:t xml:space="preserve"> at periodic intervals at its</w:t>
      </w:r>
      <w:r>
        <w:rPr>
          <w:spacing w:val="-4"/>
          <w:sz w:val="24"/>
          <w:szCs w:val="24"/>
        </w:rPr>
        <w:t xml:space="preserve"> (Service Provider) </w:t>
      </w:r>
      <w:r w:rsidR="00396084" w:rsidRPr="00A045F8">
        <w:rPr>
          <w:spacing w:val="-4"/>
          <w:sz w:val="24"/>
          <w:szCs w:val="24"/>
        </w:rPr>
        <w:t xml:space="preserve"> own cost and the </w:t>
      </w:r>
      <w:r w:rsidR="002C5B97">
        <w:rPr>
          <w:spacing w:val="-4"/>
          <w:sz w:val="24"/>
          <w:szCs w:val="24"/>
        </w:rPr>
        <w:t>Authority</w:t>
      </w:r>
      <w:r w:rsidR="00396084" w:rsidRPr="00A045F8">
        <w:rPr>
          <w:spacing w:val="-4"/>
          <w:sz w:val="24"/>
          <w:szCs w:val="24"/>
        </w:rPr>
        <w:t xml:space="preserve"> is not responsible for the same.</w:t>
      </w:r>
    </w:p>
    <w:p w:rsidR="00AB23EA" w:rsidRPr="00AB23EA" w:rsidRDefault="00AB23EA" w:rsidP="00952705">
      <w:pPr>
        <w:widowControl w:val="0"/>
        <w:tabs>
          <w:tab w:val="left" w:pos="1080"/>
        </w:tabs>
        <w:kinsoku w:val="0"/>
        <w:spacing w:line="276" w:lineRule="auto"/>
        <w:ind w:right="144" w:hanging="1080"/>
        <w:rPr>
          <w:spacing w:val="-4"/>
          <w:sz w:val="24"/>
          <w:szCs w:val="24"/>
        </w:rPr>
      </w:pPr>
    </w:p>
    <w:p w:rsidR="00B70258" w:rsidRPr="00A045F8" w:rsidRDefault="00CE70AC"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R</w:t>
      </w:r>
      <w:r w:rsidR="00B70258" w:rsidRPr="00A045F8">
        <w:rPr>
          <w:spacing w:val="-4"/>
          <w:sz w:val="24"/>
          <w:szCs w:val="24"/>
        </w:rPr>
        <w:t xml:space="preserve">eplacement of spare parts shall be done as per the </w:t>
      </w:r>
      <w:r w:rsidR="007C5A0A" w:rsidRPr="00A045F8">
        <w:rPr>
          <w:spacing w:val="-4"/>
          <w:sz w:val="24"/>
          <w:szCs w:val="24"/>
        </w:rPr>
        <w:t>Original Equipment Manufacturer (</w:t>
      </w:r>
      <w:r w:rsidR="00B70258" w:rsidRPr="00A045F8">
        <w:rPr>
          <w:spacing w:val="-4"/>
          <w:sz w:val="24"/>
          <w:szCs w:val="24"/>
        </w:rPr>
        <w:t>OEM</w:t>
      </w:r>
      <w:r w:rsidR="007C5A0A" w:rsidRPr="00A045F8">
        <w:rPr>
          <w:spacing w:val="-4"/>
          <w:sz w:val="24"/>
          <w:szCs w:val="24"/>
        </w:rPr>
        <w:t>)</w:t>
      </w:r>
      <w:r w:rsidR="00B70258" w:rsidRPr="00A045F8">
        <w:rPr>
          <w:spacing w:val="-4"/>
          <w:sz w:val="24"/>
          <w:szCs w:val="24"/>
        </w:rPr>
        <w:t xml:space="preserve">manual of the equipment / </w:t>
      </w:r>
      <w:r w:rsidRPr="00A045F8">
        <w:rPr>
          <w:spacing w:val="-4"/>
          <w:sz w:val="24"/>
          <w:szCs w:val="24"/>
        </w:rPr>
        <w:t>vehicle</w:t>
      </w:r>
      <w:r w:rsidR="00B70258" w:rsidRPr="00A045F8">
        <w:rPr>
          <w:spacing w:val="-4"/>
          <w:sz w:val="24"/>
          <w:szCs w:val="24"/>
        </w:rPr>
        <w:t>s.</w:t>
      </w:r>
    </w:p>
    <w:p w:rsidR="00FF3479" w:rsidRPr="00A045F8" w:rsidRDefault="00FF3479" w:rsidP="00952705">
      <w:pPr>
        <w:pStyle w:val="ListParagraph"/>
        <w:spacing w:line="276" w:lineRule="auto"/>
        <w:ind w:hanging="1080"/>
        <w:rPr>
          <w:spacing w:val="-4"/>
          <w:sz w:val="24"/>
          <w:szCs w:val="24"/>
        </w:rPr>
      </w:pPr>
    </w:p>
    <w:p w:rsidR="00481EB9" w:rsidRDefault="00FF3479"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 xml:space="preserve">In </w:t>
      </w:r>
      <w:r w:rsidRPr="00481EB9">
        <w:rPr>
          <w:spacing w:val="-4"/>
          <w:sz w:val="24"/>
          <w:szCs w:val="24"/>
        </w:rPr>
        <w:t xml:space="preserve">the event that the Service Provider fails to repair or rectify any defect or deficiency in maintenance requirements within the period specified therein, it shall be deemed to be in breach of the </w:t>
      </w:r>
      <w:r w:rsidR="00694D33">
        <w:rPr>
          <w:spacing w:val="-4"/>
          <w:sz w:val="24"/>
          <w:szCs w:val="24"/>
        </w:rPr>
        <w:t xml:space="preserve">Agreement </w:t>
      </w:r>
      <w:r w:rsidR="00694D33" w:rsidRPr="00481EB9">
        <w:rPr>
          <w:spacing w:val="-4"/>
          <w:sz w:val="24"/>
          <w:szCs w:val="24"/>
        </w:rPr>
        <w:t>and</w:t>
      </w:r>
      <w:r w:rsidRPr="00481EB9">
        <w:rPr>
          <w:spacing w:val="-4"/>
          <w:sz w:val="24"/>
          <w:szCs w:val="24"/>
        </w:rPr>
        <w:t xml:space="preserve"> the </w:t>
      </w:r>
      <w:r w:rsidR="002C5B97">
        <w:rPr>
          <w:spacing w:val="-4"/>
          <w:sz w:val="24"/>
          <w:szCs w:val="24"/>
        </w:rPr>
        <w:t>Authority</w:t>
      </w:r>
      <w:r w:rsidRPr="00481EB9">
        <w:rPr>
          <w:spacing w:val="-4"/>
          <w:sz w:val="24"/>
          <w:szCs w:val="24"/>
        </w:rPr>
        <w:t xml:space="preserve"> shall be entitled to recover </w:t>
      </w:r>
      <w:r w:rsidR="00714328">
        <w:rPr>
          <w:spacing w:val="-4"/>
          <w:sz w:val="24"/>
          <w:szCs w:val="24"/>
        </w:rPr>
        <w:t>d</w:t>
      </w:r>
      <w:r w:rsidRPr="00481EB9">
        <w:rPr>
          <w:spacing w:val="-4"/>
          <w:sz w:val="24"/>
          <w:szCs w:val="24"/>
        </w:rPr>
        <w:t xml:space="preserve">amages as estimated by the </w:t>
      </w:r>
      <w:r w:rsidR="002C5B97">
        <w:rPr>
          <w:spacing w:val="-4"/>
          <w:sz w:val="24"/>
          <w:szCs w:val="24"/>
        </w:rPr>
        <w:t>Authority</w:t>
      </w:r>
      <w:r w:rsidR="00714328">
        <w:rPr>
          <w:spacing w:val="-4"/>
          <w:sz w:val="24"/>
          <w:szCs w:val="24"/>
        </w:rPr>
        <w:t xml:space="preserve">, </w:t>
      </w:r>
      <w:r w:rsidRPr="00481EB9">
        <w:rPr>
          <w:spacing w:val="-4"/>
          <w:sz w:val="24"/>
          <w:szCs w:val="24"/>
        </w:rPr>
        <w:t xml:space="preserve">until the breach is </w:t>
      </w:r>
      <w:r w:rsidR="00006B1E" w:rsidRPr="00481EB9">
        <w:rPr>
          <w:spacing w:val="-4"/>
          <w:sz w:val="24"/>
          <w:szCs w:val="24"/>
        </w:rPr>
        <w:t>fixed</w:t>
      </w:r>
      <w:r w:rsidRPr="00481EB9">
        <w:rPr>
          <w:spacing w:val="-4"/>
          <w:sz w:val="24"/>
          <w:szCs w:val="24"/>
        </w:rPr>
        <w:t>.</w:t>
      </w:r>
    </w:p>
    <w:p w:rsidR="00481EB9" w:rsidRPr="00481EB9" w:rsidRDefault="00481EB9" w:rsidP="00952705">
      <w:pPr>
        <w:pStyle w:val="ListParagraph"/>
        <w:widowControl w:val="0"/>
        <w:tabs>
          <w:tab w:val="left" w:pos="1080"/>
        </w:tabs>
        <w:kinsoku w:val="0"/>
        <w:spacing w:line="276" w:lineRule="auto"/>
        <w:ind w:left="1080" w:right="144" w:hanging="1080"/>
        <w:rPr>
          <w:spacing w:val="-4"/>
          <w:sz w:val="24"/>
          <w:szCs w:val="24"/>
        </w:rPr>
      </w:pPr>
    </w:p>
    <w:p w:rsidR="00481EB9" w:rsidRDefault="00FF3479"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R</w:t>
      </w:r>
      <w:r w:rsidRPr="00481EB9">
        <w:rPr>
          <w:spacing w:val="-4"/>
          <w:sz w:val="24"/>
          <w:szCs w:val="24"/>
        </w:rPr>
        <w:t xml:space="preserve">ecovery of such </w:t>
      </w:r>
      <w:r w:rsidR="00714328">
        <w:rPr>
          <w:spacing w:val="-4"/>
          <w:sz w:val="24"/>
          <w:szCs w:val="24"/>
        </w:rPr>
        <w:t>d</w:t>
      </w:r>
      <w:r w:rsidRPr="00481EB9">
        <w:rPr>
          <w:spacing w:val="-4"/>
          <w:sz w:val="24"/>
          <w:szCs w:val="24"/>
        </w:rPr>
        <w:t xml:space="preserve">amages shall be without prejudice to the rights of the </w:t>
      </w:r>
      <w:r w:rsidR="002C5B97">
        <w:rPr>
          <w:spacing w:val="-4"/>
          <w:sz w:val="24"/>
          <w:szCs w:val="24"/>
        </w:rPr>
        <w:t>Authority</w:t>
      </w:r>
      <w:r w:rsidRPr="00481EB9">
        <w:rPr>
          <w:spacing w:val="-4"/>
          <w:sz w:val="24"/>
          <w:szCs w:val="24"/>
        </w:rPr>
        <w:t xml:space="preserve"> under the </w:t>
      </w:r>
      <w:r w:rsidR="0050296A">
        <w:rPr>
          <w:spacing w:val="-4"/>
          <w:sz w:val="24"/>
          <w:szCs w:val="24"/>
        </w:rPr>
        <w:t>Agreement</w:t>
      </w:r>
      <w:r w:rsidRPr="00481EB9">
        <w:rPr>
          <w:spacing w:val="-4"/>
          <w:sz w:val="24"/>
          <w:szCs w:val="24"/>
        </w:rPr>
        <w:t xml:space="preserve">, including the right of Termination thereof. </w:t>
      </w:r>
    </w:p>
    <w:p w:rsidR="00952705" w:rsidRPr="00952705" w:rsidRDefault="00952705" w:rsidP="00952705">
      <w:pPr>
        <w:pStyle w:val="ListParagraph"/>
        <w:widowControl w:val="0"/>
        <w:tabs>
          <w:tab w:val="left" w:pos="1080"/>
        </w:tabs>
        <w:kinsoku w:val="0"/>
        <w:spacing w:line="276" w:lineRule="auto"/>
        <w:ind w:left="1080" w:right="144" w:hanging="1080"/>
        <w:rPr>
          <w:spacing w:val="-4"/>
          <w:sz w:val="24"/>
          <w:szCs w:val="24"/>
        </w:rPr>
      </w:pPr>
    </w:p>
    <w:p w:rsidR="00FF3479" w:rsidRPr="00A045F8"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t>M</w:t>
      </w:r>
      <w:r w:rsidR="00FF3479" w:rsidRPr="00481EB9">
        <w:rPr>
          <w:spacing w:val="-4"/>
          <w:sz w:val="24"/>
          <w:szCs w:val="24"/>
        </w:rPr>
        <w:t>aintain</w:t>
      </w:r>
      <w:r>
        <w:rPr>
          <w:spacing w:val="-4"/>
          <w:sz w:val="24"/>
          <w:szCs w:val="24"/>
        </w:rPr>
        <w:t>ing</w:t>
      </w:r>
      <w:r w:rsidR="00FF3479" w:rsidRPr="00481EB9">
        <w:rPr>
          <w:spacing w:val="-4"/>
          <w:sz w:val="24"/>
          <w:szCs w:val="24"/>
        </w:rPr>
        <w:t xml:space="preserve"> sufficient stock of the consumables required for smooth and efficient operations.</w:t>
      </w:r>
    </w:p>
    <w:p w:rsidR="00B70258" w:rsidRPr="00A045F8" w:rsidRDefault="00B70258" w:rsidP="00952705">
      <w:pPr>
        <w:pStyle w:val="ListParagraph"/>
        <w:spacing w:line="276" w:lineRule="auto"/>
        <w:ind w:hanging="1080"/>
        <w:rPr>
          <w:spacing w:val="-4"/>
          <w:sz w:val="24"/>
          <w:szCs w:val="24"/>
        </w:rPr>
      </w:pPr>
    </w:p>
    <w:p w:rsidR="00B70258" w:rsidRPr="00A045F8"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t xml:space="preserve">Ensuring </w:t>
      </w:r>
      <w:r w:rsidR="00B70258" w:rsidRPr="00A045F8">
        <w:rPr>
          <w:spacing w:val="-4"/>
          <w:sz w:val="24"/>
          <w:szCs w:val="24"/>
        </w:rPr>
        <w:t xml:space="preserve">that the </w:t>
      </w:r>
      <w:r w:rsidR="009B4E11" w:rsidRPr="00A045F8">
        <w:rPr>
          <w:spacing w:val="-4"/>
          <w:sz w:val="24"/>
          <w:szCs w:val="24"/>
        </w:rPr>
        <w:t>vehicle</w:t>
      </w:r>
      <w:r w:rsidR="00B70258" w:rsidRPr="00A045F8">
        <w:rPr>
          <w:spacing w:val="-4"/>
          <w:sz w:val="24"/>
          <w:szCs w:val="24"/>
        </w:rPr>
        <w:t xml:space="preserve">s are kept clean and tidy during </w:t>
      </w:r>
      <w:r>
        <w:rPr>
          <w:spacing w:val="-4"/>
          <w:sz w:val="24"/>
          <w:szCs w:val="24"/>
        </w:rPr>
        <w:t xml:space="preserve">the </w:t>
      </w:r>
      <w:r w:rsidR="00B70258" w:rsidRPr="00A045F8">
        <w:rPr>
          <w:spacing w:val="-4"/>
          <w:sz w:val="24"/>
          <w:szCs w:val="24"/>
        </w:rPr>
        <w:t xml:space="preserve">operations. Washing of vehicles should be done </w:t>
      </w:r>
      <w:r>
        <w:rPr>
          <w:spacing w:val="-4"/>
          <w:sz w:val="24"/>
          <w:szCs w:val="24"/>
        </w:rPr>
        <w:t>regularly.</w:t>
      </w:r>
    </w:p>
    <w:p w:rsidR="00B70258" w:rsidRPr="00A045F8" w:rsidRDefault="00B70258" w:rsidP="00952705">
      <w:pPr>
        <w:pStyle w:val="ListParagraph"/>
        <w:spacing w:line="276" w:lineRule="auto"/>
        <w:ind w:hanging="1080"/>
        <w:rPr>
          <w:spacing w:val="-4"/>
          <w:sz w:val="24"/>
          <w:szCs w:val="24"/>
        </w:rPr>
      </w:pPr>
    </w:p>
    <w:p w:rsidR="00B70258" w:rsidRPr="00A045F8"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t>As a private employer, t</w:t>
      </w:r>
      <w:r w:rsidR="00B70258" w:rsidRPr="00A045F8">
        <w:rPr>
          <w:spacing w:val="-4"/>
          <w:sz w:val="24"/>
          <w:szCs w:val="24"/>
        </w:rPr>
        <w:t xml:space="preserve">he Service Provider </w:t>
      </w:r>
      <w:r>
        <w:rPr>
          <w:spacing w:val="-4"/>
          <w:sz w:val="24"/>
          <w:szCs w:val="24"/>
        </w:rPr>
        <w:t xml:space="preserve">has the </w:t>
      </w:r>
      <w:r w:rsidR="002C5B97">
        <w:rPr>
          <w:spacing w:val="-4"/>
          <w:sz w:val="24"/>
          <w:szCs w:val="24"/>
        </w:rPr>
        <w:t>Authority</w:t>
      </w:r>
      <w:r>
        <w:rPr>
          <w:spacing w:val="-4"/>
          <w:sz w:val="24"/>
          <w:szCs w:val="24"/>
        </w:rPr>
        <w:t xml:space="preserve"> to initiate </w:t>
      </w:r>
      <w:r w:rsidR="00952705">
        <w:rPr>
          <w:spacing w:val="-4"/>
          <w:sz w:val="24"/>
          <w:szCs w:val="24"/>
        </w:rPr>
        <w:t>appropriate disciplinary</w:t>
      </w:r>
      <w:r>
        <w:rPr>
          <w:spacing w:val="-4"/>
          <w:sz w:val="24"/>
          <w:szCs w:val="24"/>
        </w:rPr>
        <w:t xml:space="preserve"> actions, after giving </w:t>
      </w:r>
      <w:r w:rsidR="00952705">
        <w:rPr>
          <w:spacing w:val="-4"/>
          <w:sz w:val="24"/>
          <w:szCs w:val="24"/>
        </w:rPr>
        <w:t>notices will</w:t>
      </w:r>
      <w:r w:rsidR="00B70258" w:rsidRPr="00A045F8">
        <w:rPr>
          <w:spacing w:val="-4"/>
          <w:sz w:val="24"/>
          <w:szCs w:val="24"/>
        </w:rPr>
        <w:t xml:space="preserve"> have to remove any person employed on the work if sodesired by the </w:t>
      </w:r>
      <w:r w:rsidR="002C5B97">
        <w:rPr>
          <w:spacing w:val="-4"/>
          <w:sz w:val="24"/>
          <w:szCs w:val="24"/>
        </w:rPr>
        <w:t>Authority</w:t>
      </w:r>
      <w:r w:rsidR="00B70258" w:rsidRPr="00A045F8">
        <w:rPr>
          <w:spacing w:val="-4"/>
          <w:sz w:val="24"/>
          <w:szCs w:val="24"/>
        </w:rPr>
        <w:t xml:space="preserve"> for misconduct, misbehavior, or for such other reasons.</w:t>
      </w:r>
    </w:p>
    <w:p w:rsidR="00B70258" w:rsidRPr="00A045F8" w:rsidRDefault="00B70258" w:rsidP="00952705">
      <w:pPr>
        <w:pStyle w:val="ListParagraph"/>
        <w:widowControl w:val="0"/>
        <w:tabs>
          <w:tab w:val="left" w:pos="1080"/>
        </w:tabs>
        <w:kinsoku w:val="0"/>
        <w:spacing w:line="276" w:lineRule="auto"/>
        <w:ind w:left="1080" w:right="144" w:hanging="1080"/>
        <w:rPr>
          <w:spacing w:val="-4"/>
          <w:sz w:val="24"/>
          <w:szCs w:val="24"/>
        </w:rPr>
      </w:pPr>
    </w:p>
    <w:p w:rsidR="00B70258" w:rsidRPr="00A045F8" w:rsidRDefault="00B7025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 xml:space="preserve">The Service Provider </w:t>
      </w:r>
      <w:r w:rsidR="00B14ABF">
        <w:rPr>
          <w:spacing w:val="-4"/>
          <w:sz w:val="24"/>
          <w:szCs w:val="24"/>
        </w:rPr>
        <w:t xml:space="preserve">shall </w:t>
      </w:r>
      <w:r w:rsidRPr="00A045F8">
        <w:rPr>
          <w:spacing w:val="-4"/>
          <w:sz w:val="24"/>
          <w:szCs w:val="24"/>
        </w:rPr>
        <w:t>follow all existing rules and regulations of the Government</w:t>
      </w:r>
      <w:r w:rsidR="00B14ABF">
        <w:rPr>
          <w:spacing w:val="-4"/>
          <w:sz w:val="24"/>
          <w:szCs w:val="24"/>
        </w:rPr>
        <w:t xml:space="preserve"> pertaining to contract workers </w:t>
      </w:r>
      <w:r w:rsidRPr="00A045F8">
        <w:rPr>
          <w:spacing w:val="-4"/>
          <w:sz w:val="24"/>
          <w:szCs w:val="24"/>
        </w:rPr>
        <w:t>as amended from time to time without entitling him for any extra</w:t>
      </w:r>
      <w:r w:rsidR="005E25F2">
        <w:rPr>
          <w:spacing w:val="-4"/>
          <w:sz w:val="24"/>
          <w:szCs w:val="24"/>
        </w:rPr>
        <w:t xml:space="preserve"> monetary </w:t>
      </w:r>
      <w:r w:rsidR="005E25F2" w:rsidRPr="00A045F8">
        <w:rPr>
          <w:spacing w:val="-4"/>
          <w:sz w:val="24"/>
          <w:szCs w:val="24"/>
        </w:rPr>
        <w:t>claim</w:t>
      </w:r>
      <w:r w:rsidR="00952705">
        <w:rPr>
          <w:spacing w:val="-4"/>
          <w:sz w:val="24"/>
          <w:szCs w:val="24"/>
        </w:rPr>
        <w:t xml:space="preserve">from the </w:t>
      </w:r>
      <w:r w:rsidR="002C5B97">
        <w:rPr>
          <w:spacing w:val="-4"/>
          <w:sz w:val="24"/>
          <w:szCs w:val="24"/>
        </w:rPr>
        <w:t>Authority</w:t>
      </w:r>
      <w:r w:rsidRPr="00A045F8">
        <w:rPr>
          <w:spacing w:val="-4"/>
          <w:sz w:val="24"/>
          <w:szCs w:val="24"/>
        </w:rPr>
        <w:t>on this account.</w:t>
      </w:r>
    </w:p>
    <w:p w:rsidR="00B70258" w:rsidRPr="00A045F8" w:rsidRDefault="00B70258" w:rsidP="00952705">
      <w:pPr>
        <w:pStyle w:val="ListParagraph"/>
        <w:spacing w:line="276" w:lineRule="auto"/>
        <w:ind w:hanging="1080"/>
        <w:rPr>
          <w:spacing w:val="-4"/>
          <w:sz w:val="24"/>
          <w:szCs w:val="24"/>
        </w:rPr>
      </w:pPr>
    </w:p>
    <w:p w:rsidR="00B70258" w:rsidRPr="00A045F8" w:rsidRDefault="00B7025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 xml:space="preserve">The </w:t>
      </w:r>
      <w:r w:rsidR="002C5B97">
        <w:rPr>
          <w:spacing w:val="-4"/>
          <w:sz w:val="24"/>
          <w:szCs w:val="24"/>
        </w:rPr>
        <w:t>Authority</w:t>
      </w:r>
      <w:r w:rsidRPr="00A045F8">
        <w:rPr>
          <w:spacing w:val="-4"/>
          <w:sz w:val="24"/>
          <w:szCs w:val="24"/>
        </w:rPr>
        <w:t xml:space="preserve"> shall review the data logs </w:t>
      </w:r>
      <w:r w:rsidR="00B14ABF" w:rsidRPr="00A045F8">
        <w:rPr>
          <w:spacing w:val="-4"/>
          <w:sz w:val="24"/>
          <w:szCs w:val="24"/>
        </w:rPr>
        <w:t xml:space="preserve">of the Service Provider </w:t>
      </w:r>
      <w:r w:rsidRPr="00A045F8">
        <w:rPr>
          <w:spacing w:val="-4"/>
          <w:sz w:val="24"/>
          <w:szCs w:val="24"/>
        </w:rPr>
        <w:t>on monthly basis. Data logs</w:t>
      </w:r>
      <w:r w:rsidR="00B14ABF">
        <w:rPr>
          <w:spacing w:val="-4"/>
          <w:sz w:val="24"/>
          <w:szCs w:val="24"/>
        </w:rPr>
        <w:t xml:space="preserve"> are </w:t>
      </w:r>
      <w:r w:rsidRPr="00A045F8">
        <w:rPr>
          <w:spacing w:val="-4"/>
          <w:sz w:val="24"/>
          <w:szCs w:val="24"/>
        </w:rPr>
        <w:t xml:space="preserve">to be prepared by Service Provider in discussion and consultation with the </w:t>
      </w:r>
      <w:r w:rsidR="002C5B97">
        <w:rPr>
          <w:spacing w:val="-4"/>
          <w:sz w:val="24"/>
          <w:szCs w:val="24"/>
        </w:rPr>
        <w:t>Authority</w:t>
      </w:r>
      <w:r w:rsidRPr="00A045F8">
        <w:rPr>
          <w:spacing w:val="-4"/>
          <w:sz w:val="24"/>
          <w:szCs w:val="24"/>
        </w:rPr>
        <w:t xml:space="preserve"> which shall cover attendance, GPS reports, duty slips, and repair and maintenance</w:t>
      </w:r>
      <w:r w:rsidR="00B14ABF">
        <w:rPr>
          <w:spacing w:val="-4"/>
          <w:sz w:val="24"/>
          <w:szCs w:val="24"/>
        </w:rPr>
        <w:t xml:space="preserve">, </w:t>
      </w:r>
      <w:r w:rsidRPr="00A045F8">
        <w:rPr>
          <w:spacing w:val="-4"/>
          <w:sz w:val="24"/>
          <w:szCs w:val="24"/>
        </w:rPr>
        <w:t>spare parts replacement among other things; and</w:t>
      </w:r>
    </w:p>
    <w:p w:rsidR="00B70258" w:rsidRPr="00A045F8" w:rsidRDefault="00B70258" w:rsidP="00DB4005">
      <w:pPr>
        <w:pStyle w:val="ListParagraph"/>
        <w:spacing w:line="276" w:lineRule="auto"/>
        <w:rPr>
          <w:spacing w:val="-4"/>
          <w:sz w:val="24"/>
          <w:szCs w:val="24"/>
        </w:rPr>
      </w:pPr>
    </w:p>
    <w:p w:rsidR="00B70258" w:rsidRPr="00A045F8" w:rsidRDefault="00B70258" w:rsidP="00CE2CC1">
      <w:pPr>
        <w:pStyle w:val="ListParagraph"/>
        <w:widowControl w:val="0"/>
        <w:numPr>
          <w:ilvl w:val="1"/>
          <w:numId w:val="69"/>
        </w:numPr>
        <w:tabs>
          <w:tab w:val="left" w:pos="1080"/>
        </w:tabs>
        <w:kinsoku w:val="0"/>
        <w:spacing w:line="276" w:lineRule="auto"/>
        <w:ind w:left="1080" w:right="144" w:hanging="1023"/>
        <w:rPr>
          <w:spacing w:val="-4"/>
          <w:sz w:val="24"/>
          <w:szCs w:val="24"/>
        </w:rPr>
      </w:pPr>
      <w:r w:rsidRPr="00A045F8">
        <w:rPr>
          <w:spacing w:val="-4"/>
          <w:sz w:val="24"/>
          <w:szCs w:val="24"/>
        </w:rPr>
        <w:t>Complaints</w:t>
      </w:r>
      <w:r w:rsidR="00B14ABF">
        <w:rPr>
          <w:spacing w:val="-4"/>
          <w:sz w:val="24"/>
          <w:szCs w:val="24"/>
        </w:rPr>
        <w:t xml:space="preserve"> r</w:t>
      </w:r>
      <w:r w:rsidR="003443FE">
        <w:rPr>
          <w:spacing w:val="-4"/>
          <w:sz w:val="24"/>
          <w:szCs w:val="24"/>
        </w:rPr>
        <w:t>aised by t</w:t>
      </w:r>
      <w:r w:rsidR="00B14ABF">
        <w:rPr>
          <w:spacing w:val="-4"/>
          <w:sz w:val="24"/>
          <w:szCs w:val="24"/>
        </w:rPr>
        <w:t>he public</w:t>
      </w:r>
      <w:r w:rsidR="003443FE">
        <w:rPr>
          <w:spacing w:val="-4"/>
          <w:sz w:val="24"/>
          <w:szCs w:val="24"/>
        </w:rPr>
        <w:t xml:space="preserve">, itself </w:t>
      </w:r>
      <w:r w:rsidR="00B14ABF">
        <w:rPr>
          <w:spacing w:val="-4"/>
          <w:sz w:val="24"/>
          <w:szCs w:val="24"/>
        </w:rPr>
        <w:t xml:space="preserve">and other stakeholders </w:t>
      </w:r>
      <w:r w:rsidRPr="00A045F8">
        <w:rPr>
          <w:spacing w:val="-4"/>
          <w:sz w:val="24"/>
          <w:szCs w:val="24"/>
        </w:rPr>
        <w:t xml:space="preserve">will be referred to the Service Provider by the </w:t>
      </w:r>
      <w:r w:rsidR="002C5B97">
        <w:rPr>
          <w:spacing w:val="-4"/>
          <w:sz w:val="24"/>
          <w:szCs w:val="24"/>
        </w:rPr>
        <w:t>Authority</w:t>
      </w:r>
      <w:r w:rsidR="003443FE">
        <w:rPr>
          <w:spacing w:val="-4"/>
          <w:sz w:val="24"/>
          <w:szCs w:val="24"/>
        </w:rPr>
        <w:t xml:space="preserve">, for redressal within 24 hours. Process specified by the </w:t>
      </w:r>
      <w:r w:rsidR="002C5B97">
        <w:rPr>
          <w:spacing w:val="-4"/>
          <w:sz w:val="24"/>
          <w:szCs w:val="24"/>
        </w:rPr>
        <w:t>Authority</w:t>
      </w:r>
      <w:r w:rsidR="003443FE">
        <w:rPr>
          <w:spacing w:val="-4"/>
          <w:sz w:val="24"/>
          <w:szCs w:val="24"/>
        </w:rPr>
        <w:t xml:space="preserve"> shall be followed for this purpose.  </w:t>
      </w:r>
    </w:p>
    <w:p w:rsidR="00A53463" w:rsidRPr="00A045F8" w:rsidRDefault="00A53463" w:rsidP="00DB4005">
      <w:pPr>
        <w:spacing w:after="0" w:line="276" w:lineRule="auto"/>
        <w:rPr>
          <w:sz w:val="24"/>
          <w:szCs w:val="24"/>
        </w:rPr>
      </w:pPr>
    </w:p>
    <w:p w:rsidR="00F51EFD" w:rsidRDefault="00F51EFD" w:rsidP="00705DD5">
      <w:pPr>
        <w:widowControl w:val="0"/>
        <w:kinsoku w:val="0"/>
        <w:spacing w:after="0" w:line="276" w:lineRule="auto"/>
        <w:ind w:right="144"/>
        <w:rPr>
          <w:b/>
          <w:spacing w:val="-4"/>
          <w:sz w:val="24"/>
          <w:szCs w:val="24"/>
        </w:rPr>
      </w:pPr>
      <w:r w:rsidRPr="00A045F8">
        <w:rPr>
          <w:b/>
          <w:spacing w:val="-4"/>
          <w:sz w:val="24"/>
          <w:szCs w:val="24"/>
        </w:rPr>
        <w:t xml:space="preserve">ARTICLE </w:t>
      </w:r>
      <w:r w:rsidR="00553C32" w:rsidRPr="00A045F8">
        <w:rPr>
          <w:b/>
          <w:spacing w:val="-4"/>
          <w:sz w:val="24"/>
          <w:szCs w:val="24"/>
        </w:rPr>
        <w:t>1</w:t>
      </w:r>
      <w:r w:rsidR="00740AAD" w:rsidRPr="00A045F8">
        <w:rPr>
          <w:b/>
          <w:spacing w:val="-4"/>
          <w:sz w:val="24"/>
          <w:szCs w:val="24"/>
        </w:rPr>
        <w:t>4</w:t>
      </w:r>
      <w:r w:rsidRPr="00A045F8">
        <w:rPr>
          <w:b/>
          <w:spacing w:val="-4"/>
          <w:sz w:val="24"/>
          <w:szCs w:val="24"/>
        </w:rPr>
        <w:t>:</w:t>
      </w:r>
      <w:r w:rsidR="00705DD5">
        <w:rPr>
          <w:b/>
          <w:spacing w:val="-4"/>
          <w:sz w:val="24"/>
          <w:szCs w:val="24"/>
        </w:rPr>
        <w:t xml:space="preserve"> PENALTY </w:t>
      </w:r>
    </w:p>
    <w:p w:rsidR="00705DD5" w:rsidRPr="00A045F8" w:rsidRDefault="00705DD5" w:rsidP="00705DD5">
      <w:pPr>
        <w:widowControl w:val="0"/>
        <w:kinsoku w:val="0"/>
        <w:spacing w:after="0" w:line="276" w:lineRule="auto"/>
        <w:ind w:right="144"/>
        <w:rPr>
          <w:b/>
          <w:spacing w:val="-4"/>
          <w:sz w:val="24"/>
          <w:szCs w:val="24"/>
        </w:rPr>
      </w:pPr>
    </w:p>
    <w:p w:rsidR="00F51EFD" w:rsidRPr="00A045F8" w:rsidRDefault="00F51EFD" w:rsidP="00CE2CC1">
      <w:pPr>
        <w:pStyle w:val="ListParagraph"/>
        <w:widowControl w:val="0"/>
        <w:numPr>
          <w:ilvl w:val="0"/>
          <w:numId w:val="50"/>
        </w:numPr>
        <w:kinsoku w:val="0"/>
        <w:spacing w:line="276" w:lineRule="auto"/>
        <w:ind w:left="1080" w:right="144" w:hanging="1080"/>
        <w:rPr>
          <w:spacing w:val="-4"/>
          <w:sz w:val="24"/>
          <w:szCs w:val="24"/>
        </w:rPr>
      </w:pPr>
      <w:r w:rsidRPr="00A045F8">
        <w:rPr>
          <w:spacing w:val="-4"/>
          <w:sz w:val="24"/>
          <w:szCs w:val="24"/>
        </w:rPr>
        <w:t xml:space="preserve">Ifit is found that the </w:t>
      </w:r>
      <w:r w:rsidR="0005533B" w:rsidRPr="00A045F8">
        <w:rPr>
          <w:spacing w:val="-4"/>
          <w:sz w:val="24"/>
          <w:szCs w:val="24"/>
        </w:rPr>
        <w:t xml:space="preserve">allocated areas </w:t>
      </w:r>
      <w:r w:rsidR="00006B1E" w:rsidRPr="00A045F8">
        <w:rPr>
          <w:spacing w:val="-4"/>
          <w:sz w:val="24"/>
          <w:szCs w:val="24"/>
        </w:rPr>
        <w:t xml:space="preserve">are </w:t>
      </w:r>
      <w:r w:rsidRPr="00A045F8">
        <w:rPr>
          <w:spacing w:val="-4"/>
          <w:sz w:val="24"/>
          <w:szCs w:val="24"/>
        </w:rPr>
        <w:t xml:space="preserve">not cleaned and </w:t>
      </w:r>
      <w:r w:rsidR="00006B1E" w:rsidRPr="00A045F8">
        <w:rPr>
          <w:spacing w:val="-4"/>
          <w:sz w:val="24"/>
          <w:szCs w:val="24"/>
        </w:rPr>
        <w:t>maintained and</w:t>
      </w:r>
      <w:r w:rsidR="0005533B" w:rsidRPr="00A045F8">
        <w:rPr>
          <w:spacing w:val="-4"/>
          <w:sz w:val="24"/>
          <w:szCs w:val="24"/>
        </w:rPr>
        <w:t xml:space="preserve"> waste </w:t>
      </w:r>
      <w:r w:rsidR="00006B1E" w:rsidRPr="00A045F8">
        <w:rPr>
          <w:spacing w:val="-4"/>
          <w:sz w:val="24"/>
          <w:szCs w:val="24"/>
        </w:rPr>
        <w:t xml:space="preserve">is </w:t>
      </w:r>
      <w:r w:rsidR="0005533B" w:rsidRPr="00A045F8">
        <w:rPr>
          <w:spacing w:val="-4"/>
          <w:sz w:val="24"/>
          <w:szCs w:val="24"/>
        </w:rPr>
        <w:t xml:space="preserve">not collected and transported </w:t>
      </w:r>
      <w:r w:rsidRPr="00A045F8">
        <w:rPr>
          <w:spacing w:val="-4"/>
          <w:sz w:val="24"/>
          <w:szCs w:val="24"/>
        </w:rPr>
        <w:t xml:space="preserve">as per the scope of the work defined in this </w:t>
      </w:r>
      <w:r w:rsidR="0050296A">
        <w:rPr>
          <w:spacing w:val="-4"/>
          <w:sz w:val="24"/>
          <w:szCs w:val="24"/>
        </w:rPr>
        <w:t xml:space="preserve">Agreement </w:t>
      </w:r>
      <w:r w:rsidRPr="00A045F8">
        <w:rPr>
          <w:spacing w:val="-4"/>
          <w:sz w:val="24"/>
          <w:szCs w:val="24"/>
        </w:rPr>
        <w:t xml:space="preserve">, the </w:t>
      </w:r>
      <w:r w:rsidR="002C5B97">
        <w:rPr>
          <w:spacing w:val="-4"/>
          <w:sz w:val="24"/>
          <w:szCs w:val="24"/>
        </w:rPr>
        <w:t>Authority</w:t>
      </w:r>
      <w:r w:rsidRPr="00A045F8">
        <w:rPr>
          <w:spacing w:val="-4"/>
          <w:sz w:val="24"/>
          <w:szCs w:val="24"/>
        </w:rPr>
        <w:t xml:space="preserve"> shall levy  </w:t>
      </w:r>
      <w:r w:rsidR="00705DD5">
        <w:rPr>
          <w:spacing w:val="-4"/>
          <w:sz w:val="24"/>
          <w:szCs w:val="24"/>
        </w:rPr>
        <w:t xml:space="preserve">penalty for such service failures and deduct the same </w:t>
      </w:r>
      <w:r w:rsidRPr="00A045F8">
        <w:rPr>
          <w:spacing w:val="-4"/>
          <w:sz w:val="24"/>
          <w:szCs w:val="24"/>
        </w:rPr>
        <w:t xml:space="preserve"> from the monthly  </w:t>
      </w:r>
      <w:r w:rsidR="00705DD5">
        <w:rPr>
          <w:spacing w:val="-4"/>
          <w:sz w:val="24"/>
          <w:szCs w:val="24"/>
        </w:rPr>
        <w:t xml:space="preserve">payment </w:t>
      </w:r>
      <w:r w:rsidR="00475635">
        <w:rPr>
          <w:spacing w:val="-4"/>
          <w:sz w:val="24"/>
          <w:szCs w:val="24"/>
        </w:rPr>
        <w:t xml:space="preserve">to </w:t>
      </w:r>
      <w:r w:rsidRPr="00A045F8">
        <w:rPr>
          <w:spacing w:val="-4"/>
          <w:sz w:val="24"/>
          <w:szCs w:val="24"/>
        </w:rPr>
        <w:t xml:space="preserve"> the Service Provider</w:t>
      </w:r>
      <w:r w:rsidR="00475635">
        <w:rPr>
          <w:spacing w:val="-4"/>
          <w:sz w:val="24"/>
          <w:szCs w:val="24"/>
        </w:rPr>
        <w:t xml:space="preserve">, as per the formula  prescribed in </w:t>
      </w:r>
      <w:r w:rsidR="00475635" w:rsidRPr="00A045F8">
        <w:rPr>
          <w:spacing w:val="-4"/>
          <w:sz w:val="24"/>
          <w:szCs w:val="24"/>
        </w:rPr>
        <w:t xml:space="preserve">Schedule </w:t>
      </w:r>
      <w:r w:rsidR="00475635">
        <w:rPr>
          <w:spacing w:val="-4"/>
          <w:sz w:val="24"/>
          <w:szCs w:val="24"/>
        </w:rPr>
        <w:t>E</w:t>
      </w:r>
      <w:r w:rsidR="00475635" w:rsidRPr="00A045F8">
        <w:rPr>
          <w:spacing w:val="-4"/>
          <w:sz w:val="24"/>
          <w:szCs w:val="24"/>
        </w:rPr>
        <w:t xml:space="preserve"> of this </w:t>
      </w:r>
      <w:r w:rsidR="0050296A">
        <w:rPr>
          <w:spacing w:val="-4"/>
          <w:sz w:val="24"/>
          <w:szCs w:val="24"/>
        </w:rPr>
        <w:t xml:space="preserve">Agreement </w:t>
      </w:r>
    </w:p>
    <w:p w:rsidR="00F51EFD" w:rsidRPr="00A045F8" w:rsidRDefault="00F51EFD" w:rsidP="00DB4005">
      <w:pPr>
        <w:pStyle w:val="ListParagraph"/>
        <w:widowControl w:val="0"/>
        <w:kinsoku w:val="0"/>
        <w:spacing w:line="276" w:lineRule="auto"/>
        <w:ind w:left="737" w:right="144"/>
        <w:rPr>
          <w:spacing w:val="-4"/>
          <w:sz w:val="24"/>
          <w:szCs w:val="24"/>
        </w:rPr>
      </w:pPr>
    </w:p>
    <w:p w:rsidR="00F51EFD" w:rsidRPr="00A045F8" w:rsidRDefault="00F51EFD" w:rsidP="00CE2CC1">
      <w:pPr>
        <w:pStyle w:val="ListParagraph"/>
        <w:widowControl w:val="0"/>
        <w:numPr>
          <w:ilvl w:val="0"/>
          <w:numId w:val="50"/>
        </w:numPr>
        <w:kinsoku w:val="0"/>
        <w:spacing w:line="276" w:lineRule="auto"/>
        <w:ind w:left="1080" w:right="144" w:hanging="1080"/>
        <w:rPr>
          <w:spacing w:val="-4"/>
          <w:sz w:val="24"/>
          <w:szCs w:val="24"/>
        </w:rPr>
      </w:pPr>
      <w:r w:rsidRPr="00A045F8">
        <w:rPr>
          <w:spacing w:val="-4"/>
          <w:sz w:val="24"/>
          <w:szCs w:val="24"/>
        </w:rPr>
        <w:t xml:space="preserve">The service delivery </w:t>
      </w:r>
      <w:r w:rsidR="00475635">
        <w:rPr>
          <w:spacing w:val="-4"/>
          <w:sz w:val="24"/>
          <w:szCs w:val="24"/>
        </w:rPr>
        <w:t xml:space="preserve">efficiency </w:t>
      </w:r>
      <w:r w:rsidRPr="00A045F8">
        <w:rPr>
          <w:spacing w:val="-4"/>
          <w:sz w:val="24"/>
          <w:szCs w:val="24"/>
        </w:rPr>
        <w:t xml:space="preserve">shall be monitored by the </w:t>
      </w:r>
      <w:r w:rsidR="002C5B97">
        <w:rPr>
          <w:spacing w:val="-4"/>
          <w:sz w:val="24"/>
          <w:szCs w:val="24"/>
        </w:rPr>
        <w:t>Authority</w:t>
      </w:r>
      <w:r w:rsidR="00475635">
        <w:rPr>
          <w:spacing w:val="-4"/>
          <w:sz w:val="24"/>
          <w:szCs w:val="24"/>
        </w:rPr>
        <w:t xml:space="preserve">using the </w:t>
      </w:r>
      <w:r w:rsidR="00406C9B">
        <w:rPr>
          <w:spacing w:val="-4"/>
          <w:sz w:val="24"/>
          <w:szCs w:val="24"/>
        </w:rPr>
        <w:t>RTMS</w:t>
      </w:r>
      <w:r w:rsidR="00475635">
        <w:rPr>
          <w:spacing w:val="-4"/>
          <w:sz w:val="24"/>
          <w:szCs w:val="24"/>
        </w:rPr>
        <w:t xml:space="preserve"> System  which is based on assessment of Service </w:t>
      </w:r>
      <w:r w:rsidRPr="00A045F8">
        <w:rPr>
          <w:spacing w:val="-4"/>
          <w:sz w:val="24"/>
          <w:szCs w:val="24"/>
        </w:rPr>
        <w:t>Provider’s Key Performance Indicators</w:t>
      </w:r>
      <w:r w:rsidR="00475635">
        <w:rPr>
          <w:spacing w:val="-4"/>
          <w:sz w:val="24"/>
          <w:szCs w:val="24"/>
        </w:rPr>
        <w:t xml:space="preserve"> and Service Level Benchmarks as detailed in  </w:t>
      </w:r>
      <w:r w:rsidR="00475635" w:rsidRPr="00A045F8">
        <w:rPr>
          <w:spacing w:val="-4"/>
          <w:sz w:val="24"/>
          <w:szCs w:val="24"/>
        </w:rPr>
        <w:t xml:space="preserve">Schedule </w:t>
      </w:r>
      <w:r w:rsidR="00475635">
        <w:rPr>
          <w:spacing w:val="-4"/>
          <w:sz w:val="24"/>
          <w:szCs w:val="24"/>
        </w:rPr>
        <w:t>E</w:t>
      </w:r>
      <w:r w:rsidR="00475635" w:rsidRPr="00A045F8">
        <w:rPr>
          <w:spacing w:val="-4"/>
          <w:sz w:val="24"/>
          <w:szCs w:val="24"/>
        </w:rPr>
        <w:t xml:space="preserve"> of this </w:t>
      </w:r>
      <w:r w:rsidR="0050296A">
        <w:rPr>
          <w:spacing w:val="-4"/>
          <w:sz w:val="24"/>
          <w:szCs w:val="24"/>
        </w:rPr>
        <w:t xml:space="preserve">Agreement </w:t>
      </w:r>
    </w:p>
    <w:p w:rsidR="00F51EFD" w:rsidRPr="00A045F8" w:rsidRDefault="00F51EFD" w:rsidP="00DB4005">
      <w:pPr>
        <w:pStyle w:val="ListParagraph"/>
        <w:spacing w:line="276" w:lineRule="auto"/>
        <w:rPr>
          <w:spacing w:val="-4"/>
          <w:sz w:val="24"/>
          <w:szCs w:val="24"/>
        </w:rPr>
      </w:pPr>
    </w:p>
    <w:p w:rsidR="00F51EFD" w:rsidRPr="00A045F8" w:rsidRDefault="00F51EFD" w:rsidP="00DB4005">
      <w:pPr>
        <w:pStyle w:val="ListParagraph"/>
        <w:widowControl w:val="0"/>
        <w:kinsoku w:val="0"/>
        <w:spacing w:line="276" w:lineRule="auto"/>
        <w:ind w:left="737" w:right="144"/>
        <w:rPr>
          <w:spacing w:val="-4"/>
          <w:sz w:val="24"/>
          <w:szCs w:val="24"/>
        </w:rPr>
      </w:pPr>
    </w:p>
    <w:p w:rsidR="00842D63" w:rsidRPr="00A045F8" w:rsidRDefault="00842D63" w:rsidP="00DB4005">
      <w:pPr>
        <w:spacing w:after="0" w:line="276" w:lineRule="auto"/>
        <w:jc w:val="both"/>
        <w:rPr>
          <w:b/>
          <w:sz w:val="24"/>
          <w:szCs w:val="24"/>
        </w:rPr>
      </w:pPr>
      <w:r w:rsidRPr="00A045F8">
        <w:rPr>
          <w:b/>
          <w:sz w:val="24"/>
          <w:szCs w:val="24"/>
        </w:rPr>
        <w:t>ARTICLE 1</w:t>
      </w:r>
      <w:r w:rsidR="00740AAD" w:rsidRPr="00A045F8">
        <w:rPr>
          <w:b/>
          <w:sz w:val="24"/>
          <w:szCs w:val="24"/>
        </w:rPr>
        <w:t>5</w:t>
      </w:r>
      <w:r w:rsidRPr="00A045F8">
        <w:rPr>
          <w:b/>
          <w:sz w:val="24"/>
          <w:szCs w:val="24"/>
        </w:rPr>
        <w:t xml:space="preserve">:  SAFETY REQUIREMENTS </w:t>
      </w:r>
    </w:p>
    <w:p w:rsidR="00200D06" w:rsidRPr="00A045F8" w:rsidRDefault="00200D06" w:rsidP="00DB4005">
      <w:pPr>
        <w:spacing w:after="0" w:line="276" w:lineRule="auto"/>
        <w:jc w:val="both"/>
        <w:rPr>
          <w:sz w:val="24"/>
          <w:szCs w:val="24"/>
        </w:rPr>
      </w:pPr>
    </w:p>
    <w:p w:rsidR="00842D63" w:rsidRPr="00A045F8" w:rsidRDefault="00842D63" w:rsidP="00DB4005">
      <w:pPr>
        <w:pStyle w:val="ListParagraph"/>
        <w:numPr>
          <w:ilvl w:val="1"/>
          <w:numId w:val="31"/>
        </w:numPr>
        <w:spacing w:line="276" w:lineRule="auto"/>
        <w:rPr>
          <w:b/>
          <w:sz w:val="24"/>
          <w:szCs w:val="24"/>
        </w:rPr>
      </w:pPr>
      <w:r w:rsidRPr="00A045F8">
        <w:rPr>
          <w:b/>
          <w:sz w:val="24"/>
          <w:szCs w:val="24"/>
        </w:rPr>
        <w:lastRenderedPageBreak/>
        <w:t xml:space="preserve">Safety Requirements </w:t>
      </w:r>
    </w:p>
    <w:p w:rsidR="00BE00EE" w:rsidRPr="00A045F8" w:rsidRDefault="00BE00EE" w:rsidP="00DB4005">
      <w:pPr>
        <w:pStyle w:val="ListParagraph"/>
        <w:spacing w:line="276" w:lineRule="auto"/>
        <w:ind w:left="794"/>
        <w:rPr>
          <w:b/>
          <w:sz w:val="24"/>
          <w:szCs w:val="24"/>
        </w:rPr>
      </w:pPr>
    </w:p>
    <w:p w:rsidR="00BE00EE" w:rsidRDefault="00BE00EE" w:rsidP="00DB4005">
      <w:pPr>
        <w:pStyle w:val="ListParagraph"/>
        <w:spacing w:line="276" w:lineRule="auto"/>
        <w:ind w:left="794"/>
        <w:rPr>
          <w:sz w:val="24"/>
          <w:szCs w:val="24"/>
        </w:rPr>
      </w:pPr>
      <w:r w:rsidRPr="00A045F8">
        <w:rPr>
          <w:sz w:val="24"/>
          <w:szCs w:val="24"/>
        </w:rPr>
        <w:t xml:space="preserve">The </w:t>
      </w:r>
      <w:r w:rsidR="00797475" w:rsidRPr="00A045F8">
        <w:rPr>
          <w:sz w:val="24"/>
          <w:szCs w:val="24"/>
        </w:rPr>
        <w:t>Service Provider</w:t>
      </w:r>
      <w:r w:rsidRPr="00A045F8">
        <w:rPr>
          <w:sz w:val="24"/>
          <w:szCs w:val="24"/>
        </w:rPr>
        <w:t xml:space="preserve"> shall comply with the provisions of this </w:t>
      </w:r>
      <w:r w:rsidR="0050296A">
        <w:rPr>
          <w:sz w:val="24"/>
          <w:szCs w:val="24"/>
        </w:rPr>
        <w:t>Agreement</w:t>
      </w:r>
      <w:r w:rsidRPr="00A045F8">
        <w:rPr>
          <w:sz w:val="24"/>
          <w:szCs w:val="24"/>
        </w:rPr>
        <w:t>, Applicable Laws and Permits and conform to Good Industry Practice</w:t>
      </w:r>
      <w:r w:rsidR="003516BE">
        <w:rPr>
          <w:sz w:val="24"/>
          <w:szCs w:val="24"/>
        </w:rPr>
        <w:t>s</w:t>
      </w:r>
      <w:r w:rsidRPr="00A045F8">
        <w:rPr>
          <w:sz w:val="24"/>
          <w:szCs w:val="24"/>
        </w:rPr>
        <w:t xml:space="preserve"> for securing the safety of the </w:t>
      </w:r>
      <w:r w:rsidR="00345ADE" w:rsidRPr="00A045F8">
        <w:rPr>
          <w:sz w:val="24"/>
          <w:szCs w:val="24"/>
        </w:rPr>
        <w:t>Public</w:t>
      </w:r>
      <w:r w:rsidR="003516BE">
        <w:rPr>
          <w:sz w:val="24"/>
          <w:szCs w:val="24"/>
        </w:rPr>
        <w:t>, Employees and Equipment</w:t>
      </w:r>
      <w:r w:rsidRPr="00A045F8">
        <w:rPr>
          <w:sz w:val="24"/>
          <w:szCs w:val="24"/>
        </w:rPr>
        <w:t>.</w:t>
      </w:r>
    </w:p>
    <w:p w:rsidR="005D0C7F" w:rsidRPr="00A045F8" w:rsidRDefault="005D0C7F" w:rsidP="00DB4005">
      <w:pPr>
        <w:pStyle w:val="ListParagraph"/>
        <w:spacing w:line="276" w:lineRule="auto"/>
        <w:ind w:left="794"/>
        <w:rPr>
          <w:sz w:val="24"/>
          <w:szCs w:val="24"/>
        </w:rPr>
      </w:pPr>
    </w:p>
    <w:p w:rsidR="00BE00EE" w:rsidRPr="00A045F8" w:rsidRDefault="00BE00EE" w:rsidP="00DB4005">
      <w:pPr>
        <w:pStyle w:val="ListParagraph"/>
        <w:spacing w:line="276" w:lineRule="auto"/>
        <w:ind w:left="794"/>
        <w:rPr>
          <w:b/>
          <w:sz w:val="24"/>
          <w:szCs w:val="24"/>
        </w:rPr>
      </w:pPr>
    </w:p>
    <w:p w:rsidR="00842D63" w:rsidRPr="00A045F8" w:rsidRDefault="00842D63" w:rsidP="00DB4005">
      <w:pPr>
        <w:spacing w:after="0" w:line="276" w:lineRule="auto"/>
        <w:jc w:val="both"/>
        <w:rPr>
          <w:b/>
          <w:sz w:val="24"/>
          <w:szCs w:val="24"/>
        </w:rPr>
      </w:pPr>
      <w:r w:rsidRPr="00A045F8">
        <w:rPr>
          <w:b/>
          <w:sz w:val="24"/>
          <w:szCs w:val="24"/>
        </w:rPr>
        <w:t>ARTICLE 1</w:t>
      </w:r>
      <w:r w:rsidR="00740AAD" w:rsidRPr="00A045F8">
        <w:rPr>
          <w:b/>
          <w:sz w:val="24"/>
          <w:szCs w:val="24"/>
        </w:rPr>
        <w:t>6</w:t>
      </w:r>
      <w:r w:rsidRPr="00A045F8">
        <w:rPr>
          <w:b/>
          <w:sz w:val="24"/>
          <w:szCs w:val="24"/>
        </w:rPr>
        <w:t>:  MONITORING OF OPERATION</w:t>
      </w:r>
      <w:r w:rsidR="00373C6F">
        <w:rPr>
          <w:b/>
          <w:sz w:val="24"/>
          <w:szCs w:val="24"/>
        </w:rPr>
        <w:t>S</w:t>
      </w:r>
      <w:r w:rsidRPr="00A045F8">
        <w:rPr>
          <w:b/>
          <w:sz w:val="24"/>
          <w:szCs w:val="24"/>
        </w:rPr>
        <w:t xml:space="preserve"> AND MAINTENANCE </w:t>
      </w:r>
    </w:p>
    <w:p w:rsidR="00200D06" w:rsidRPr="00A045F8" w:rsidRDefault="00200D06" w:rsidP="00DB4005">
      <w:pPr>
        <w:spacing w:after="0" w:line="276" w:lineRule="auto"/>
        <w:jc w:val="both"/>
        <w:rPr>
          <w:sz w:val="24"/>
          <w:szCs w:val="24"/>
        </w:rPr>
      </w:pPr>
    </w:p>
    <w:p w:rsidR="00470E47" w:rsidRPr="00470E47" w:rsidRDefault="00470E47" w:rsidP="00373C6F">
      <w:pPr>
        <w:pStyle w:val="ListParagraph"/>
        <w:numPr>
          <w:ilvl w:val="1"/>
          <w:numId w:val="70"/>
        </w:numPr>
        <w:spacing w:line="276" w:lineRule="auto"/>
        <w:rPr>
          <w:b/>
          <w:sz w:val="24"/>
          <w:szCs w:val="24"/>
        </w:rPr>
      </w:pPr>
      <w:r>
        <w:rPr>
          <w:b/>
          <w:sz w:val="24"/>
          <w:szCs w:val="24"/>
        </w:rPr>
        <w:t xml:space="preserve">Monitoring and Evaluation System </w:t>
      </w:r>
    </w:p>
    <w:p w:rsidR="00470E47" w:rsidRDefault="00470E47" w:rsidP="00470E47">
      <w:pPr>
        <w:spacing w:line="276" w:lineRule="auto"/>
        <w:ind w:left="720"/>
        <w:rPr>
          <w:sz w:val="24"/>
          <w:szCs w:val="24"/>
        </w:rPr>
      </w:pPr>
    </w:p>
    <w:p w:rsidR="00470E47" w:rsidRPr="00470E47" w:rsidRDefault="00470E47" w:rsidP="00470E47">
      <w:pPr>
        <w:spacing w:line="276" w:lineRule="auto"/>
        <w:ind w:left="720"/>
        <w:rPr>
          <w:sz w:val="24"/>
          <w:szCs w:val="24"/>
        </w:rPr>
      </w:pPr>
      <w:r w:rsidRPr="00470E47">
        <w:rPr>
          <w:sz w:val="24"/>
          <w:szCs w:val="24"/>
        </w:rPr>
        <w:t xml:space="preserve">The technology </w:t>
      </w:r>
      <w:r>
        <w:rPr>
          <w:sz w:val="24"/>
          <w:szCs w:val="24"/>
        </w:rPr>
        <w:t>enabled Monitoring and Evaluation System (</w:t>
      </w:r>
      <w:r w:rsidR="00406C9B">
        <w:rPr>
          <w:sz w:val="24"/>
          <w:szCs w:val="24"/>
        </w:rPr>
        <w:t>RTMS</w:t>
      </w:r>
      <w:r>
        <w:rPr>
          <w:sz w:val="24"/>
          <w:szCs w:val="24"/>
        </w:rPr>
        <w:t xml:space="preserve"> Systems), including all its hardware and software functionalities deployed by the </w:t>
      </w:r>
      <w:r w:rsidR="002C5B97">
        <w:rPr>
          <w:sz w:val="24"/>
          <w:szCs w:val="24"/>
        </w:rPr>
        <w:t>Authority</w:t>
      </w:r>
      <w:r>
        <w:rPr>
          <w:sz w:val="24"/>
          <w:szCs w:val="24"/>
        </w:rPr>
        <w:t xml:space="preserve"> is applicable to monitor the performance efficiency of the service provider in all the key performance indicators as given in Schedule –E of this </w:t>
      </w:r>
      <w:r w:rsidR="00AC21EA">
        <w:rPr>
          <w:sz w:val="24"/>
          <w:szCs w:val="24"/>
        </w:rPr>
        <w:t>Agreement.</w:t>
      </w:r>
    </w:p>
    <w:p w:rsidR="00842D63" w:rsidRPr="00A045F8" w:rsidRDefault="00842D63" w:rsidP="00373C6F">
      <w:pPr>
        <w:pStyle w:val="ListParagraph"/>
        <w:numPr>
          <w:ilvl w:val="1"/>
          <w:numId w:val="70"/>
        </w:numPr>
        <w:spacing w:line="276" w:lineRule="auto"/>
        <w:rPr>
          <w:b/>
          <w:sz w:val="24"/>
          <w:szCs w:val="24"/>
        </w:rPr>
      </w:pPr>
      <w:r w:rsidRPr="00A045F8">
        <w:rPr>
          <w:b/>
          <w:sz w:val="24"/>
          <w:szCs w:val="24"/>
        </w:rPr>
        <w:t xml:space="preserve">Monthly </w:t>
      </w:r>
      <w:r w:rsidR="00373C6F">
        <w:rPr>
          <w:b/>
          <w:sz w:val="24"/>
          <w:szCs w:val="24"/>
        </w:rPr>
        <w:t>S</w:t>
      </w:r>
      <w:r w:rsidRPr="00A045F8">
        <w:rPr>
          <w:b/>
          <w:sz w:val="24"/>
          <w:szCs w:val="24"/>
        </w:rPr>
        <w:t xml:space="preserve">tatus </w:t>
      </w:r>
      <w:r w:rsidR="00373C6F">
        <w:rPr>
          <w:b/>
          <w:sz w:val="24"/>
          <w:szCs w:val="24"/>
        </w:rPr>
        <w:t>R</w:t>
      </w:r>
      <w:r w:rsidRPr="00A045F8">
        <w:rPr>
          <w:b/>
          <w:sz w:val="24"/>
          <w:szCs w:val="24"/>
        </w:rPr>
        <w:t xml:space="preserve">eports </w:t>
      </w:r>
    </w:p>
    <w:p w:rsidR="0062770B" w:rsidRPr="00A045F8" w:rsidRDefault="0062770B" w:rsidP="00DB4005">
      <w:pPr>
        <w:pStyle w:val="ListParagraph"/>
        <w:spacing w:line="276" w:lineRule="auto"/>
        <w:ind w:left="794"/>
        <w:rPr>
          <w:b/>
          <w:sz w:val="24"/>
          <w:szCs w:val="24"/>
        </w:rPr>
      </w:pPr>
    </w:p>
    <w:p w:rsidR="0062770B" w:rsidRPr="00A045F8" w:rsidRDefault="00DB1BB8" w:rsidP="00DB4005">
      <w:pPr>
        <w:pStyle w:val="ListParagraph"/>
        <w:spacing w:line="276" w:lineRule="auto"/>
        <w:ind w:left="794"/>
        <w:rPr>
          <w:sz w:val="24"/>
          <w:szCs w:val="24"/>
        </w:rPr>
      </w:pPr>
      <w:r w:rsidRPr="00A045F8">
        <w:rPr>
          <w:sz w:val="24"/>
          <w:szCs w:val="24"/>
        </w:rPr>
        <w:t xml:space="preserve">During </w:t>
      </w:r>
      <w:r>
        <w:rPr>
          <w:sz w:val="24"/>
          <w:szCs w:val="24"/>
        </w:rPr>
        <w:t>the</w:t>
      </w:r>
      <w:r w:rsidR="002C5B97">
        <w:rPr>
          <w:sz w:val="24"/>
          <w:szCs w:val="24"/>
        </w:rPr>
        <w:t xml:space="preserve"> Project </w:t>
      </w:r>
      <w:r w:rsidR="0062770B" w:rsidRPr="00A045F8">
        <w:rPr>
          <w:sz w:val="24"/>
          <w:szCs w:val="24"/>
        </w:rPr>
        <w:t xml:space="preserve">Period, the </w:t>
      </w:r>
      <w:r w:rsidR="00797475" w:rsidRPr="00A045F8">
        <w:rPr>
          <w:sz w:val="24"/>
          <w:szCs w:val="24"/>
        </w:rPr>
        <w:t>Service Provider</w:t>
      </w:r>
      <w:r w:rsidRPr="00A045F8">
        <w:rPr>
          <w:sz w:val="24"/>
          <w:szCs w:val="24"/>
        </w:rPr>
        <w:t xml:space="preserve">shall </w:t>
      </w:r>
      <w:r>
        <w:rPr>
          <w:sz w:val="24"/>
          <w:szCs w:val="24"/>
        </w:rPr>
        <w:t xml:space="preserve">within </w:t>
      </w:r>
      <w:r w:rsidRPr="00A045F8">
        <w:rPr>
          <w:sz w:val="24"/>
          <w:szCs w:val="24"/>
        </w:rPr>
        <w:t>7</w:t>
      </w:r>
      <w:r w:rsidR="0062770B" w:rsidRPr="00A045F8">
        <w:rPr>
          <w:sz w:val="24"/>
          <w:szCs w:val="24"/>
        </w:rPr>
        <w:t xml:space="preserve"> (seven) days</w:t>
      </w:r>
      <w:r>
        <w:rPr>
          <w:sz w:val="24"/>
          <w:szCs w:val="24"/>
        </w:rPr>
        <w:t xml:space="preserve"> of </w:t>
      </w:r>
      <w:r w:rsidR="0062770B" w:rsidRPr="00A045F8">
        <w:rPr>
          <w:sz w:val="24"/>
          <w:szCs w:val="24"/>
        </w:rPr>
        <w:t xml:space="preserve"> the close of each month, furnish to the </w:t>
      </w:r>
      <w:r w:rsidR="002C5B97">
        <w:rPr>
          <w:sz w:val="24"/>
          <w:szCs w:val="24"/>
        </w:rPr>
        <w:t>Authority</w:t>
      </w:r>
      <w:r w:rsidR="0062770B" w:rsidRPr="00A045F8">
        <w:rPr>
          <w:sz w:val="24"/>
          <w:szCs w:val="24"/>
        </w:rPr>
        <w:t xml:space="preserve"> a monthly report</w:t>
      </w:r>
      <w:r>
        <w:rPr>
          <w:sz w:val="24"/>
          <w:szCs w:val="24"/>
        </w:rPr>
        <w:t xml:space="preserve">, providing details </w:t>
      </w:r>
      <w:r w:rsidR="00A53463" w:rsidRPr="00A045F8">
        <w:rPr>
          <w:sz w:val="24"/>
          <w:szCs w:val="24"/>
        </w:rPr>
        <w:t xml:space="preserve">of </w:t>
      </w:r>
      <w:r w:rsidR="0062770B" w:rsidRPr="00A045F8">
        <w:rPr>
          <w:sz w:val="24"/>
          <w:szCs w:val="24"/>
        </w:rPr>
        <w:t xml:space="preserve">the </w:t>
      </w:r>
      <w:r w:rsidR="00A53463" w:rsidRPr="00A045F8">
        <w:rPr>
          <w:sz w:val="24"/>
          <w:szCs w:val="24"/>
        </w:rPr>
        <w:t>works executed</w:t>
      </w:r>
      <w:r>
        <w:rPr>
          <w:sz w:val="24"/>
          <w:szCs w:val="24"/>
        </w:rPr>
        <w:t xml:space="preserve">  in the manner  specified by the Authority</w:t>
      </w:r>
      <w:r w:rsidR="00A53463" w:rsidRPr="00A045F8">
        <w:rPr>
          <w:sz w:val="24"/>
          <w:szCs w:val="24"/>
        </w:rPr>
        <w:t xml:space="preserve">. </w:t>
      </w:r>
    </w:p>
    <w:p w:rsidR="00A53463" w:rsidRPr="00A045F8" w:rsidRDefault="00A53463" w:rsidP="00DB4005">
      <w:pPr>
        <w:pStyle w:val="ListParagraph"/>
        <w:spacing w:line="276" w:lineRule="auto"/>
        <w:ind w:left="794"/>
        <w:rPr>
          <w:b/>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4677AC" w:rsidRPr="00A045F8">
        <w:rPr>
          <w:b/>
          <w:sz w:val="24"/>
          <w:szCs w:val="24"/>
        </w:rPr>
        <w:t>1</w:t>
      </w:r>
      <w:r w:rsidR="00740AAD" w:rsidRPr="00A045F8">
        <w:rPr>
          <w:b/>
          <w:sz w:val="24"/>
          <w:szCs w:val="24"/>
        </w:rPr>
        <w:t>7</w:t>
      </w:r>
      <w:r w:rsidRPr="00A045F8">
        <w:rPr>
          <w:b/>
          <w:sz w:val="24"/>
          <w:szCs w:val="24"/>
        </w:rPr>
        <w:t xml:space="preserve">:  INSURANCE </w:t>
      </w:r>
    </w:p>
    <w:p w:rsidR="00200D06" w:rsidRPr="00A045F8" w:rsidRDefault="00200D06" w:rsidP="00DB4005">
      <w:pPr>
        <w:spacing w:after="0" w:line="276" w:lineRule="auto"/>
        <w:jc w:val="both"/>
        <w:rPr>
          <w:sz w:val="24"/>
          <w:szCs w:val="24"/>
        </w:rPr>
      </w:pPr>
    </w:p>
    <w:p w:rsidR="00842D63" w:rsidRPr="00A045F8" w:rsidRDefault="00842D63" w:rsidP="00DB4005">
      <w:pPr>
        <w:pStyle w:val="ListParagraph"/>
        <w:numPr>
          <w:ilvl w:val="1"/>
          <w:numId w:val="33"/>
        </w:numPr>
        <w:spacing w:line="276" w:lineRule="auto"/>
        <w:rPr>
          <w:b/>
          <w:sz w:val="24"/>
          <w:szCs w:val="24"/>
        </w:rPr>
      </w:pPr>
      <w:r w:rsidRPr="00A045F8">
        <w:rPr>
          <w:b/>
          <w:sz w:val="24"/>
          <w:szCs w:val="24"/>
        </w:rPr>
        <w:t xml:space="preserve">Insurance during </w:t>
      </w:r>
      <w:r w:rsidR="00375979" w:rsidRPr="00A045F8">
        <w:rPr>
          <w:b/>
          <w:sz w:val="24"/>
          <w:szCs w:val="24"/>
        </w:rPr>
        <w:t>Contract Period</w:t>
      </w:r>
    </w:p>
    <w:p w:rsidR="00E2072B" w:rsidRPr="00A045F8" w:rsidRDefault="00E2072B" w:rsidP="00DB4005">
      <w:pPr>
        <w:pStyle w:val="ListParagraph"/>
        <w:spacing w:line="276" w:lineRule="auto"/>
        <w:ind w:left="794"/>
        <w:rPr>
          <w:b/>
          <w:sz w:val="24"/>
          <w:szCs w:val="24"/>
        </w:rPr>
      </w:pPr>
    </w:p>
    <w:p w:rsidR="00845689" w:rsidRPr="00DB1BB8" w:rsidRDefault="00E2072B" w:rsidP="00DB1BB8">
      <w:pPr>
        <w:pStyle w:val="ListParagraph"/>
        <w:spacing w:line="276" w:lineRule="auto"/>
        <w:ind w:left="794"/>
        <w:rPr>
          <w:sz w:val="24"/>
          <w:szCs w:val="24"/>
        </w:rPr>
      </w:pPr>
      <w:r w:rsidRPr="00A045F8">
        <w:rPr>
          <w:sz w:val="24"/>
          <w:szCs w:val="24"/>
        </w:rPr>
        <w:t xml:space="preserve">The </w:t>
      </w:r>
      <w:r w:rsidR="00797475" w:rsidRPr="00A045F8">
        <w:rPr>
          <w:sz w:val="24"/>
          <w:szCs w:val="24"/>
        </w:rPr>
        <w:t>Service Provider</w:t>
      </w:r>
      <w:r w:rsidRPr="00A045F8">
        <w:rPr>
          <w:sz w:val="24"/>
          <w:szCs w:val="24"/>
        </w:rPr>
        <w:t xml:space="preserve"> shall effect and maintain at its own cost, during the </w:t>
      </w:r>
      <w:r w:rsidR="00375979" w:rsidRPr="00A045F8">
        <w:rPr>
          <w:sz w:val="24"/>
          <w:szCs w:val="24"/>
        </w:rPr>
        <w:t>Contract Period</w:t>
      </w:r>
      <w:r w:rsidRPr="00A045F8">
        <w:rPr>
          <w:sz w:val="24"/>
          <w:szCs w:val="24"/>
        </w:rPr>
        <w:t xml:space="preserve">, such insurances for such maximum sums as may be required or </w:t>
      </w:r>
      <w:r w:rsidR="0049455B">
        <w:rPr>
          <w:sz w:val="24"/>
          <w:szCs w:val="24"/>
        </w:rPr>
        <w:t xml:space="preserve">considered </w:t>
      </w:r>
      <w:r w:rsidRPr="00A045F8">
        <w:rPr>
          <w:sz w:val="24"/>
          <w:szCs w:val="24"/>
        </w:rPr>
        <w:t xml:space="preserve">prudent in accordance with Good Industry Practice </w:t>
      </w:r>
      <w:r w:rsidR="004677AC" w:rsidRPr="00A045F8">
        <w:rPr>
          <w:sz w:val="24"/>
          <w:szCs w:val="24"/>
        </w:rPr>
        <w:t>and the Applicable Laws</w:t>
      </w:r>
      <w:r w:rsidR="00BF4F0E" w:rsidRPr="00A045F8">
        <w:rPr>
          <w:sz w:val="24"/>
          <w:szCs w:val="24"/>
        </w:rPr>
        <w:t>.</w:t>
      </w:r>
    </w:p>
    <w:p w:rsidR="00E2072B" w:rsidRPr="00A045F8" w:rsidRDefault="00E2072B" w:rsidP="00DB4005">
      <w:pPr>
        <w:pStyle w:val="ListParagraph"/>
        <w:spacing w:line="276" w:lineRule="auto"/>
        <w:ind w:left="794"/>
        <w:rPr>
          <w:b/>
          <w:sz w:val="24"/>
          <w:szCs w:val="24"/>
        </w:rPr>
      </w:pPr>
    </w:p>
    <w:p w:rsidR="00842D63" w:rsidRPr="00A045F8" w:rsidRDefault="00975468" w:rsidP="00DB4005">
      <w:pPr>
        <w:pStyle w:val="ListParagraph"/>
        <w:numPr>
          <w:ilvl w:val="1"/>
          <w:numId w:val="33"/>
        </w:numPr>
        <w:spacing w:line="276" w:lineRule="auto"/>
        <w:rPr>
          <w:b/>
          <w:sz w:val="24"/>
          <w:szCs w:val="24"/>
        </w:rPr>
      </w:pPr>
      <w:r w:rsidRPr="00A045F8">
        <w:rPr>
          <w:b/>
          <w:sz w:val="24"/>
          <w:szCs w:val="24"/>
        </w:rPr>
        <w:t>A</w:t>
      </w:r>
      <w:r w:rsidR="00842D63" w:rsidRPr="00A045F8">
        <w:rPr>
          <w:b/>
          <w:sz w:val="24"/>
          <w:szCs w:val="24"/>
        </w:rPr>
        <w:t xml:space="preserve">pplication of </w:t>
      </w:r>
      <w:r w:rsidR="00373C6F">
        <w:rPr>
          <w:b/>
          <w:sz w:val="24"/>
          <w:szCs w:val="24"/>
        </w:rPr>
        <w:t>I</w:t>
      </w:r>
      <w:r w:rsidR="00842D63" w:rsidRPr="00A045F8">
        <w:rPr>
          <w:b/>
          <w:sz w:val="24"/>
          <w:szCs w:val="24"/>
        </w:rPr>
        <w:t xml:space="preserve">nsurance </w:t>
      </w:r>
      <w:r w:rsidR="00373C6F">
        <w:rPr>
          <w:b/>
          <w:sz w:val="24"/>
          <w:szCs w:val="24"/>
        </w:rPr>
        <w:t>P</w:t>
      </w:r>
      <w:r w:rsidR="00842D63" w:rsidRPr="00A045F8">
        <w:rPr>
          <w:b/>
          <w:sz w:val="24"/>
          <w:szCs w:val="24"/>
        </w:rPr>
        <w:t xml:space="preserve">roceeds </w:t>
      </w:r>
    </w:p>
    <w:p w:rsidR="00975468" w:rsidRPr="00A045F8" w:rsidRDefault="00975468" w:rsidP="00DB4005">
      <w:pPr>
        <w:spacing w:after="0" w:line="276" w:lineRule="auto"/>
        <w:jc w:val="both"/>
        <w:rPr>
          <w:sz w:val="24"/>
          <w:szCs w:val="24"/>
        </w:rPr>
      </w:pPr>
    </w:p>
    <w:p w:rsidR="00842D63" w:rsidRPr="00A045F8" w:rsidRDefault="00842D63" w:rsidP="00DB4005">
      <w:pPr>
        <w:spacing w:after="0" w:line="276" w:lineRule="auto"/>
        <w:ind w:left="720"/>
        <w:jc w:val="both"/>
        <w:rPr>
          <w:sz w:val="24"/>
          <w:szCs w:val="24"/>
        </w:rPr>
      </w:pPr>
      <w:r w:rsidRPr="00A045F8">
        <w:rPr>
          <w:sz w:val="24"/>
          <w:szCs w:val="24"/>
        </w:rPr>
        <w:t>The proceeds from all insurance claims, except life and injury: shall apply for any necessary repair, reconstruction, reinstatement, replacement, improvement</w:t>
      </w:r>
      <w:r w:rsidR="006E1E1B" w:rsidRPr="00A045F8">
        <w:rPr>
          <w:sz w:val="24"/>
          <w:szCs w:val="24"/>
        </w:rPr>
        <w:t xml:space="preserve"> or</w:t>
      </w:r>
      <w:r w:rsidRPr="00A045F8">
        <w:rPr>
          <w:sz w:val="24"/>
          <w:szCs w:val="24"/>
        </w:rPr>
        <w:t xml:space="preserve"> delivery of the </w:t>
      </w:r>
      <w:r w:rsidR="00975468" w:rsidRPr="00A045F8">
        <w:rPr>
          <w:sz w:val="24"/>
          <w:szCs w:val="24"/>
        </w:rPr>
        <w:t>Project</w:t>
      </w:r>
      <w:r w:rsidR="0049455B">
        <w:rPr>
          <w:sz w:val="24"/>
          <w:szCs w:val="24"/>
        </w:rPr>
        <w:t xml:space="preserve"> whose cost was wholly borne by the Service Provider. </w:t>
      </w:r>
    </w:p>
    <w:p w:rsidR="00842D63" w:rsidRPr="00A045F8" w:rsidRDefault="00842D63"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6E1E1B" w:rsidRPr="00A045F8">
        <w:rPr>
          <w:b/>
          <w:sz w:val="24"/>
          <w:szCs w:val="24"/>
        </w:rPr>
        <w:t>1</w:t>
      </w:r>
      <w:r w:rsidR="00740AAD" w:rsidRPr="00A045F8">
        <w:rPr>
          <w:b/>
          <w:sz w:val="24"/>
          <w:szCs w:val="24"/>
        </w:rPr>
        <w:t>8</w:t>
      </w:r>
      <w:r w:rsidRPr="00A045F8">
        <w:rPr>
          <w:b/>
          <w:sz w:val="24"/>
          <w:szCs w:val="24"/>
        </w:rPr>
        <w:t xml:space="preserve">:  FORCE MAJEURE </w:t>
      </w:r>
    </w:p>
    <w:p w:rsidR="0069645D" w:rsidRPr="00A045F8" w:rsidRDefault="0069645D" w:rsidP="00DB4005">
      <w:pPr>
        <w:spacing w:after="0" w:line="276" w:lineRule="auto"/>
        <w:jc w:val="both"/>
        <w:rPr>
          <w:sz w:val="24"/>
          <w:szCs w:val="24"/>
        </w:rPr>
      </w:pPr>
    </w:p>
    <w:p w:rsidR="00842D63" w:rsidRPr="00A045F8" w:rsidRDefault="00842D63" w:rsidP="00DB4005">
      <w:pPr>
        <w:pStyle w:val="ListParagraph"/>
        <w:numPr>
          <w:ilvl w:val="1"/>
          <w:numId w:val="34"/>
        </w:numPr>
        <w:spacing w:line="276" w:lineRule="auto"/>
        <w:rPr>
          <w:b/>
          <w:sz w:val="24"/>
          <w:szCs w:val="24"/>
        </w:rPr>
      </w:pPr>
      <w:r w:rsidRPr="00A045F8">
        <w:rPr>
          <w:b/>
          <w:sz w:val="24"/>
          <w:szCs w:val="24"/>
        </w:rPr>
        <w:lastRenderedPageBreak/>
        <w:t xml:space="preserve">Force Majeure </w:t>
      </w:r>
    </w:p>
    <w:p w:rsidR="007A4E50" w:rsidRPr="00A045F8" w:rsidRDefault="007A4E50" w:rsidP="00DB4005">
      <w:pPr>
        <w:pStyle w:val="ListParagraph"/>
        <w:spacing w:line="276" w:lineRule="auto"/>
        <w:ind w:left="794"/>
        <w:rPr>
          <w:b/>
          <w:sz w:val="24"/>
          <w:szCs w:val="24"/>
        </w:rPr>
      </w:pPr>
    </w:p>
    <w:p w:rsidR="007A4E50" w:rsidRPr="00A045F8" w:rsidRDefault="007A4E50" w:rsidP="00DB4005">
      <w:pPr>
        <w:pStyle w:val="ListParagraph"/>
        <w:spacing w:line="276" w:lineRule="auto"/>
        <w:ind w:left="794"/>
        <w:rPr>
          <w:b/>
          <w:sz w:val="24"/>
          <w:szCs w:val="24"/>
        </w:rPr>
      </w:pPr>
      <w:r w:rsidRPr="00A045F8">
        <w:rPr>
          <w:sz w:val="24"/>
          <w:szCs w:val="24"/>
        </w:rPr>
        <w:t xml:space="preserve">As used in this </w:t>
      </w:r>
      <w:r w:rsidR="0050296A">
        <w:rPr>
          <w:sz w:val="24"/>
          <w:szCs w:val="24"/>
        </w:rPr>
        <w:t xml:space="preserve">Agreement </w:t>
      </w:r>
      <w:r w:rsidRPr="00A045F8">
        <w:rPr>
          <w:sz w:val="24"/>
          <w:szCs w:val="24"/>
        </w:rPr>
        <w:t xml:space="preserve">, the expression </w:t>
      </w:r>
      <w:r w:rsidR="00BC7682">
        <w:rPr>
          <w:sz w:val="24"/>
          <w:szCs w:val="24"/>
        </w:rPr>
        <w:t>‘</w:t>
      </w:r>
      <w:r w:rsidRPr="00A045F8">
        <w:rPr>
          <w:sz w:val="24"/>
          <w:szCs w:val="24"/>
        </w:rPr>
        <w:t>Force Majeure</w:t>
      </w:r>
      <w:r w:rsidR="00BC7682">
        <w:rPr>
          <w:sz w:val="24"/>
          <w:szCs w:val="24"/>
        </w:rPr>
        <w:t>’</w:t>
      </w:r>
      <w:r w:rsidRPr="00A045F8">
        <w:rPr>
          <w:sz w:val="24"/>
          <w:szCs w:val="24"/>
        </w:rPr>
        <w:t xml:space="preserve"> or </w:t>
      </w:r>
      <w:r w:rsidR="00BC7682">
        <w:rPr>
          <w:sz w:val="24"/>
          <w:szCs w:val="24"/>
        </w:rPr>
        <w:t>‘</w:t>
      </w:r>
      <w:r w:rsidRPr="00A045F8">
        <w:rPr>
          <w:sz w:val="24"/>
          <w:szCs w:val="24"/>
        </w:rPr>
        <w:t>Force Majeure Event</w:t>
      </w:r>
      <w:r w:rsidR="00BC7682">
        <w:rPr>
          <w:sz w:val="24"/>
          <w:szCs w:val="24"/>
        </w:rPr>
        <w:t>’</w:t>
      </w:r>
      <w:r w:rsidRPr="00A045F8">
        <w:rPr>
          <w:sz w:val="24"/>
          <w:szCs w:val="24"/>
        </w:rPr>
        <w:t xml:space="preserve"> shall mean occurrence in </w:t>
      </w:r>
      <w:r w:rsidR="00BF4F0E" w:rsidRPr="00A045F8">
        <w:rPr>
          <w:sz w:val="24"/>
          <w:szCs w:val="24"/>
        </w:rPr>
        <w:t>the state of Andhra Pradesh</w:t>
      </w:r>
      <w:r w:rsidR="00E53CC8" w:rsidRPr="00A045F8">
        <w:rPr>
          <w:sz w:val="24"/>
          <w:szCs w:val="24"/>
        </w:rPr>
        <w:t xml:space="preserve">which </w:t>
      </w:r>
      <w:r w:rsidRPr="00A045F8">
        <w:rPr>
          <w:sz w:val="24"/>
          <w:szCs w:val="24"/>
        </w:rPr>
        <w:t xml:space="preserve">affects the performance by the Party claiming the benefit of Force Majeure (the </w:t>
      </w:r>
      <w:r w:rsidR="00BC7682">
        <w:rPr>
          <w:sz w:val="24"/>
          <w:szCs w:val="24"/>
        </w:rPr>
        <w:t>‘</w:t>
      </w:r>
      <w:r w:rsidRPr="00A045F8">
        <w:rPr>
          <w:sz w:val="24"/>
          <w:szCs w:val="24"/>
        </w:rPr>
        <w:t>Affected Party</w:t>
      </w:r>
      <w:r w:rsidR="00BC7682">
        <w:rPr>
          <w:sz w:val="24"/>
          <w:szCs w:val="24"/>
        </w:rPr>
        <w:t>’</w:t>
      </w:r>
      <w:r w:rsidRPr="00A045F8">
        <w:rPr>
          <w:sz w:val="24"/>
          <w:szCs w:val="24"/>
        </w:rPr>
        <w:t xml:space="preserve">) </w:t>
      </w:r>
      <w:r w:rsidR="00DC4D4E">
        <w:rPr>
          <w:sz w:val="24"/>
          <w:szCs w:val="24"/>
        </w:rPr>
        <w:t>for</w:t>
      </w:r>
      <w:r w:rsidRPr="00A045F8">
        <w:rPr>
          <w:sz w:val="24"/>
          <w:szCs w:val="24"/>
        </w:rPr>
        <w:t xml:space="preserve"> its obligations under this </w:t>
      </w:r>
      <w:r w:rsidR="0050296A">
        <w:rPr>
          <w:sz w:val="24"/>
          <w:szCs w:val="24"/>
        </w:rPr>
        <w:t xml:space="preserve">Agreement </w:t>
      </w:r>
      <w:r w:rsidRPr="00A045F8">
        <w:rPr>
          <w:sz w:val="24"/>
          <w:szCs w:val="24"/>
        </w:rPr>
        <w:t xml:space="preserve"> and which act or event (i) is beyond the reasonable control of the Affected Party, and (ii) the Affected Party could not have prevented or overcome by exercise of due diligence and following Good Industry Practice, and (iii) has Material Adverse Effect on the Affected Party.</w:t>
      </w:r>
    </w:p>
    <w:p w:rsidR="007A4E50" w:rsidRPr="00A045F8" w:rsidRDefault="007A4E50" w:rsidP="00DB4005">
      <w:pPr>
        <w:pStyle w:val="ListParagraph"/>
        <w:spacing w:line="276" w:lineRule="auto"/>
        <w:ind w:left="794"/>
        <w:rPr>
          <w:b/>
          <w:sz w:val="24"/>
          <w:szCs w:val="24"/>
        </w:rPr>
      </w:pPr>
    </w:p>
    <w:p w:rsidR="007A4E50" w:rsidRPr="00A045F8" w:rsidRDefault="006E5895" w:rsidP="00DB4005">
      <w:pPr>
        <w:pStyle w:val="ListParagraph"/>
        <w:numPr>
          <w:ilvl w:val="1"/>
          <w:numId w:val="34"/>
        </w:numPr>
        <w:spacing w:line="276" w:lineRule="auto"/>
        <w:rPr>
          <w:b/>
          <w:sz w:val="24"/>
          <w:szCs w:val="24"/>
        </w:rPr>
      </w:pPr>
      <w:r w:rsidRPr="00A045F8">
        <w:rPr>
          <w:b/>
          <w:sz w:val="24"/>
          <w:szCs w:val="24"/>
        </w:rPr>
        <w:t>Force Majeure</w:t>
      </w:r>
      <w:r w:rsidR="007A4E50" w:rsidRPr="00A045F8">
        <w:rPr>
          <w:b/>
          <w:sz w:val="24"/>
          <w:szCs w:val="24"/>
        </w:rPr>
        <w:t xml:space="preserve"> Event</w:t>
      </w:r>
    </w:p>
    <w:p w:rsidR="007A4E50" w:rsidRPr="00A045F8" w:rsidRDefault="007A4E50" w:rsidP="00DB4005">
      <w:pPr>
        <w:spacing w:after="0" w:line="276" w:lineRule="auto"/>
        <w:ind w:firstLine="720"/>
        <w:rPr>
          <w:sz w:val="24"/>
          <w:szCs w:val="24"/>
        </w:rPr>
      </w:pPr>
    </w:p>
    <w:p w:rsidR="007A4E50" w:rsidRPr="00A045F8" w:rsidRDefault="006E5895" w:rsidP="00DB4005">
      <w:pPr>
        <w:spacing w:after="0" w:line="276" w:lineRule="auto"/>
        <w:ind w:firstLine="720"/>
        <w:rPr>
          <w:sz w:val="24"/>
          <w:szCs w:val="24"/>
        </w:rPr>
      </w:pPr>
      <w:r w:rsidRPr="00A045F8">
        <w:rPr>
          <w:sz w:val="24"/>
          <w:szCs w:val="24"/>
        </w:rPr>
        <w:t>It</w:t>
      </w:r>
      <w:r w:rsidR="007A4E50" w:rsidRPr="00A045F8">
        <w:rPr>
          <w:sz w:val="24"/>
          <w:szCs w:val="24"/>
        </w:rPr>
        <w:t xml:space="preserve"> shall mean one or more of the following acts or events: </w:t>
      </w:r>
    </w:p>
    <w:p w:rsidR="007A4E50" w:rsidRPr="00A045F8" w:rsidRDefault="007A4E50" w:rsidP="00DB4005">
      <w:pPr>
        <w:pStyle w:val="ListParagraph"/>
        <w:spacing w:line="276" w:lineRule="auto"/>
        <w:ind w:left="794"/>
        <w:rPr>
          <w:b/>
          <w:sz w:val="24"/>
          <w:szCs w:val="24"/>
        </w:rPr>
      </w:pPr>
    </w:p>
    <w:p w:rsidR="00DC4D4E" w:rsidRDefault="00DC4D4E" w:rsidP="00DC4D4E">
      <w:pPr>
        <w:pStyle w:val="ListParagraph"/>
        <w:numPr>
          <w:ilvl w:val="0"/>
          <w:numId w:val="35"/>
        </w:numPr>
        <w:spacing w:line="276" w:lineRule="auto"/>
        <w:ind w:left="1620" w:hanging="450"/>
        <w:rPr>
          <w:sz w:val="24"/>
          <w:szCs w:val="24"/>
        </w:rPr>
      </w:pPr>
      <w:r>
        <w:rPr>
          <w:sz w:val="24"/>
          <w:szCs w:val="24"/>
        </w:rPr>
        <w:t>A</w:t>
      </w:r>
      <w:r w:rsidR="00837E99" w:rsidRPr="00A045F8">
        <w:rPr>
          <w:sz w:val="24"/>
          <w:szCs w:val="24"/>
        </w:rPr>
        <w:t>ct of God, epidemic, extremely adverse weather conditions, lightning, earthquake, landslide, cyclone, flood, volcanic eruption, chemical or radioactive contamination or ionizing radiation, fire or explosion</w:t>
      </w:r>
      <w:r>
        <w:rPr>
          <w:sz w:val="24"/>
          <w:szCs w:val="24"/>
        </w:rPr>
        <w:t>.</w:t>
      </w:r>
    </w:p>
    <w:p w:rsidR="006E1E1B" w:rsidRPr="00A045F8" w:rsidRDefault="006E1E1B" w:rsidP="00DC4D4E">
      <w:pPr>
        <w:pStyle w:val="ListParagraph"/>
        <w:spacing w:line="276" w:lineRule="auto"/>
        <w:ind w:left="1620"/>
        <w:rPr>
          <w:sz w:val="24"/>
          <w:szCs w:val="24"/>
        </w:rPr>
      </w:pPr>
    </w:p>
    <w:p w:rsidR="006E1E1B" w:rsidRPr="00A045F8" w:rsidRDefault="00DC4D4E" w:rsidP="00DD0459">
      <w:pPr>
        <w:pStyle w:val="ListParagraph"/>
        <w:numPr>
          <w:ilvl w:val="0"/>
          <w:numId w:val="35"/>
        </w:numPr>
        <w:spacing w:line="276" w:lineRule="auto"/>
        <w:ind w:left="1620" w:hanging="450"/>
        <w:rPr>
          <w:sz w:val="24"/>
          <w:szCs w:val="24"/>
        </w:rPr>
      </w:pPr>
      <w:r>
        <w:rPr>
          <w:sz w:val="24"/>
          <w:szCs w:val="24"/>
        </w:rPr>
        <w:t>a</w:t>
      </w:r>
      <w:r w:rsidR="006E1E1B" w:rsidRPr="00A045F8">
        <w:rPr>
          <w:sz w:val="24"/>
          <w:szCs w:val="24"/>
        </w:rPr>
        <w:t xml:space="preserve">ny civil commotion, political agitation, riot, blockade; and </w:t>
      </w:r>
    </w:p>
    <w:p w:rsidR="00837E99" w:rsidRPr="00A045F8" w:rsidRDefault="00837E99" w:rsidP="00DD0459">
      <w:pPr>
        <w:pStyle w:val="ListParagraph"/>
        <w:spacing w:line="276" w:lineRule="auto"/>
        <w:ind w:left="1620" w:hanging="450"/>
        <w:rPr>
          <w:sz w:val="24"/>
          <w:szCs w:val="24"/>
        </w:rPr>
      </w:pPr>
    </w:p>
    <w:p w:rsidR="007A4E50" w:rsidRPr="00A045F8" w:rsidRDefault="00DC4D4E" w:rsidP="00DD0459">
      <w:pPr>
        <w:pStyle w:val="ListParagraph"/>
        <w:numPr>
          <w:ilvl w:val="0"/>
          <w:numId w:val="35"/>
        </w:numPr>
        <w:spacing w:line="276" w:lineRule="auto"/>
        <w:ind w:left="1620" w:hanging="450"/>
        <w:rPr>
          <w:sz w:val="24"/>
          <w:szCs w:val="24"/>
        </w:rPr>
      </w:pPr>
      <w:r>
        <w:rPr>
          <w:sz w:val="24"/>
          <w:szCs w:val="24"/>
        </w:rPr>
        <w:t>A</w:t>
      </w:r>
      <w:r w:rsidR="00837E99" w:rsidRPr="00A045F8">
        <w:rPr>
          <w:sz w:val="24"/>
          <w:szCs w:val="24"/>
        </w:rPr>
        <w:t xml:space="preserve">ny event or circumstances of a nature analogous to any of the foregoing.  </w:t>
      </w:r>
    </w:p>
    <w:p w:rsidR="007A4E50" w:rsidRPr="00A045F8" w:rsidRDefault="007A4E50" w:rsidP="00DB4005">
      <w:pPr>
        <w:pStyle w:val="ListParagraph"/>
        <w:spacing w:line="276" w:lineRule="auto"/>
        <w:ind w:left="794"/>
        <w:rPr>
          <w:b/>
          <w:sz w:val="24"/>
          <w:szCs w:val="24"/>
        </w:rPr>
      </w:pPr>
    </w:p>
    <w:p w:rsidR="00842D63" w:rsidRPr="00A045F8" w:rsidRDefault="006000CB" w:rsidP="00DB4005">
      <w:pPr>
        <w:pStyle w:val="ListParagraph"/>
        <w:numPr>
          <w:ilvl w:val="1"/>
          <w:numId w:val="34"/>
        </w:numPr>
        <w:spacing w:line="276" w:lineRule="auto"/>
        <w:rPr>
          <w:b/>
          <w:sz w:val="24"/>
          <w:szCs w:val="24"/>
        </w:rPr>
      </w:pPr>
      <w:r w:rsidRPr="00A045F8">
        <w:rPr>
          <w:b/>
          <w:sz w:val="24"/>
          <w:szCs w:val="24"/>
        </w:rPr>
        <w:t>D</w:t>
      </w:r>
      <w:r w:rsidR="00842D63" w:rsidRPr="00A045F8">
        <w:rPr>
          <w:b/>
          <w:sz w:val="24"/>
          <w:szCs w:val="24"/>
        </w:rPr>
        <w:t>uty to report Force Majeure Event</w:t>
      </w:r>
    </w:p>
    <w:p w:rsidR="00200D06" w:rsidRPr="00A045F8" w:rsidRDefault="00200D06" w:rsidP="00DB4005">
      <w:pPr>
        <w:spacing w:after="0" w:line="276" w:lineRule="auto"/>
        <w:jc w:val="both"/>
        <w:rPr>
          <w:sz w:val="24"/>
          <w:szCs w:val="24"/>
        </w:rPr>
      </w:pPr>
    </w:p>
    <w:p w:rsidR="00842D63" w:rsidRDefault="00842D63" w:rsidP="00DB4005">
      <w:pPr>
        <w:pStyle w:val="ListParagraph"/>
        <w:spacing w:line="276" w:lineRule="auto"/>
        <w:rPr>
          <w:sz w:val="24"/>
          <w:szCs w:val="24"/>
        </w:rPr>
      </w:pPr>
      <w:r w:rsidRPr="00A045F8">
        <w:rPr>
          <w:sz w:val="24"/>
          <w:szCs w:val="24"/>
        </w:rPr>
        <w:t xml:space="preserve">Upon occurrence of a Force Majeure Event, the </w:t>
      </w:r>
      <w:r w:rsidR="00C4278C" w:rsidRPr="00A045F8">
        <w:rPr>
          <w:sz w:val="24"/>
          <w:szCs w:val="24"/>
        </w:rPr>
        <w:t xml:space="preserve">service provider </w:t>
      </w:r>
      <w:r w:rsidRPr="00A045F8">
        <w:rPr>
          <w:sz w:val="24"/>
          <w:szCs w:val="24"/>
        </w:rPr>
        <w:t>shall report such occurrence</w:t>
      </w:r>
      <w:r w:rsidR="00DC4D4E">
        <w:rPr>
          <w:sz w:val="24"/>
          <w:szCs w:val="24"/>
        </w:rPr>
        <w:t xml:space="preserve">, in writing </w:t>
      </w:r>
      <w:r w:rsidR="00DC4D4E" w:rsidRPr="00A045F8">
        <w:rPr>
          <w:sz w:val="24"/>
          <w:szCs w:val="24"/>
        </w:rPr>
        <w:t>to</w:t>
      </w:r>
      <w:r w:rsidRPr="00A045F8">
        <w:rPr>
          <w:sz w:val="24"/>
          <w:szCs w:val="24"/>
        </w:rPr>
        <w:t xml:space="preserve"> the </w:t>
      </w:r>
      <w:r w:rsidR="002C5B97">
        <w:rPr>
          <w:sz w:val="24"/>
          <w:szCs w:val="24"/>
        </w:rPr>
        <w:t>Authority</w:t>
      </w:r>
      <w:r w:rsidR="00DC4D4E">
        <w:rPr>
          <w:sz w:val="24"/>
          <w:szCs w:val="24"/>
        </w:rPr>
        <w:t xml:space="preserve">, detailing </w:t>
      </w:r>
      <w:r w:rsidR="00A71E81">
        <w:rPr>
          <w:sz w:val="24"/>
          <w:szCs w:val="24"/>
        </w:rPr>
        <w:t>the affect(s</w:t>
      </w:r>
      <w:r w:rsidR="00D67394">
        <w:rPr>
          <w:sz w:val="24"/>
          <w:szCs w:val="24"/>
        </w:rPr>
        <w:t>) on</w:t>
      </w:r>
      <w:r w:rsidR="00A71E81">
        <w:rPr>
          <w:sz w:val="24"/>
          <w:szCs w:val="24"/>
        </w:rPr>
        <w:t xml:space="preserve"> the Service Delivery</w:t>
      </w:r>
      <w:r w:rsidRPr="00A045F8">
        <w:rPr>
          <w:sz w:val="24"/>
          <w:szCs w:val="24"/>
        </w:rPr>
        <w:t xml:space="preserve">.  </w:t>
      </w:r>
    </w:p>
    <w:p w:rsidR="00200D06" w:rsidRPr="00A045F8" w:rsidRDefault="00200D06" w:rsidP="00DB4005">
      <w:pPr>
        <w:spacing w:after="0" w:line="276" w:lineRule="auto"/>
        <w:jc w:val="both"/>
        <w:rPr>
          <w:sz w:val="24"/>
          <w:szCs w:val="24"/>
        </w:rPr>
      </w:pPr>
    </w:p>
    <w:p w:rsidR="00842D63" w:rsidRPr="00A045F8" w:rsidRDefault="00776C33" w:rsidP="00DB4005">
      <w:pPr>
        <w:pStyle w:val="ListParagraph"/>
        <w:numPr>
          <w:ilvl w:val="1"/>
          <w:numId w:val="36"/>
        </w:numPr>
        <w:spacing w:line="276" w:lineRule="auto"/>
        <w:rPr>
          <w:b/>
          <w:sz w:val="24"/>
          <w:szCs w:val="24"/>
        </w:rPr>
      </w:pPr>
      <w:r w:rsidRPr="00A045F8">
        <w:rPr>
          <w:b/>
          <w:sz w:val="24"/>
          <w:szCs w:val="24"/>
        </w:rPr>
        <w:t>D</w:t>
      </w:r>
      <w:r w:rsidR="00842D63" w:rsidRPr="00A045F8">
        <w:rPr>
          <w:b/>
          <w:sz w:val="24"/>
          <w:szCs w:val="24"/>
        </w:rPr>
        <w:t>ispute resolution</w:t>
      </w:r>
    </w:p>
    <w:p w:rsidR="00776C33" w:rsidRPr="00A045F8" w:rsidRDefault="00776C33" w:rsidP="00DB4005">
      <w:pPr>
        <w:pStyle w:val="ListParagraph"/>
        <w:spacing w:line="276" w:lineRule="auto"/>
        <w:ind w:left="794"/>
        <w:rPr>
          <w:sz w:val="24"/>
          <w:szCs w:val="24"/>
        </w:rPr>
      </w:pPr>
    </w:p>
    <w:p w:rsidR="00776C33" w:rsidRPr="00A045F8" w:rsidRDefault="00776C33" w:rsidP="00DB4005">
      <w:pPr>
        <w:pStyle w:val="ListParagraph"/>
        <w:spacing w:line="276" w:lineRule="auto"/>
        <w:ind w:left="794"/>
        <w:rPr>
          <w:sz w:val="24"/>
          <w:szCs w:val="24"/>
        </w:rPr>
      </w:pPr>
      <w:r w:rsidRPr="00A045F8">
        <w:rPr>
          <w:sz w:val="24"/>
          <w:szCs w:val="24"/>
        </w:rPr>
        <w:t xml:space="preserve">In the event that the Parties are unable to agree in good faith about the occurrence or existence of a Force Majeure Event, such </w:t>
      </w:r>
      <w:r w:rsidR="00D67394">
        <w:rPr>
          <w:sz w:val="24"/>
          <w:szCs w:val="24"/>
        </w:rPr>
        <w:t>d</w:t>
      </w:r>
      <w:r w:rsidRPr="00A045F8">
        <w:rPr>
          <w:sz w:val="24"/>
          <w:szCs w:val="24"/>
        </w:rPr>
        <w:t>ispute shall be finally settled in accordance with the Dispute Resolution Procedure; provided that the burden of proof as to the occurrence or existence of such Force Majeure Event shall be upon the Party claiming relief and/or excuse on account of such Force Majeure Event.</w:t>
      </w:r>
    </w:p>
    <w:p w:rsidR="00776C33" w:rsidRPr="00A045F8" w:rsidRDefault="00776C33" w:rsidP="00DB4005">
      <w:pPr>
        <w:pStyle w:val="ListParagraph"/>
        <w:spacing w:line="276" w:lineRule="auto"/>
        <w:ind w:left="794"/>
        <w:rPr>
          <w:sz w:val="24"/>
          <w:szCs w:val="24"/>
        </w:rPr>
      </w:pPr>
    </w:p>
    <w:p w:rsidR="00842D63" w:rsidRPr="00A045F8" w:rsidRDefault="00776C33" w:rsidP="00DB4005">
      <w:pPr>
        <w:pStyle w:val="ListParagraph"/>
        <w:numPr>
          <w:ilvl w:val="1"/>
          <w:numId w:val="36"/>
        </w:numPr>
        <w:spacing w:line="276" w:lineRule="auto"/>
        <w:rPr>
          <w:b/>
          <w:sz w:val="24"/>
          <w:szCs w:val="24"/>
        </w:rPr>
      </w:pPr>
      <w:r w:rsidRPr="00A045F8">
        <w:rPr>
          <w:b/>
          <w:sz w:val="24"/>
          <w:szCs w:val="24"/>
        </w:rPr>
        <w:t>E</w:t>
      </w:r>
      <w:r w:rsidR="00842D63" w:rsidRPr="00A045F8">
        <w:rPr>
          <w:b/>
          <w:sz w:val="24"/>
          <w:szCs w:val="24"/>
        </w:rPr>
        <w:t>xcuse from performance of obligations</w:t>
      </w:r>
    </w:p>
    <w:p w:rsidR="00776C33" w:rsidRPr="00A045F8" w:rsidRDefault="00776C33" w:rsidP="00DB4005">
      <w:pPr>
        <w:spacing w:after="0" w:line="276" w:lineRule="auto"/>
        <w:jc w:val="both"/>
        <w:rPr>
          <w:sz w:val="24"/>
          <w:szCs w:val="24"/>
        </w:rPr>
      </w:pPr>
    </w:p>
    <w:p w:rsidR="00BF4F0E" w:rsidRPr="00A045F8" w:rsidRDefault="00842D63" w:rsidP="00DB4005">
      <w:pPr>
        <w:spacing w:after="0" w:line="276" w:lineRule="auto"/>
        <w:ind w:left="720"/>
        <w:jc w:val="both"/>
        <w:rPr>
          <w:sz w:val="24"/>
          <w:szCs w:val="24"/>
        </w:rPr>
      </w:pPr>
      <w:r w:rsidRPr="00A045F8">
        <w:rPr>
          <w:sz w:val="24"/>
          <w:szCs w:val="24"/>
        </w:rPr>
        <w:lastRenderedPageBreak/>
        <w:t xml:space="preserve">If the </w:t>
      </w:r>
      <w:r w:rsidR="00C4278C" w:rsidRPr="00A045F8">
        <w:rPr>
          <w:sz w:val="24"/>
          <w:szCs w:val="24"/>
        </w:rPr>
        <w:t xml:space="preserve">service provider </w:t>
      </w:r>
      <w:r w:rsidRPr="00A045F8">
        <w:rPr>
          <w:sz w:val="24"/>
          <w:szCs w:val="24"/>
        </w:rPr>
        <w:t xml:space="preserve">is rendered wholly or partially unable to perform its obligations under this </w:t>
      </w:r>
      <w:r w:rsidR="0050296A">
        <w:rPr>
          <w:sz w:val="24"/>
          <w:szCs w:val="24"/>
        </w:rPr>
        <w:t xml:space="preserve">Agreement </w:t>
      </w:r>
      <w:r w:rsidRPr="00A045F8">
        <w:rPr>
          <w:sz w:val="24"/>
          <w:szCs w:val="24"/>
        </w:rPr>
        <w:t>because of a Force Majeure Event, it shall be excused from performance of such of its obligations to the extent it is unable to perform on account of such Force Majeure Event</w:t>
      </w:r>
      <w:r w:rsidR="00C4278C" w:rsidRPr="00A045F8">
        <w:rPr>
          <w:sz w:val="24"/>
          <w:szCs w:val="24"/>
        </w:rPr>
        <w:t>.</w:t>
      </w:r>
    </w:p>
    <w:p w:rsidR="00C4278C" w:rsidRPr="00A045F8" w:rsidRDefault="00C4278C" w:rsidP="00DB4005">
      <w:pPr>
        <w:spacing w:after="0" w:line="276" w:lineRule="auto"/>
        <w:ind w:left="720"/>
        <w:jc w:val="both"/>
        <w:rPr>
          <w:sz w:val="24"/>
          <w:szCs w:val="24"/>
        </w:rPr>
      </w:pPr>
    </w:p>
    <w:p w:rsidR="00842D63" w:rsidRPr="00A045F8" w:rsidRDefault="00BF4F0E" w:rsidP="00DB4005">
      <w:pPr>
        <w:spacing w:line="276" w:lineRule="auto"/>
        <w:ind w:left="720"/>
        <w:rPr>
          <w:sz w:val="24"/>
          <w:szCs w:val="24"/>
        </w:rPr>
      </w:pPr>
      <w:r w:rsidRPr="00A045F8">
        <w:rPr>
          <w:sz w:val="24"/>
          <w:szCs w:val="24"/>
        </w:rPr>
        <w:t>P</w:t>
      </w:r>
      <w:r w:rsidR="00842D63" w:rsidRPr="00A045F8">
        <w:rPr>
          <w:sz w:val="24"/>
          <w:szCs w:val="24"/>
        </w:rPr>
        <w:t xml:space="preserve">rovided that the </w:t>
      </w:r>
      <w:r w:rsidR="00C4278C" w:rsidRPr="00A045F8">
        <w:rPr>
          <w:sz w:val="24"/>
          <w:szCs w:val="24"/>
        </w:rPr>
        <w:t xml:space="preserve">service provider </w:t>
      </w:r>
      <w:r w:rsidR="00842D63" w:rsidRPr="00A045F8">
        <w:rPr>
          <w:sz w:val="24"/>
          <w:szCs w:val="24"/>
        </w:rPr>
        <w:t xml:space="preserve">shall make all reasonable efforts to mitigate or limit damage to the </w:t>
      </w:r>
      <w:r w:rsidR="002C5B97">
        <w:rPr>
          <w:sz w:val="24"/>
          <w:szCs w:val="24"/>
        </w:rPr>
        <w:t>Authority</w:t>
      </w:r>
      <w:r w:rsidR="00C4278C" w:rsidRPr="00A045F8">
        <w:rPr>
          <w:sz w:val="24"/>
          <w:szCs w:val="24"/>
        </w:rPr>
        <w:t xml:space="preserve">, </w:t>
      </w:r>
      <w:r w:rsidR="00842D63" w:rsidRPr="00A045F8">
        <w:rPr>
          <w:sz w:val="24"/>
          <w:szCs w:val="24"/>
        </w:rPr>
        <w:t xml:space="preserve"> arising out of or as a result of the existence or occurrence of such Force Majeure Event and to cure the same with due diligence</w:t>
      </w:r>
      <w:r w:rsidR="00B07D65" w:rsidRPr="00A045F8">
        <w:rPr>
          <w:sz w:val="24"/>
          <w:szCs w:val="24"/>
        </w:rPr>
        <w:t xml:space="preserve">. </w:t>
      </w:r>
    </w:p>
    <w:p w:rsidR="006B5023" w:rsidRPr="00A045F8" w:rsidRDefault="006B5023" w:rsidP="00DB4005">
      <w:pPr>
        <w:spacing w:after="0" w:line="276" w:lineRule="auto"/>
        <w:jc w:val="both"/>
        <w:rPr>
          <w:b/>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A53463" w:rsidRPr="00A045F8">
        <w:rPr>
          <w:b/>
          <w:sz w:val="24"/>
          <w:szCs w:val="24"/>
        </w:rPr>
        <w:t>19</w:t>
      </w:r>
      <w:r w:rsidRPr="00A045F8">
        <w:rPr>
          <w:b/>
          <w:sz w:val="24"/>
          <w:szCs w:val="24"/>
        </w:rPr>
        <w:t xml:space="preserve">:  TERMINATION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1"/>
          <w:numId w:val="37"/>
        </w:numPr>
        <w:spacing w:line="276" w:lineRule="auto"/>
        <w:rPr>
          <w:b/>
          <w:sz w:val="24"/>
          <w:szCs w:val="24"/>
        </w:rPr>
      </w:pPr>
      <w:r w:rsidRPr="00A045F8">
        <w:rPr>
          <w:b/>
          <w:sz w:val="24"/>
          <w:szCs w:val="24"/>
        </w:rPr>
        <w:t xml:space="preserve">Termination for </w:t>
      </w:r>
      <w:r w:rsidR="00797475" w:rsidRPr="00A045F8">
        <w:rPr>
          <w:b/>
          <w:sz w:val="24"/>
          <w:szCs w:val="24"/>
        </w:rPr>
        <w:t>Service Provider</w:t>
      </w:r>
      <w:r w:rsidR="00D67394">
        <w:rPr>
          <w:b/>
          <w:sz w:val="24"/>
          <w:szCs w:val="24"/>
        </w:rPr>
        <w:t>’s</w:t>
      </w:r>
      <w:r w:rsidRPr="00A045F8">
        <w:rPr>
          <w:b/>
          <w:sz w:val="24"/>
          <w:szCs w:val="24"/>
        </w:rPr>
        <w:t xml:space="preserve"> Default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2"/>
          <w:numId w:val="38"/>
        </w:numPr>
        <w:spacing w:line="276" w:lineRule="auto"/>
        <w:rPr>
          <w:sz w:val="24"/>
          <w:szCs w:val="24"/>
        </w:rPr>
      </w:pPr>
      <w:r w:rsidRPr="00A045F8">
        <w:rPr>
          <w:b/>
          <w:sz w:val="24"/>
          <w:szCs w:val="24"/>
        </w:rPr>
        <w:t xml:space="preserve">Save as otherwise provided in this </w:t>
      </w:r>
      <w:r w:rsidR="0050296A">
        <w:rPr>
          <w:b/>
          <w:sz w:val="24"/>
          <w:szCs w:val="24"/>
        </w:rPr>
        <w:t xml:space="preserve">Agreement </w:t>
      </w:r>
      <w:r w:rsidRPr="00A045F8">
        <w:rPr>
          <w:b/>
          <w:sz w:val="24"/>
          <w:szCs w:val="24"/>
        </w:rPr>
        <w:t>, in the event that any of the defaults</w:t>
      </w:r>
      <w:r w:rsidRPr="00A045F8">
        <w:rPr>
          <w:sz w:val="24"/>
          <w:szCs w:val="24"/>
        </w:rPr>
        <w:t xml:space="preserve"> specified below shall have occurred, and the </w:t>
      </w:r>
      <w:r w:rsidR="00797475" w:rsidRPr="00A045F8">
        <w:rPr>
          <w:sz w:val="24"/>
          <w:szCs w:val="24"/>
        </w:rPr>
        <w:t>Service Provider</w:t>
      </w:r>
      <w:r w:rsidRPr="00A045F8">
        <w:rPr>
          <w:sz w:val="24"/>
          <w:szCs w:val="24"/>
        </w:rPr>
        <w:t xml:space="preserve"> fails to cure the default within the Cure Period set forth below, or where no Cure Period is specified, then within a Cure Period of </w:t>
      </w:r>
      <w:r w:rsidR="000C16E0" w:rsidRPr="00A045F8">
        <w:rPr>
          <w:sz w:val="24"/>
          <w:szCs w:val="24"/>
        </w:rPr>
        <w:t>15</w:t>
      </w:r>
      <w:r w:rsidRPr="00A045F8">
        <w:rPr>
          <w:sz w:val="24"/>
          <w:szCs w:val="24"/>
        </w:rPr>
        <w:t xml:space="preserve"> (</w:t>
      </w:r>
      <w:r w:rsidR="000C16E0" w:rsidRPr="00A045F8">
        <w:rPr>
          <w:sz w:val="24"/>
          <w:szCs w:val="24"/>
        </w:rPr>
        <w:t>fifteen</w:t>
      </w:r>
      <w:r w:rsidRPr="00A045F8">
        <w:rPr>
          <w:sz w:val="24"/>
          <w:szCs w:val="24"/>
        </w:rPr>
        <w:t xml:space="preserve">) days, the </w:t>
      </w:r>
      <w:r w:rsidR="00797475" w:rsidRPr="00A045F8">
        <w:rPr>
          <w:sz w:val="24"/>
          <w:szCs w:val="24"/>
        </w:rPr>
        <w:t>Service Provider</w:t>
      </w:r>
      <w:r w:rsidRPr="00A045F8">
        <w:rPr>
          <w:sz w:val="24"/>
          <w:szCs w:val="24"/>
        </w:rPr>
        <w:t xml:space="preserve"> shall be deemed to be in default of this </w:t>
      </w:r>
      <w:r w:rsidR="0050296A">
        <w:rPr>
          <w:sz w:val="24"/>
          <w:szCs w:val="24"/>
        </w:rPr>
        <w:t xml:space="preserve">Agreement </w:t>
      </w:r>
      <w:r w:rsidRPr="00A045F8">
        <w:rPr>
          <w:sz w:val="24"/>
          <w:szCs w:val="24"/>
        </w:rPr>
        <w:t xml:space="preserve"> (a </w:t>
      </w:r>
      <w:r w:rsidR="00BC7682">
        <w:rPr>
          <w:sz w:val="24"/>
          <w:szCs w:val="24"/>
        </w:rPr>
        <w:t>‘</w:t>
      </w:r>
      <w:r w:rsidR="00797475" w:rsidRPr="00A045F8">
        <w:rPr>
          <w:sz w:val="24"/>
          <w:szCs w:val="24"/>
        </w:rPr>
        <w:t>Service Provider</w:t>
      </w:r>
      <w:r w:rsidRPr="00A045F8">
        <w:rPr>
          <w:sz w:val="24"/>
          <w:szCs w:val="24"/>
        </w:rPr>
        <w:t xml:space="preserve"> Default</w:t>
      </w:r>
      <w:r w:rsidR="00BC7682">
        <w:rPr>
          <w:sz w:val="24"/>
          <w:szCs w:val="24"/>
        </w:rPr>
        <w:t>’</w:t>
      </w:r>
      <w:r w:rsidRPr="00A045F8">
        <w:rPr>
          <w:sz w:val="24"/>
          <w:szCs w:val="24"/>
        </w:rPr>
        <w:t xml:space="preserve">), unless the default has occurred solely as a result of any breach of this </w:t>
      </w:r>
      <w:r w:rsidR="0050296A">
        <w:rPr>
          <w:sz w:val="24"/>
          <w:szCs w:val="24"/>
        </w:rPr>
        <w:t xml:space="preserve">Agreement </w:t>
      </w:r>
      <w:r w:rsidRPr="00A045F8">
        <w:rPr>
          <w:sz w:val="24"/>
          <w:szCs w:val="24"/>
        </w:rPr>
        <w:t xml:space="preserve"> by the </w:t>
      </w:r>
      <w:r w:rsidR="002C5B97">
        <w:rPr>
          <w:sz w:val="24"/>
          <w:szCs w:val="24"/>
        </w:rPr>
        <w:t>Authority</w:t>
      </w:r>
      <w:r w:rsidRPr="00A045F8">
        <w:rPr>
          <w:sz w:val="24"/>
          <w:szCs w:val="24"/>
        </w:rPr>
        <w:t xml:space="preserve"> or due to Force Majeure. The defaults referred to herein shall include: </w:t>
      </w:r>
    </w:p>
    <w:p w:rsidR="00E244C0" w:rsidRPr="00A045F8" w:rsidRDefault="00E244C0" w:rsidP="00DB4005">
      <w:pPr>
        <w:spacing w:after="0" w:line="276" w:lineRule="auto"/>
        <w:jc w:val="both"/>
        <w:rPr>
          <w:sz w:val="24"/>
          <w:szCs w:val="24"/>
        </w:rPr>
      </w:pPr>
    </w:p>
    <w:p w:rsidR="00842D63" w:rsidRPr="00A045F8" w:rsidRDefault="00624273" w:rsidP="00DD0459">
      <w:pPr>
        <w:pStyle w:val="ListParagraph"/>
        <w:numPr>
          <w:ilvl w:val="0"/>
          <w:numId w:val="39"/>
        </w:numPr>
        <w:spacing w:line="276" w:lineRule="auto"/>
        <w:ind w:left="1620" w:hanging="450"/>
        <w:rPr>
          <w:sz w:val="24"/>
          <w:szCs w:val="24"/>
        </w:rPr>
      </w:pPr>
      <w:r w:rsidRPr="00A045F8">
        <w:rPr>
          <w:sz w:val="24"/>
          <w:szCs w:val="24"/>
        </w:rPr>
        <w:t>T</w:t>
      </w:r>
      <w:r w:rsidR="00842D63" w:rsidRPr="00A045F8">
        <w:rPr>
          <w:sz w:val="24"/>
          <w:szCs w:val="24"/>
        </w:rPr>
        <w:t xml:space="preserve">he Performance </w:t>
      </w:r>
      <w:r w:rsidR="00296441" w:rsidRPr="00A045F8">
        <w:rPr>
          <w:sz w:val="24"/>
          <w:szCs w:val="24"/>
        </w:rPr>
        <w:t xml:space="preserve">Guarantee </w:t>
      </w:r>
      <w:r w:rsidR="00842D63" w:rsidRPr="00A045F8">
        <w:rPr>
          <w:sz w:val="24"/>
          <w:szCs w:val="24"/>
        </w:rPr>
        <w:t xml:space="preserve">has been encashed and appropriated by the </w:t>
      </w:r>
      <w:r w:rsidR="002C5B97">
        <w:rPr>
          <w:sz w:val="24"/>
          <w:szCs w:val="24"/>
        </w:rPr>
        <w:t>Authority</w:t>
      </w:r>
      <w:r w:rsidR="00842D63" w:rsidRPr="00A045F8">
        <w:rPr>
          <w:sz w:val="24"/>
          <w:szCs w:val="24"/>
        </w:rPr>
        <w:t xml:space="preserve"> in accordance with Clause </w:t>
      </w:r>
      <w:r w:rsidR="00EF03E4" w:rsidRPr="00A045F8">
        <w:rPr>
          <w:sz w:val="24"/>
          <w:szCs w:val="24"/>
        </w:rPr>
        <w:t>10</w:t>
      </w:r>
      <w:r w:rsidR="00842D63" w:rsidRPr="00A045F8">
        <w:rPr>
          <w:sz w:val="24"/>
          <w:szCs w:val="24"/>
        </w:rPr>
        <w:t xml:space="preserve">.2 and the </w:t>
      </w:r>
      <w:r w:rsidR="00797475" w:rsidRPr="00A045F8">
        <w:rPr>
          <w:sz w:val="24"/>
          <w:szCs w:val="24"/>
        </w:rPr>
        <w:t>Service Provider</w:t>
      </w:r>
      <w:r w:rsidR="00842D63" w:rsidRPr="00A045F8">
        <w:rPr>
          <w:sz w:val="24"/>
          <w:szCs w:val="24"/>
        </w:rPr>
        <w:t xml:space="preserve"> fails to replenish or provide fresh Performance </w:t>
      </w:r>
      <w:r w:rsidR="00296441" w:rsidRPr="00A045F8">
        <w:rPr>
          <w:sz w:val="24"/>
          <w:szCs w:val="24"/>
        </w:rPr>
        <w:t>Guarantee</w:t>
      </w:r>
      <w:r w:rsidR="00842D63" w:rsidRPr="00A045F8">
        <w:rPr>
          <w:sz w:val="24"/>
          <w:szCs w:val="24"/>
        </w:rPr>
        <w:t xml:space="preserve"> within a Cure Period of </w:t>
      </w:r>
      <w:r w:rsidR="000C16E0" w:rsidRPr="00A045F8">
        <w:rPr>
          <w:sz w:val="24"/>
          <w:szCs w:val="24"/>
        </w:rPr>
        <w:t>15</w:t>
      </w:r>
      <w:r w:rsidR="00842D63" w:rsidRPr="00A045F8">
        <w:rPr>
          <w:sz w:val="24"/>
          <w:szCs w:val="24"/>
        </w:rPr>
        <w:t xml:space="preserve"> (</w:t>
      </w:r>
      <w:r w:rsidR="000C16E0" w:rsidRPr="00A045F8">
        <w:rPr>
          <w:sz w:val="24"/>
          <w:szCs w:val="24"/>
        </w:rPr>
        <w:t>fifteen</w:t>
      </w:r>
      <w:r w:rsidR="00842D63" w:rsidRPr="00A045F8">
        <w:rPr>
          <w:sz w:val="24"/>
          <w:szCs w:val="24"/>
        </w:rPr>
        <w:t xml:space="preserve">) days; </w:t>
      </w:r>
    </w:p>
    <w:p w:rsidR="00E244C0" w:rsidRPr="00A045F8" w:rsidRDefault="00E244C0" w:rsidP="00DD0459">
      <w:pPr>
        <w:spacing w:after="0" w:line="276" w:lineRule="auto"/>
        <w:ind w:left="1620" w:hanging="450"/>
        <w:jc w:val="both"/>
        <w:rPr>
          <w:sz w:val="24"/>
          <w:szCs w:val="24"/>
        </w:rPr>
      </w:pPr>
    </w:p>
    <w:p w:rsidR="00842D63" w:rsidRPr="00A045F8" w:rsidRDefault="00624273" w:rsidP="00DD0459">
      <w:pPr>
        <w:pStyle w:val="ListParagraph"/>
        <w:numPr>
          <w:ilvl w:val="0"/>
          <w:numId w:val="39"/>
        </w:numPr>
        <w:spacing w:line="276" w:lineRule="auto"/>
        <w:ind w:left="1620" w:hanging="450"/>
        <w:rPr>
          <w:sz w:val="24"/>
          <w:szCs w:val="24"/>
        </w:rPr>
      </w:pPr>
      <w:r w:rsidRPr="00A045F8">
        <w:rPr>
          <w:sz w:val="24"/>
          <w:szCs w:val="24"/>
        </w:rPr>
        <w:t>T</w:t>
      </w:r>
      <w:r w:rsidR="00842D63" w:rsidRPr="00A045F8">
        <w:rPr>
          <w:sz w:val="24"/>
          <w:szCs w:val="24"/>
        </w:rPr>
        <w:t xml:space="preserve">he </w:t>
      </w:r>
      <w:r w:rsidR="00296441" w:rsidRPr="00A045F8">
        <w:rPr>
          <w:sz w:val="24"/>
          <w:szCs w:val="24"/>
        </w:rPr>
        <w:t xml:space="preserve">Service Provider </w:t>
      </w:r>
      <w:r w:rsidR="00842D63" w:rsidRPr="00A045F8">
        <w:rPr>
          <w:sz w:val="24"/>
          <w:szCs w:val="24"/>
        </w:rPr>
        <w:t xml:space="preserve">abandons or manifests intention to abandon the </w:t>
      </w:r>
      <w:r w:rsidR="00985C68" w:rsidRPr="00A045F8">
        <w:rPr>
          <w:sz w:val="24"/>
          <w:szCs w:val="24"/>
        </w:rPr>
        <w:t xml:space="preserve">Project </w:t>
      </w:r>
      <w:r w:rsidR="00842D63" w:rsidRPr="00A045F8">
        <w:rPr>
          <w:sz w:val="24"/>
          <w:szCs w:val="24"/>
        </w:rPr>
        <w:t xml:space="preserve">without the prior written consent of the </w:t>
      </w:r>
      <w:r w:rsidR="002C5B97">
        <w:rPr>
          <w:sz w:val="24"/>
          <w:szCs w:val="24"/>
        </w:rPr>
        <w:t>Authority</w:t>
      </w:r>
      <w:r w:rsidR="00842D63" w:rsidRPr="00A045F8">
        <w:rPr>
          <w:sz w:val="24"/>
          <w:szCs w:val="24"/>
        </w:rPr>
        <w:t xml:space="preserve"> for a continuous period of </w:t>
      </w:r>
      <w:r w:rsidR="00565498">
        <w:rPr>
          <w:sz w:val="24"/>
          <w:szCs w:val="24"/>
        </w:rPr>
        <w:t xml:space="preserve">2(two) </w:t>
      </w:r>
      <w:r w:rsidR="00842D63" w:rsidRPr="00A045F8">
        <w:rPr>
          <w:sz w:val="24"/>
          <w:szCs w:val="24"/>
        </w:rPr>
        <w:t xml:space="preserve">days and such default is not rectified within </w:t>
      </w:r>
      <w:r w:rsidR="00565498">
        <w:rPr>
          <w:sz w:val="24"/>
          <w:szCs w:val="24"/>
        </w:rPr>
        <w:t>2</w:t>
      </w:r>
      <w:r w:rsidR="00EF03E4" w:rsidRPr="00A045F8">
        <w:rPr>
          <w:sz w:val="24"/>
          <w:szCs w:val="24"/>
        </w:rPr>
        <w:t xml:space="preserve"> (</w:t>
      </w:r>
      <w:r w:rsidR="00565498">
        <w:rPr>
          <w:sz w:val="24"/>
          <w:szCs w:val="24"/>
        </w:rPr>
        <w:t>two</w:t>
      </w:r>
      <w:r w:rsidR="00842D63" w:rsidRPr="00A045F8">
        <w:rPr>
          <w:sz w:val="24"/>
          <w:szCs w:val="24"/>
        </w:rPr>
        <w:t xml:space="preserve">) days from the receipt of  notice from the </w:t>
      </w:r>
      <w:r w:rsidR="002C5B97">
        <w:rPr>
          <w:sz w:val="24"/>
          <w:szCs w:val="24"/>
        </w:rPr>
        <w:t>Authority</w:t>
      </w:r>
      <w:r w:rsidR="00842D63" w:rsidRPr="00A045F8">
        <w:rPr>
          <w:sz w:val="24"/>
          <w:szCs w:val="24"/>
        </w:rPr>
        <w:t xml:space="preserve">, or </w:t>
      </w:r>
    </w:p>
    <w:p w:rsidR="00E244C0" w:rsidRPr="00A045F8" w:rsidRDefault="00E244C0" w:rsidP="00DB4005">
      <w:pPr>
        <w:spacing w:after="0" w:line="276" w:lineRule="auto"/>
        <w:jc w:val="both"/>
        <w:rPr>
          <w:sz w:val="24"/>
          <w:szCs w:val="24"/>
        </w:rPr>
      </w:pPr>
    </w:p>
    <w:p w:rsidR="00842D63" w:rsidRPr="00A045F8" w:rsidRDefault="00624273" w:rsidP="00D67394">
      <w:pPr>
        <w:pStyle w:val="ListParagraph"/>
        <w:numPr>
          <w:ilvl w:val="0"/>
          <w:numId w:val="39"/>
        </w:numPr>
        <w:spacing w:line="276" w:lineRule="auto"/>
        <w:ind w:left="1620" w:hanging="450"/>
        <w:rPr>
          <w:sz w:val="24"/>
          <w:szCs w:val="24"/>
        </w:rPr>
      </w:pPr>
      <w:r w:rsidRPr="00A045F8">
        <w:rPr>
          <w:sz w:val="24"/>
          <w:szCs w:val="24"/>
        </w:rPr>
        <w:t>T</w:t>
      </w:r>
      <w:r w:rsidR="00842D63" w:rsidRPr="00A045F8">
        <w:rPr>
          <w:sz w:val="24"/>
          <w:szCs w:val="24"/>
        </w:rPr>
        <w:t>he</w:t>
      </w:r>
      <w:r w:rsidR="00797475" w:rsidRPr="00A045F8">
        <w:rPr>
          <w:sz w:val="24"/>
          <w:szCs w:val="24"/>
        </w:rPr>
        <w:t>Service Provider</w:t>
      </w:r>
      <w:r w:rsidR="00842D63" w:rsidRPr="00A045F8">
        <w:rPr>
          <w:sz w:val="24"/>
          <w:szCs w:val="24"/>
        </w:rPr>
        <w:t xml:space="preserve"> is in breach of the O&amp;M Requirements and Performance Benchmarks</w:t>
      </w:r>
      <w:r w:rsidR="008A54D7" w:rsidRPr="00A045F8">
        <w:rPr>
          <w:sz w:val="24"/>
          <w:szCs w:val="24"/>
        </w:rPr>
        <w:t xml:space="preserve">.Continuous failure to achieve overall 80% satisfaction in all the service indicators for three </w:t>
      </w:r>
      <w:r w:rsidR="00D67394">
        <w:rPr>
          <w:sz w:val="24"/>
          <w:szCs w:val="24"/>
        </w:rPr>
        <w:t xml:space="preserve">subsequent </w:t>
      </w:r>
      <w:r w:rsidR="008A54D7" w:rsidRPr="00A045F8">
        <w:rPr>
          <w:sz w:val="24"/>
          <w:szCs w:val="24"/>
        </w:rPr>
        <w:t>months</w:t>
      </w:r>
      <w:r w:rsidR="008D5052">
        <w:rPr>
          <w:sz w:val="24"/>
          <w:szCs w:val="24"/>
        </w:rPr>
        <w:t xml:space="preserve"> as </w:t>
      </w:r>
      <w:r w:rsidR="00D67394">
        <w:rPr>
          <w:sz w:val="24"/>
          <w:szCs w:val="24"/>
        </w:rPr>
        <w:t>per formula conditions</w:t>
      </w:r>
      <w:r w:rsidR="008D5052">
        <w:rPr>
          <w:sz w:val="24"/>
          <w:szCs w:val="24"/>
        </w:rPr>
        <w:t xml:space="preserve"> in Schedule - E</w:t>
      </w:r>
      <w:r w:rsidR="008A54D7" w:rsidRPr="00A045F8">
        <w:rPr>
          <w:sz w:val="24"/>
          <w:szCs w:val="24"/>
        </w:rPr>
        <w:t>.</w:t>
      </w:r>
    </w:p>
    <w:p w:rsidR="003D5D4C" w:rsidRPr="00A045F8" w:rsidRDefault="003D5D4C" w:rsidP="00D67394">
      <w:pPr>
        <w:pStyle w:val="ListParagraph"/>
        <w:spacing w:line="276" w:lineRule="auto"/>
        <w:ind w:left="1620" w:hanging="450"/>
        <w:rPr>
          <w:sz w:val="24"/>
          <w:szCs w:val="24"/>
        </w:rPr>
      </w:pPr>
    </w:p>
    <w:p w:rsidR="00842D63" w:rsidRPr="00A045F8" w:rsidRDefault="00624273" w:rsidP="00D67394">
      <w:pPr>
        <w:pStyle w:val="ListParagraph"/>
        <w:numPr>
          <w:ilvl w:val="0"/>
          <w:numId w:val="40"/>
        </w:numPr>
        <w:spacing w:line="276" w:lineRule="auto"/>
        <w:ind w:left="1620" w:hanging="450"/>
        <w:rPr>
          <w:sz w:val="24"/>
          <w:szCs w:val="24"/>
        </w:rPr>
      </w:pPr>
      <w:r w:rsidRPr="00A045F8">
        <w:rPr>
          <w:sz w:val="24"/>
          <w:szCs w:val="24"/>
        </w:rPr>
        <w:lastRenderedPageBreak/>
        <w:t>T</w:t>
      </w:r>
      <w:r w:rsidR="00842D63" w:rsidRPr="00A045F8">
        <w:rPr>
          <w:sz w:val="24"/>
          <w:szCs w:val="24"/>
        </w:rPr>
        <w:t xml:space="preserve">he </w:t>
      </w:r>
      <w:r w:rsidR="00797475" w:rsidRPr="00A045F8">
        <w:rPr>
          <w:sz w:val="24"/>
          <w:szCs w:val="24"/>
        </w:rPr>
        <w:t>Service Provider</w:t>
      </w:r>
      <w:r w:rsidR="00842D63" w:rsidRPr="00A045F8">
        <w:rPr>
          <w:sz w:val="24"/>
          <w:szCs w:val="24"/>
        </w:rPr>
        <w:t xml:space="preserve"> has failed to </w:t>
      </w:r>
      <w:r w:rsidR="004A3F95" w:rsidRPr="00A045F8">
        <w:rPr>
          <w:sz w:val="24"/>
          <w:szCs w:val="24"/>
        </w:rPr>
        <w:t>fulfill</w:t>
      </w:r>
      <w:r w:rsidR="00842D63" w:rsidRPr="00A045F8">
        <w:rPr>
          <w:sz w:val="24"/>
          <w:szCs w:val="24"/>
        </w:rPr>
        <w:t xml:space="preserve"> any obligation, for which Termination has been specified </w:t>
      </w:r>
      <w:r w:rsidR="00565498">
        <w:rPr>
          <w:sz w:val="24"/>
          <w:szCs w:val="24"/>
        </w:rPr>
        <w:t xml:space="preserve">as the only remedy available  to the Authority  </w:t>
      </w:r>
      <w:r w:rsidR="00842D63" w:rsidRPr="00A045F8">
        <w:rPr>
          <w:sz w:val="24"/>
          <w:szCs w:val="24"/>
        </w:rPr>
        <w:t xml:space="preserve">in this </w:t>
      </w:r>
      <w:r w:rsidR="0050296A">
        <w:rPr>
          <w:sz w:val="24"/>
          <w:szCs w:val="24"/>
        </w:rPr>
        <w:t xml:space="preserve">Agreement </w:t>
      </w:r>
      <w:r w:rsidR="00842D63" w:rsidRPr="00A045F8">
        <w:rPr>
          <w:sz w:val="24"/>
          <w:szCs w:val="24"/>
        </w:rPr>
        <w:t xml:space="preserve">; or </w:t>
      </w:r>
    </w:p>
    <w:p w:rsidR="00E244C0" w:rsidRPr="00A045F8" w:rsidRDefault="00E244C0" w:rsidP="00D67394">
      <w:pPr>
        <w:spacing w:after="0" w:line="276" w:lineRule="auto"/>
        <w:ind w:left="1620" w:hanging="450"/>
        <w:jc w:val="both"/>
        <w:rPr>
          <w:sz w:val="24"/>
          <w:szCs w:val="24"/>
        </w:rPr>
      </w:pPr>
    </w:p>
    <w:p w:rsidR="00842D63" w:rsidRPr="00A045F8" w:rsidRDefault="00624273" w:rsidP="00D67394">
      <w:pPr>
        <w:pStyle w:val="ListParagraph"/>
        <w:numPr>
          <w:ilvl w:val="0"/>
          <w:numId w:val="40"/>
        </w:numPr>
        <w:spacing w:line="276" w:lineRule="auto"/>
        <w:ind w:left="1620" w:hanging="450"/>
        <w:rPr>
          <w:sz w:val="24"/>
          <w:szCs w:val="24"/>
        </w:rPr>
      </w:pPr>
      <w:r w:rsidRPr="00A045F8">
        <w:rPr>
          <w:sz w:val="24"/>
          <w:szCs w:val="24"/>
        </w:rPr>
        <w:t>T</w:t>
      </w:r>
      <w:r w:rsidR="00842D63" w:rsidRPr="00A045F8">
        <w:rPr>
          <w:sz w:val="24"/>
          <w:szCs w:val="24"/>
        </w:rPr>
        <w:t>he</w:t>
      </w:r>
      <w:r w:rsidR="00797475" w:rsidRPr="00A045F8">
        <w:rPr>
          <w:sz w:val="24"/>
          <w:szCs w:val="24"/>
        </w:rPr>
        <w:t>Service Provider</w:t>
      </w:r>
      <w:r w:rsidR="00842D63" w:rsidRPr="00A045F8">
        <w:rPr>
          <w:sz w:val="24"/>
          <w:szCs w:val="24"/>
        </w:rPr>
        <w:t xml:space="preserve"> commits a default in complying with any other provision of this </w:t>
      </w:r>
      <w:r w:rsidR="0050296A">
        <w:rPr>
          <w:sz w:val="24"/>
          <w:szCs w:val="24"/>
        </w:rPr>
        <w:t>Agreement</w:t>
      </w:r>
      <w:r w:rsidR="006F5613">
        <w:rPr>
          <w:sz w:val="24"/>
          <w:szCs w:val="24"/>
        </w:rPr>
        <w:t>,and</w:t>
      </w:r>
      <w:r w:rsidR="00842D63" w:rsidRPr="00A045F8">
        <w:rPr>
          <w:sz w:val="24"/>
          <w:szCs w:val="24"/>
        </w:rPr>
        <w:t>if such default causes</w:t>
      </w:r>
      <w:r w:rsidR="006F5613">
        <w:rPr>
          <w:sz w:val="24"/>
          <w:szCs w:val="24"/>
        </w:rPr>
        <w:t xml:space="preserve"> inconvenience to the public, with adverse impact on the Authority.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2"/>
          <w:numId w:val="38"/>
        </w:numPr>
        <w:spacing w:line="276" w:lineRule="auto"/>
        <w:rPr>
          <w:sz w:val="24"/>
          <w:szCs w:val="24"/>
        </w:rPr>
      </w:pPr>
      <w:r w:rsidRPr="00A045F8">
        <w:rPr>
          <w:sz w:val="24"/>
          <w:szCs w:val="24"/>
        </w:rPr>
        <w:t xml:space="preserve">Without prejudice to any other rights or remedies which the </w:t>
      </w:r>
      <w:r w:rsidR="002C5B97">
        <w:rPr>
          <w:sz w:val="24"/>
          <w:szCs w:val="24"/>
        </w:rPr>
        <w:t>Authority</w:t>
      </w:r>
      <w:r w:rsidRPr="00A045F8">
        <w:rPr>
          <w:sz w:val="24"/>
          <w:szCs w:val="24"/>
        </w:rPr>
        <w:t xml:space="preserve"> may have under this </w:t>
      </w:r>
      <w:r w:rsidR="0050296A">
        <w:rPr>
          <w:sz w:val="24"/>
          <w:szCs w:val="24"/>
        </w:rPr>
        <w:t xml:space="preserve">Agreement </w:t>
      </w:r>
      <w:r w:rsidRPr="00A045F8">
        <w:rPr>
          <w:sz w:val="24"/>
          <w:szCs w:val="24"/>
        </w:rPr>
        <w:t xml:space="preserve">, upon occurrence of a </w:t>
      </w:r>
      <w:r w:rsidR="00797475" w:rsidRPr="00A045F8">
        <w:rPr>
          <w:sz w:val="24"/>
          <w:szCs w:val="24"/>
        </w:rPr>
        <w:t>Service Provider</w:t>
      </w:r>
      <w:r w:rsidR="006F5613">
        <w:rPr>
          <w:sz w:val="24"/>
          <w:szCs w:val="24"/>
        </w:rPr>
        <w:t>’s</w:t>
      </w:r>
      <w:r w:rsidRPr="00A045F8">
        <w:rPr>
          <w:sz w:val="24"/>
          <w:szCs w:val="24"/>
        </w:rPr>
        <w:t xml:space="preserve"> Default, the </w:t>
      </w:r>
      <w:r w:rsidR="002C5B97">
        <w:rPr>
          <w:sz w:val="24"/>
          <w:szCs w:val="24"/>
        </w:rPr>
        <w:t>Authority</w:t>
      </w:r>
      <w:r w:rsidRPr="00A045F8">
        <w:rPr>
          <w:sz w:val="24"/>
          <w:szCs w:val="24"/>
        </w:rPr>
        <w:t xml:space="preserve"> shall be entitled to terminate this </w:t>
      </w:r>
      <w:r w:rsidR="0050296A">
        <w:rPr>
          <w:sz w:val="24"/>
          <w:szCs w:val="24"/>
        </w:rPr>
        <w:t xml:space="preserve">Agreement </w:t>
      </w:r>
      <w:r w:rsidRPr="00A045F8">
        <w:rPr>
          <w:sz w:val="24"/>
          <w:szCs w:val="24"/>
        </w:rPr>
        <w:t xml:space="preserve"> by issuing a Termination Notice to the </w:t>
      </w:r>
      <w:r w:rsidR="00797475" w:rsidRPr="00A045F8">
        <w:rPr>
          <w:sz w:val="24"/>
          <w:szCs w:val="24"/>
        </w:rPr>
        <w:t>Service Provider</w:t>
      </w:r>
      <w:r w:rsidRPr="00A045F8">
        <w:rPr>
          <w:sz w:val="24"/>
          <w:szCs w:val="24"/>
        </w:rPr>
        <w:t xml:space="preserve">; provided that before issuing the Termination Notice, the </w:t>
      </w:r>
      <w:r w:rsidR="002C5B97">
        <w:rPr>
          <w:sz w:val="24"/>
          <w:szCs w:val="24"/>
        </w:rPr>
        <w:t>Authority</w:t>
      </w:r>
      <w:r w:rsidRPr="00A045F8">
        <w:rPr>
          <w:sz w:val="24"/>
          <w:szCs w:val="24"/>
        </w:rPr>
        <w:t xml:space="preserve"> shall by a notice inform the </w:t>
      </w:r>
      <w:r w:rsidR="00797475" w:rsidRPr="00A045F8">
        <w:rPr>
          <w:sz w:val="24"/>
          <w:szCs w:val="24"/>
        </w:rPr>
        <w:t>Service Provider</w:t>
      </w:r>
      <w:r w:rsidRPr="00A045F8">
        <w:rPr>
          <w:sz w:val="24"/>
          <w:szCs w:val="24"/>
        </w:rPr>
        <w:t xml:space="preserve"> of its intention to issue such Termination Notice and grant 1</w:t>
      </w:r>
      <w:r w:rsidR="00296441" w:rsidRPr="00A045F8">
        <w:rPr>
          <w:sz w:val="24"/>
          <w:szCs w:val="24"/>
        </w:rPr>
        <w:t>0</w:t>
      </w:r>
      <w:r w:rsidRPr="00A045F8">
        <w:rPr>
          <w:sz w:val="24"/>
          <w:szCs w:val="24"/>
        </w:rPr>
        <w:t xml:space="preserve"> (</w:t>
      </w:r>
      <w:r w:rsidR="00296441" w:rsidRPr="00A045F8">
        <w:rPr>
          <w:sz w:val="24"/>
          <w:szCs w:val="24"/>
        </w:rPr>
        <w:t>Ten</w:t>
      </w:r>
      <w:r w:rsidRPr="00A045F8">
        <w:rPr>
          <w:sz w:val="24"/>
          <w:szCs w:val="24"/>
        </w:rPr>
        <w:t xml:space="preserve">) days to the </w:t>
      </w:r>
      <w:r w:rsidR="00797475" w:rsidRPr="00A045F8">
        <w:rPr>
          <w:sz w:val="24"/>
          <w:szCs w:val="24"/>
        </w:rPr>
        <w:t>Service Provider</w:t>
      </w:r>
      <w:r w:rsidRPr="00A045F8">
        <w:rPr>
          <w:sz w:val="24"/>
          <w:szCs w:val="24"/>
        </w:rPr>
        <w:t xml:space="preserve"> to make a representation, and may after the expiry of such 1</w:t>
      </w:r>
      <w:r w:rsidR="00296441" w:rsidRPr="00A045F8">
        <w:rPr>
          <w:sz w:val="24"/>
          <w:szCs w:val="24"/>
        </w:rPr>
        <w:t>0</w:t>
      </w:r>
      <w:r w:rsidRPr="00A045F8">
        <w:rPr>
          <w:sz w:val="24"/>
          <w:szCs w:val="24"/>
        </w:rPr>
        <w:t>(</w:t>
      </w:r>
      <w:r w:rsidR="00296441" w:rsidRPr="00A045F8">
        <w:rPr>
          <w:sz w:val="24"/>
          <w:szCs w:val="24"/>
        </w:rPr>
        <w:t>Ten</w:t>
      </w:r>
      <w:r w:rsidRPr="00A045F8">
        <w:rPr>
          <w:sz w:val="24"/>
          <w:szCs w:val="24"/>
        </w:rPr>
        <w:t xml:space="preserve">) days, whether or not it is in receipt of such representation, issue the Termination Notice.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1"/>
          <w:numId w:val="37"/>
        </w:numPr>
        <w:spacing w:line="276" w:lineRule="auto"/>
        <w:rPr>
          <w:b/>
          <w:sz w:val="24"/>
          <w:szCs w:val="24"/>
        </w:rPr>
      </w:pPr>
      <w:r w:rsidRPr="00A045F8">
        <w:rPr>
          <w:b/>
          <w:sz w:val="24"/>
          <w:szCs w:val="24"/>
        </w:rPr>
        <w:t xml:space="preserve">Other rights and obligations of the </w:t>
      </w:r>
      <w:r w:rsidR="002C5B97">
        <w:rPr>
          <w:b/>
          <w:sz w:val="24"/>
          <w:szCs w:val="24"/>
        </w:rPr>
        <w:t>Authority</w:t>
      </w:r>
    </w:p>
    <w:p w:rsidR="009835DA" w:rsidRPr="00A045F8" w:rsidRDefault="009835DA"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Upon Termination for any reason whatsoever, the </w:t>
      </w:r>
      <w:r w:rsidR="002C5B97">
        <w:rPr>
          <w:sz w:val="24"/>
          <w:szCs w:val="24"/>
        </w:rPr>
        <w:t>Authority</w:t>
      </w:r>
      <w:r w:rsidRPr="00A045F8">
        <w:rPr>
          <w:sz w:val="24"/>
          <w:szCs w:val="24"/>
        </w:rPr>
        <w:t xml:space="preserve"> shall: </w:t>
      </w:r>
    </w:p>
    <w:p w:rsidR="00E244C0" w:rsidRPr="00A045F8" w:rsidRDefault="00E244C0" w:rsidP="00DB4005">
      <w:pPr>
        <w:spacing w:after="0" w:line="276" w:lineRule="auto"/>
        <w:jc w:val="both"/>
        <w:rPr>
          <w:sz w:val="24"/>
          <w:szCs w:val="24"/>
        </w:rPr>
      </w:pPr>
    </w:p>
    <w:p w:rsidR="00842D63" w:rsidRPr="00A045F8" w:rsidRDefault="00842D63" w:rsidP="006F5613">
      <w:pPr>
        <w:pStyle w:val="ListParagraph"/>
        <w:numPr>
          <w:ilvl w:val="0"/>
          <w:numId w:val="41"/>
        </w:numPr>
        <w:spacing w:line="276" w:lineRule="auto"/>
        <w:ind w:firstLine="270"/>
        <w:rPr>
          <w:sz w:val="24"/>
          <w:szCs w:val="24"/>
        </w:rPr>
      </w:pPr>
      <w:r w:rsidRPr="00A045F8">
        <w:rPr>
          <w:sz w:val="24"/>
          <w:szCs w:val="24"/>
        </w:rPr>
        <w:t xml:space="preserve">be deemed to have taken possession and control of the </w:t>
      </w:r>
      <w:r w:rsidR="009835DA" w:rsidRPr="00A045F8">
        <w:rPr>
          <w:sz w:val="24"/>
          <w:szCs w:val="24"/>
        </w:rPr>
        <w:t xml:space="preserve">Project </w:t>
      </w:r>
      <w:r w:rsidRPr="00A045F8">
        <w:rPr>
          <w:sz w:val="24"/>
          <w:szCs w:val="24"/>
        </w:rPr>
        <w:t xml:space="preserve">forthwith; </w:t>
      </w:r>
    </w:p>
    <w:p w:rsidR="00E244C0" w:rsidRPr="00A045F8" w:rsidRDefault="00E244C0" w:rsidP="006F5613">
      <w:pPr>
        <w:spacing w:after="0" w:line="276" w:lineRule="auto"/>
        <w:ind w:firstLine="270"/>
        <w:jc w:val="both"/>
        <w:rPr>
          <w:sz w:val="24"/>
          <w:szCs w:val="24"/>
        </w:rPr>
      </w:pPr>
    </w:p>
    <w:p w:rsidR="00836532" w:rsidRPr="00A045F8" w:rsidRDefault="006F5613" w:rsidP="006F5613">
      <w:pPr>
        <w:pStyle w:val="ListParagraph"/>
        <w:numPr>
          <w:ilvl w:val="0"/>
          <w:numId w:val="41"/>
        </w:numPr>
        <w:spacing w:line="276" w:lineRule="auto"/>
        <w:ind w:left="1440" w:hanging="450"/>
        <w:rPr>
          <w:sz w:val="24"/>
          <w:szCs w:val="24"/>
        </w:rPr>
      </w:pPr>
      <w:r>
        <w:rPr>
          <w:sz w:val="24"/>
          <w:szCs w:val="24"/>
        </w:rPr>
        <w:t>b</w:t>
      </w:r>
      <w:r w:rsidR="004A3F95" w:rsidRPr="00A045F8">
        <w:rPr>
          <w:sz w:val="24"/>
          <w:szCs w:val="24"/>
        </w:rPr>
        <w:t>e</w:t>
      </w:r>
      <w:r w:rsidR="00842D63" w:rsidRPr="00A045F8">
        <w:rPr>
          <w:sz w:val="24"/>
          <w:szCs w:val="24"/>
        </w:rPr>
        <w:t xml:space="preserve"> entitled to restrain the </w:t>
      </w:r>
      <w:r w:rsidR="00797475" w:rsidRPr="00A045F8">
        <w:rPr>
          <w:sz w:val="24"/>
          <w:szCs w:val="24"/>
        </w:rPr>
        <w:t>Service Provider</w:t>
      </w:r>
      <w:r w:rsidR="00842D63" w:rsidRPr="00A045F8">
        <w:rPr>
          <w:sz w:val="24"/>
          <w:szCs w:val="24"/>
        </w:rPr>
        <w:t xml:space="preserve"> and any person claiming through or under the </w:t>
      </w:r>
      <w:r w:rsidR="00797475" w:rsidRPr="00A045F8">
        <w:rPr>
          <w:sz w:val="24"/>
          <w:szCs w:val="24"/>
        </w:rPr>
        <w:t>Service Provider</w:t>
      </w:r>
      <w:r w:rsidR="00842D63" w:rsidRPr="00A045F8">
        <w:rPr>
          <w:sz w:val="24"/>
          <w:szCs w:val="24"/>
        </w:rPr>
        <w:t xml:space="preserve"> from entering the S</w:t>
      </w:r>
      <w:r>
        <w:rPr>
          <w:sz w:val="24"/>
          <w:szCs w:val="24"/>
        </w:rPr>
        <w:t xml:space="preserve">ervice Area. </w:t>
      </w:r>
    </w:p>
    <w:p w:rsidR="00836532" w:rsidRPr="00A045F8" w:rsidRDefault="00836532" w:rsidP="006F5613">
      <w:pPr>
        <w:spacing w:after="0" w:line="276" w:lineRule="auto"/>
        <w:ind w:firstLine="270"/>
        <w:jc w:val="both"/>
        <w:rPr>
          <w:b/>
          <w:sz w:val="24"/>
          <w:szCs w:val="24"/>
        </w:rPr>
      </w:pPr>
    </w:p>
    <w:p w:rsidR="00FB2DCC" w:rsidRPr="00A045F8" w:rsidRDefault="00FB2DCC" w:rsidP="00DB4005">
      <w:pPr>
        <w:spacing w:after="0" w:line="276" w:lineRule="auto"/>
        <w:jc w:val="both"/>
        <w:rPr>
          <w:b/>
          <w:sz w:val="24"/>
          <w:szCs w:val="24"/>
        </w:rPr>
      </w:pPr>
      <w:r w:rsidRPr="00A045F8">
        <w:rPr>
          <w:b/>
          <w:sz w:val="24"/>
          <w:szCs w:val="24"/>
        </w:rPr>
        <w:t xml:space="preserve">ARTICLE </w:t>
      </w:r>
      <w:r w:rsidR="00BE1CB5" w:rsidRPr="00A045F8">
        <w:rPr>
          <w:b/>
          <w:sz w:val="24"/>
          <w:szCs w:val="24"/>
        </w:rPr>
        <w:t>2</w:t>
      </w:r>
      <w:r w:rsidR="00CE6640" w:rsidRPr="00A045F8">
        <w:rPr>
          <w:b/>
          <w:sz w:val="24"/>
          <w:szCs w:val="24"/>
        </w:rPr>
        <w:t>0</w:t>
      </w:r>
      <w:r w:rsidRPr="00A045F8">
        <w:rPr>
          <w:b/>
          <w:sz w:val="24"/>
          <w:szCs w:val="24"/>
        </w:rPr>
        <w:t xml:space="preserve">:  ASSIGNMENT AND CHARGES </w:t>
      </w:r>
    </w:p>
    <w:p w:rsidR="00FB2DCC" w:rsidRPr="00A045F8" w:rsidRDefault="00FB2DCC" w:rsidP="00DB4005">
      <w:pPr>
        <w:spacing w:after="0" w:line="276" w:lineRule="auto"/>
        <w:jc w:val="both"/>
        <w:rPr>
          <w:sz w:val="24"/>
          <w:szCs w:val="24"/>
        </w:rPr>
      </w:pPr>
    </w:p>
    <w:p w:rsidR="00FB2DCC" w:rsidRPr="00A045F8" w:rsidRDefault="00FB2DCC" w:rsidP="00DB4005">
      <w:pPr>
        <w:pStyle w:val="ListParagraph"/>
        <w:numPr>
          <w:ilvl w:val="1"/>
          <w:numId w:val="42"/>
        </w:numPr>
        <w:spacing w:line="276" w:lineRule="auto"/>
        <w:rPr>
          <w:b/>
          <w:sz w:val="24"/>
          <w:szCs w:val="24"/>
        </w:rPr>
      </w:pPr>
      <w:r w:rsidRPr="00A045F8">
        <w:rPr>
          <w:b/>
          <w:sz w:val="24"/>
          <w:szCs w:val="24"/>
        </w:rPr>
        <w:t xml:space="preserve">Restrictions on assignment and charges </w:t>
      </w:r>
    </w:p>
    <w:p w:rsidR="00FB2DCC" w:rsidRPr="00A045F8" w:rsidRDefault="00FB2DCC" w:rsidP="00DB4005">
      <w:pPr>
        <w:spacing w:after="0" w:line="276" w:lineRule="auto"/>
        <w:jc w:val="both"/>
        <w:rPr>
          <w:sz w:val="24"/>
          <w:szCs w:val="24"/>
        </w:rPr>
      </w:pPr>
    </w:p>
    <w:p w:rsidR="00FD23E8" w:rsidRPr="006F5613" w:rsidRDefault="00E3088B" w:rsidP="006F5613">
      <w:pPr>
        <w:pStyle w:val="ListParagraph"/>
        <w:spacing w:line="276" w:lineRule="auto"/>
        <w:ind w:left="794"/>
        <w:rPr>
          <w:sz w:val="24"/>
          <w:szCs w:val="24"/>
        </w:rPr>
      </w:pPr>
      <w:r>
        <w:rPr>
          <w:sz w:val="24"/>
          <w:szCs w:val="24"/>
        </w:rPr>
        <w:t>T</w:t>
      </w:r>
      <w:r w:rsidRPr="00A045F8">
        <w:rPr>
          <w:sz w:val="24"/>
          <w:szCs w:val="24"/>
        </w:rPr>
        <w:t xml:space="preserve">his </w:t>
      </w:r>
      <w:r>
        <w:rPr>
          <w:sz w:val="24"/>
          <w:szCs w:val="24"/>
        </w:rPr>
        <w:t>Contractual</w:t>
      </w:r>
      <w:r w:rsidR="0050296A">
        <w:rPr>
          <w:sz w:val="24"/>
          <w:szCs w:val="24"/>
        </w:rPr>
        <w:t xml:space="preserve">Agreement </w:t>
      </w:r>
      <w:r w:rsidR="00FB2DCC" w:rsidRPr="00A045F8">
        <w:rPr>
          <w:sz w:val="24"/>
          <w:szCs w:val="24"/>
        </w:rPr>
        <w:t xml:space="preserve">shall not be assigned by the </w:t>
      </w:r>
      <w:r w:rsidR="00797475" w:rsidRPr="00A045F8">
        <w:rPr>
          <w:sz w:val="24"/>
          <w:szCs w:val="24"/>
        </w:rPr>
        <w:t>Service Provider</w:t>
      </w:r>
      <w:r w:rsidR="00E410C9">
        <w:rPr>
          <w:sz w:val="24"/>
          <w:szCs w:val="24"/>
        </w:rPr>
        <w:t xml:space="preserve"> or the Authority </w:t>
      </w:r>
      <w:r w:rsidR="00FB2DCC" w:rsidRPr="00A045F8">
        <w:rPr>
          <w:sz w:val="24"/>
          <w:szCs w:val="24"/>
        </w:rPr>
        <w:t xml:space="preserve">to any </w:t>
      </w:r>
      <w:r w:rsidR="006F5613">
        <w:rPr>
          <w:sz w:val="24"/>
          <w:szCs w:val="24"/>
        </w:rPr>
        <w:t xml:space="preserve">other </w:t>
      </w:r>
      <w:r w:rsidR="00FB2DCC" w:rsidRPr="00A045F8">
        <w:rPr>
          <w:sz w:val="24"/>
          <w:szCs w:val="24"/>
        </w:rPr>
        <w:t>person</w:t>
      </w:r>
      <w:r w:rsidR="006F5613">
        <w:rPr>
          <w:sz w:val="24"/>
          <w:szCs w:val="24"/>
        </w:rPr>
        <w:t xml:space="preserve">(s) or agency or agencies. </w:t>
      </w:r>
    </w:p>
    <w:p w:rsidR="00FB2DCC" w:rsidRPr="00A045F8" w:rsidRDefault="00FB2DCC" w:rsidP="00DB4005">
      <w:pPr>
        <w:pStyle w:val="ListParagraph"/>
        <w:spacing w:line="276" w:lineRule="auto"/>
        <w:ind w:left="794"/>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BE1CB5" w:rsidRPr="00A045F8">
        <w:rPr>
          <w:b/>
          <w:sz w:val="24"/>
          <w:szCs w:val="24"/>
        </w:rPr>
        <w:t>2</w:t>
      </w:r>
      <w:r w:rsidR="00A83DE0" w:rsidRPr="00A045F8">
        <w:rPr>
          <w:b/>
          <w:sz w:val="24"/>
          <w:szCs w:val="24"/>
        </w:rPr>
        <w:t>1</w:t>
      </w:r>
      <w:r w:rsidRPr="00A045F8">
        <w:rPr>
          <w:b/>
          <w:sz w:val="24"/>
          <w:szCs w:val="24"/>
        </w:rPr>
        <w:t xml:space="preserve">:  LIABILITY AND INDEMNITY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1"/>
          <w:numId w:val="43"/>
        </w:numPr>
        <w:spacing w:line="276" w:lineRule="auto"/>
        <w:rPr>
          <w:b/>
          <w:sz w:val="24"/>
          <w:szCs w:val="24"/>
        </w:rPr>
      </w:pPr>
      <w:r w:rsidRPr="00A045F8">
        <w:rPr>
          <w:b/>
          <w:sz w:val="24"/>
          <w:szCs w:val="24"/>
        </w:rPr>
        <w:t xml:space="preserve">General indemnity </w:t>
      </w:r>
    </w:p>
    <w:p w:rsidR="00606523" w:rsidRPr="00A045F8" w:rsidRDefault="00606523" w:rsidP="00DB4005">
      <w:pPr>
        <w:pStyle w:val="ListParagraph"/>
        <w:spacing w:line="276" w:lineRule="auto"/>
        <w:ind w:left="794"/>
        <w:rPr>
          <w:b/>
          <w:sz w:val="24"/>
          <w:szCs w:val="24"/>
        </w:rPr>
      </w:pPr>
    </w:p>
    <w:p w:rsidR="00606523" w:rsidRPr="00A045F8" w:rsidRDefault="00606523" w:rsidP="00DB4005">
      <w:pPr>
        <w:pStyle w:val="ListParagraph"/>
        <w:spacing w:line="276" w:lineRule="auto"/>
        <w:ind w:left="794"/>
        <w:rPr>
          <w:sz w:val="24"/>
          <w:szCs w:val="24"/>
        </w:rPr>
      </w:pPr>
      <w:r w:rsidRPr="00A045F8">
        <w:rPr>
          <w:sz w:val="24"/>
          <w:szCs w:val="24"/>
        </w:rPr>
        <w:lastRenderedPageBreak/>
        <w:t xml:space="preserve">The </w:t>
      </w:r>
      <w:r w:rsidR="00797475" w:rsidRPr="00A045F8">
        <w:rPr>
          <w:sz w:val="24"/>
          <w:szCs w:val="24"/>
        </w:rPr>
        <w:t>Service Provider</w:t>
      </w:r>
      <w:r w:rsidRPr="00A045F8">
        <w:rPr>
          <w:sz w:val="24"/>
          <w:szCs w:val="24"/>
        </w:rPr>
        <w:t xml:space="preserve"> will indemnify, defend, save and hold harmless the </w:t>
      </w:r>
      <w:r w:rsidR="002C5B97">
        <w:rPr>
          <w:sz w:val="24"/>
          <w:szCs w:val="24"/>
        </w:rPr>
        <w:t>Authority</w:t>
      </w:r>
      <w:r w:rsidRPr="00A045F8">
        <w:rPr>
          <w:sz w:val="24"/>
          <w:szCs w:val="24"/>
        </w:rPr>
        <w:t xml:space="preserve"> and its officers, servants, agents, </w:t>
      </w:r>
      <w:r w:rsidR="002C5B97">
        <w:rPr>
          <w:sz w:val="24"/>
          <w:szCs w:val="24"/>
        </w:rPr>
        <w:t>Authority</w:t>
      </w:r>
      <w:r w:rsidR="006F5613">
        <w:rPr>
          <w:sz w:val="24"/>
          <w:szCs w:val="24"/>
        </w:rPr>
        <w:t xml:space="preserve">’s </w:t>
      </w:r>
      <w:r w:rsidRPr="00A045F8">
        <w:rPr>
          <w:sz w:val="24"/>
          <w:szCs w:val="24"/>
        </w:rPr>
        <w:t xml:space="preserve"> Instrumentalities and </w:t>
      </w:r>
      <w:r w:rsidR="002C5B97">
        <w:rPr>
          <w:sz w:val="24"/>
          <w:szCs w:val="24"/>
        </w:rPr>
        <w:t>Authority</w:t>
      </w:r>
      <w:r w:rsidRPr="00A045F8">
        <w:rPr>
          <w:sz w:val="24"/>
          <w:szCs w:val="24"/>
        </w:rPr>
        <w:t xml:space="preserve"> owned and/or controlled entities/enterprises, (the </w:t>
      </w:r>
      <w:r w:rsidR="00BC7682">
        <w:rPr>
          <w:sz w:val="24"/>
          <w:szCs w:val="24"/>
        </w:rPr>
        <w:t>‘</w:t>
      </w:r>
      <w:r w:rsidR="002C5B97">
        <w:rPr>
          <w:sz w:val="24"/>
          <w:szCs w:val="24"/>
        </w:rPr>
        <w:t>Authority</w:t>
      </w:r>
      <w:r w:rsidRPr="00A045F8">
        <w:rPr>
          <w:sz w:val="24"/>
          <w:szCs w:val="24"/>
        </w:rPr>
        <w:t xml:space="preserve"> Indemnified Persons</w:t>
      </w:r>
      <w:r w:rsidR="00BC7682">
        <w:rPr>
          <w:sz w:val="24"/>
          <w:szCs w:val="24"/>
        </w:rPr>
        <w:t>’</w:t>
      </w:r>
      <w:r w:rsidRPr="00A045F8">
        <w:rPr>
          <w:sz w:val="24"/>
          <w:szCs w:val="24"/>
        </w:rPr>
        <w:t xml:space="preserve">) against any and all suits, proceedings, actions, demands and third party claims for any loss, damage, cost </w:t>
      </w:r>
      <w:r w:rsidR="006F5613">
        <w:rPr>
          <w:sz w:val="24"/>
          <w:szCs w:val="24"/>
        </w:rPr>
        <w:t>or</w:t>
      </w:r>
      <w:r w:rsidRPr="00A045F8">
        <w:rPr>
          <w:sz w:val="24"/>
          <w:szCs w:val="24"/>
        </w:rPr>
        <w:t xml:space="preserve"> expense of whatever kind and nature arising out of any breach by the </w:t>
      </w:r>
      <w:r w:rsidR="00797475" w:rsidRPr="00A045F8">
        <w:rPr>
          <w:sz w:val="24"/>
          <w:szCs w:val="24"/>
        </w:rPr>
        <w:t>Service Provider</w:t>
      </w:r>
      <w:r w:rsidRPr="00A045F8">
        <w:rPr>
          <w:sz w:val="24"/>
          <w:szCs w:val="24"/>
        </w:rPr>
        <w:t xml:space="preserve"> of any of its obligations under this </w:t>
      </w:r>
      <w:r w:rsidR="0050296A">
        <w:rPr>
          <w:sz w:val="24"/>
          <w:szCs w:val="24"/>
        </w:rPr>
        <w:t xml:space="preserve">Agreement </w:t>
      </w:r>
      <w:r w:rsidRPr="00A045F8">
        <w:rPr>
          <w:sz w:val="24"/>
          <w:szCs w:val="24"/>
        </w:rPr>
        <w:t xml:space="preserve"> or any related </w:t>
      </w:r>
      <w:r w:rsidR="0050296A">
        <w:rPr>
          <w:sz w:val="24"/>
          <w:szCs w:val="24"/>
        </w:rPr>
        <w:t xml:space="preserve">Agreement </w:t>
      </w:r>
      <w:r w:rsidRPr="00A045F8">
        <w:rPr>
          <w:sz w:val="24"/>
          <w:szCs w:val="24"/>
        </w:rPr>
        <w:t xml:space="preserve"> or on account of any defect or deficiency in the provision of services by the </w:t>
      </w:r>
      <w:r w:rsidR="00797475" w:rsidRPr="00A045F8">
        <w:rPr>
          <w:sz w:val="24"/>
          <w:szCs w:val="24"/>
        </w:rPr>
        <w:t>Service Provider</w:t>
      </w:r>
      <w:r w:rsidRPr="00A045F8">
        <w:rPr>
          <w:sz w:val="24"/>
          <w:szCs w:val="24"/>
        </w:rPr>
        <w:t xml:space="preserve"> to any </w:t>
      </w:r>
      <w:r w:rsidR="006F5613">
        <w:rPr>
          <w:sz w:val="24"/>
          <w:szCs w:val="24"/>
        </w:rPr>
        <w:t>area in the service package</w:t>
      </w:r>
      <w:r w:rsidR="005C7535" w:rsidRPr="00A045F8">
        <w:rPr>
          <w:sz w:val="24"/>
          <w:szCs w:val="24"/>
        </w:rPr>
        <w:t xml:space="preserve">, </w:t>
      </w:r>
      <w:r w:rsidRPr="00A045F8">
        <w:rPr>
          <w:sz w:val="24"/>
          <w:szCs w:val="24"/>
        </w:rPr>
        <w:t xml:space="preserve">except to the extent that any such suits, proceedings, actions, demands and claims have arisen due to any negligent act or omission, or breach of this </w:t>
      </w:r>
      <w:r w:rsidR="0050296A">
        <w:rPr>
          <w:sz w:val="24"/>
          <w:szCs w:val="24"/>
        </w:rPr>
        <w:t xml:space="preserve">Agreement </w:t>
      </w:r>
      <w:r w:rsidRPr="00A045F8">
        <w:rPr>
          <w:sz w:val="24"/>
          <w:szCs w:val="24"/>
        </w:rPr>
        <w:t xml:space="preserve"> on the part of the </w:t>
      </w:r>
      <w:r w:rsidR="002C5B97">
        <w:rPr>
          <w:sz w:val="24"/>
          <w:szCs w:val="24"/>
        </w:rPr>
        <w:t>Authority</w:t>
      </w:r>
      <w:r w:rsidR="005C7535" w:rsidRPr="00A045F8">
        <w:rPr>
          <w:sz w:val="24"/>
          <w:szCs w:val="24"/>
        </w:rPr>
        <w:t xml:space="preserve">  or </w:t>
      </w:r>
      <w:r w:rsidR="002C5B97">
        <w:rPr>
          <w:sz w:val="24"/>
          <w:szCs w:val="24"/>
        </w:rPr>
        <w:t>Authority</w:t>
      </w:r>
      <w:r w:rsidR="005C7535" w:rsidRPr="00A045F8">
        <w:rPr>
          <w:sz w:val="24"/>
          <w:szCs w:val="24"/>
        </w:rPr>
        <w:t xml:space="preserve"> Indemnified Persons.</w:t>
      </w:r>
    </w:p>
    <w:p w:rsidR="00296441" w:rsidRPr="00A045F8" w:rsidRDefault="00296441" w:rsidP="00DB4005">
      <w:pPr>
        <w:pStyle w:val="ListParagraph"/>
        <w:spacing w:line="276" w:lineRule="auto"/>
        <w:ind w:left="794"/>
        <w:rPr>
          <w:sz w:val="24"/>
          <w:szCs w:val="24"/>
        </w:rPr>
      </w:pPr>
    </w:p>
    <w:p w:rsidR="00DB506E" w:rsidRDefault="00DB506E" w:rsidP="00DB4005">
      <w:pPr>
        <w:pStyle w:val="ListParagraph"/>
        <w:numPr>
          <w:ilvl w:val="1"/>
          <w:numId w:val="43"/>
        </w:numPr>
        <w:spacing w:line="276" w:lineRule="auto"/>
        <w:rPr>
          <w:b/>
          <w:sz w:val="24"/>
          <w:szCs w:val="24"/>
        </w:rPr>
      </w:pPr>
      <w:r w:rsidRPr="00DD0459">
        <w:rPr>
          <w:b/>
          <w:sz w:val="24"/>
          <w:szCs w:val="24"/>
        </w:rPr>
        <w:t xml:space="preserve">Indemnity by the </w:t>
      </w:r>
      <w:r w:rsidR="00797475" w:rsidRPr="00DD0459">
        <w:rPr>
          <w:b/>
          <w:sz w:val="24"/>
          <w:szCs w:val="24"/>
        </w:rPr>
        <w:t>Service Provider</w:t>
      </w:r>
    </w:p>
    <w:p w:rsidR="006F5613" w:rsidRPr="00DD0459" w:rsidRDefault="006F5613" w:rsidP="006F5613">
      <w:pPr>
        <w:pStyle w:val="ListParagraph"/>
        <w:spacing w:line="276" w:lineRule="auto"/>
        <w:ind w:left="794"/>
        <w:rPr>
          <w:b/>
          <w:sz w:val="24"/>
          <w:szCs w:val="24"/>
        </w:rPr>
      </w:pPr>
    </w:p>
    <w:p w:rsidR="00DB506E" w:rsidRPr="00A045F8" w:rsidRDefault="00931CFD" w:rsidP="00DB4005">
      <w:pPr>
        <w:spacing w:line="276" w:lineRule="auto"/>
        <w:ind w:left="720" w:hanging="720"/>
        <w:rPr>
          <w:sz w:val="24"/>
          <w:szCs w:val="24"/>
        </w:rPr>
      </w:pPr>
      <w:r w:rsidRPr="00A045F8">
        <w:rPr>
          <w:rFonts w:eastAsiaTheme="minorEastAsia"/>
          <w:b/>
          <w:sz w:val="24"/>
          <w:szCs w:val="24"/>
          <w:lang w:val="en-US"/>
        </w:rPr>
        <w:t>21.2.1</w:t>
      </w:r>
      <w:r w:rsidRPr="00A045F8">
        <w:rPr>
          <w:rFonts w:eastAsiaTheme="minorEastAsia"/>
          <w:sz w:val="24"/>
          <w:szCs w:val="24"/>
          <w:lang w:val="en-US"/>
        </w:rPr>
        <w:tab/>
      </w:r>
      <w:r w:rsidR="00DB506E" w:rsidRPr="00A045F8">
        <w:rPr>
          <w:rFonts w:eastAsiaTheme="minorEastAsia"/>
          <w:sz w:val="24"/>
          <w:szCs w:val="24"/>
          <w:lang w:val="en-US"/>
        </w:rPr>
        <w:t xml:space="preserve">Without limiting the generality of Clause </w:t>
      </w:r>
      <w:r w:rsidR="003A5077" w:rsidRPr="00A045F8">
        <w:rPr>
          <w:rFonts w:eastAsiaTheme="minorEastAsia"/>
          <w:sz w:val="24"/>
          <w:szCs w:val="24"/>
          <w:lang w:val="en-US"/>
        </w:rPr>
        <w:t>2</w:t>
      </w:r>
      <w:r w:rsidR="005C7535" w:rsidRPr="00A045F8">
        <w:rPr>
          <w:rFonts w:eastAsiaTheme="minorEastAsia"/>
          <w:sz w:val="24"/>
          <w:szCs w:val="24"/>
          <w:lang w:val="en-US"/>
        </w:rPr>
        <w:t>1</w:t>
      </w:r>
      <w:r w:rsidR="00DB506E" w:rsidRPr="00A045F8">
        <w:rPr>
          <w:rFonts w:eastAsiaTheme="minorEastAsia"/>
          <w:sz w:val="24"/>
          <w:szCs w:val="24"/>
          <w:lang w:val="en-US"/>
        </w:rPr>
        <w:t xml:space="preserve">.1, the </w:t>
      </w:r>
      <w:r w:rsidR="00797475" w:rsidRPr="00A045F8">
        <w:rPr>
          <w:rFonts w:eastAsiaTheme="minorEastAsia"/>
          <w:sz w:val="24"/>
          <w:szCs w:val="24"/>
          <w:lang w:val="en-US"/>
        </w:rPr>
        <w:t>Service Provider</w:t>
      </w:r>
      <w:r w:rsidR="00DB506E" w:rsidRPr="00A045F8">
        <w:rPr>
          <w:rFonts w:eastAsiaTheme="minorEastAsia"/>
          <w:sz w:val="24"/>
          <w:szCs w:val="24"/>
          <w:lang w:val="en-US"/>
        </w:rPr>
        <w:t xml:space="preserve"> shall fully indemnify, hold harmless and defend the </w:t>
      </w:r>
      <w:r w:rsidR="002C5B97">
        <w:rPr>
          <w:rFonts w:eastAsiaTheme="minorEastAsia"/>
          <w:sz w:val="24"/>
          <w:szCs w:val="24"/>
          <w:lang w:val="en-US"/>
        </w:rPr>
        <w:t>Authority</w:t>
      </w:r>
      <w:r w:rsidR="00DB506E" w:rsidRPr="00A045F8">
        <w:rPr>
          <w:rFonts w:eastAsiaTheme="minorEastAsia"/>
          <w:sz w:val="24"/>
          <w:szCs w:val="24"/>
          <w:lang w:val="en-US"/>
        </w:rPr>
        <w:t xml:space="preserve"> and the </w:t>
      </w:r>
      <w:r w:rsidR="002C5B97">
        <w:rPr>
          <w:rFonts w:eastAsiaTheme="minorEastAsia"/>
          <w:sz w:val="24"/>
          <w:szCs w:val="24"/>
          <w:lang w:val="en-US"/>
        </w:rPr>
        <w:t>Authority</w:t>
      </w:r>
      <w:r w:rsidR="00DB506E" w:rsidRPr="00A045F8">
        <w:rPr>
          <w:rFonts w:eastAsiaTheme="minorEastAsia"/>
          <w:sz w:val="24"/>
          <w:szCs w:val="24"/>
          <w:lang w:val="en-US"/>
        </w:rPr>
        <w:t xml:space="preserve"> Indemnified Persons from and against any </w:t>
      </w:r>
      <w:r w:rsidR="00B55929">
        <w:rPr>
          <w:rFonts w:eastAsiaTheme="minorEastAsia"/>
          <w:sz w:val="24"/>
          <w:szCs w:val="24"/>
          <w:lang w:val="en-US"/>
        </w:rPr>
        <w:t xml:space="preserve">or </w:t>
      </w:r>
      <w:r w:rsidR="00DB506E" w:rsidRPr="00A045F8">
        <w:rPr>
          <w:rFonts w:eastAsiaTheme="minorEastAsia"/>
          <w:sz w:val="24"/>
          <w:szCs w:val="24"/>
          <w:lang w:val="en-US"/>
        </w:rPr>
        <w:t>all loss and/or damages arising out of or with respectto:</w:t>
      </w:r>
    </w:p>
    <w:p w:rsidR="009667B5" w:rsidRPr="00A045F8" w:rsidRDefault="009667B5" w:rsidP="00CE2CC1">
      <w:pPr>
        <w:pStyle w:val="ListParagraph"/>
        <w:numPr>
          <w:ilvl w:val="0"/>
          <w:numId w:val="44"/>
        </w:numPr>
        <w:spacing w:line="276" w:lineRule="auto"/>
        <w:ind w:left="1440" w:hanging="450"/>
        <w:rPr>
          <w:sz w:val="24"/>
          <w:szCs w:val="24"/>
        </w:rPr>
      </w:pPr>
      <w:r w:rsidRPr="00A045F8">
        <w:rPr>
          <w:sz w:val="24"/>
          <w:szCs w:val="24"/>
        </w:rPr>
        <w:t xml:space="preserve">failure of the </w:t>
      </w:r>
      <w:r w:rsidR="00797475" w:rsidRPr="00A045F8">
        <w:rPr>
          <w:sz w:val="24"/>
          <w:szCs w:val="24"/>
        </w:rPr>
        <w:t>Service Provider</w:t>
      </w:r>
      <w:r w:rsidRPr="00A045F8">
        <w:rPr>
          <w:sz w:val="24"/>
          <w:szCs w:val="24"/>
        </w:rPr>
        <w:t xml:space="preserve"> to comply with Applicable Laws and Permits;  </w:t>
      </w:r>
    </w:p>
    <w:p w:rsidR="009667B5" w:rsidRPr="00A045F8" w:rsidRDefault="009667B5" w:rsidP="00DD0459">
      <w:pPr>
        <w:spacing w:after="0" w:line="276" w:lineRule="auto"/>
        <w:ind w:left="1440" w:hanging="450"/>
        <w:jc w:val="both"/>
        <w:rPr>
          <w:sz w:val="24"/>
          <w:szCs w:val="24"/>
        </w:rPr>
      </w:pPr>
    </w:p>
    <w:p w:rsidR="009667B5" w:rsidRPr="00A045F8" w:rsidRDefault="009667B5" w:rsidP="00CE2CC1">
      <w:pPr>
        <w:pStyle w:val="ListParagraph"/>
        <w:numPr>
          <w:ilvl w:val="0"/>
          <w:numId w:val="44"/>
        </w:numPr>
        <w:spacing w:line="276" w:lineRule="auto"/>
        <w:ind w:left="1440" w:hanging="450"/>
        <w:rPr>
          <w:sz w:val="24"/>
          <w:szCs w:val="24"/>
        </w:rPr>
      </w:pPr>
      <w:r w:rsidRPr="00A045F8">
        <w:rPr>
          <w:sz w:val="24"/>
          <w:szCs w:val="24"/>
        </w:rPr>
        <w:t xml:space="preserve">payment of taxes required to be made by the </w:t>
      </w:r>
      <w:r w:rsidR="00797475" w:rsidRPr="00A045F8">
        <w:rPr>
          <w:sz w:val="24"/>
          <w:szCs w:val="24"/>
        </w:rPr>
        <w:t>Service Provider</w:t>
      </w:r>
      <w:r w:rsidRPr="00A045F8">
        <w:rPr>
          <w:sz w:val="24"/>
          <w:szCs w:val="24"/>
        </w:rPr>
        <w:t xml:space="preserve"> in respect of the income or other taxes; or </w:t>
      </w:r>
    </w:p>
    <w:p w:rsidR="009667B5" w:rsidRPr="00A045F8" w:rsidRDefault="009667B5" w:rsidP="00DD0459">
      <w:pPr>
        <w:spacing w:after="0" w:line="276" w:lineRule="auto"/>
        <w:ind w:left="1440" w:hanging="450"/>
        <w:jc w:val="both"/>
        <w:rPr>
          <w:sz w:val="24"/>
          <w:szCs w:val="24"/>
        </w:rPr>
      </w:pPr>
    </w:p>
    <w:p w:rsidR="009667B5" w:rsidRPr="00A045F8" w:rsidRDefault="00B55929" w:rsidP="00CE2CC1">
      <w:pPr>
        <w:pStyle w:val="ListParagraph"/>
        <w:numPr>
          <w:ilvl w:val="0"/>
          <w:numId w:val="44"/>
        </w:numPr>
        <w:spacing w:line="276" w:lineRule="auto"/>
        <w:ind w:left="1440" w:hanging="450"/>
        <w:rPr>
          <w:sz w:val="24"/>
          <w:szCs w:val="24"/>
        </w:rPr>
      </w:pPr>
      <w:r>
        <w:rPr>
          <w:sz w:val="24"/>
          <w:szCs w:val="24"/>
        </w:rPr>
        <w:t>n</w:t>
      </w:r>
      <w:r w:rsidR="004A3F95" w:rsidRPr="00A045F8">
        <w:rPr>
          <w:sz w:val="24"/>
          <w:szCs w:val="24"/>
        </w:rPr>
        <w:t>on-payment</w:t>
      </w:r>
      <w:r w:rsidR="009667B5" w:rsidRPr="00A045F8">
        <w:rPr>
          <w:sz w:val="24"/>
          <w:szCs w:val="24"/>
        </w:rPr>
        <w:t xml:space="preserve"> of amounts due as a result of materials or services furnished to the </w:t>
      </w:r>
      <w:r w:rsidR="00797475" w:rsidRPr="00A045F8">
        <w:rPr>
          <w:sz w:val="24"/>
          <w:szCs w:val="24"/>
        </w:rPr>
        <w:t>Service Provider</w:t>
      </w:r>
      <w:r w:rsidR="009667B5" w:rsidRPr="00A045F8">
        <w:rPr>
          <w:sz w:val="24"/>
          <w:szCs w:val="24"/>
        </w:rPr>
        <w:t xml:space="preserve"> which are payable by the </w:t>
      </w:r>
      <w:r w:rsidR="00797475" w:rsidRPr="00A045F8">
        <w:rPr>
          <w:sz w:val="24"/>
          <w:szCs w:val="24"/>
        </w:rPr>
        <w:t>Service Provider</w:t>
      </w:r>
      <w:r w:rsidR="009667B5" w:rsidRPr="00A045F8">
        <w:rPr>
          <w:sz w:val="24"/>
          <w:szCs w:val="24"/>
        </w:rPr>
        <w:t xml:space="preserve"> or any of its </w:t>
      </w:r>
      <w:r>
        <w:rPr>
          <w:sz w:val="24"/>
          <w:szCs w:val="24"/>
        </w:rPr>
        <w:t xml:space="preserve">assignees.    </w:t>
      </w:r>
    </w:p>
    <w:p w:rsidR="009667B5" w:rsidRPr="00A045F8" w:rsidRDefault="009667B5" w:rsidP="00DB4005">
      <w:pPr>
        <w:pStyle w:val="ListParagraph"/>
        <w:spacing w:line="276" w:lineRule="auto"/>
        <w:ind w:left="794"/>
        <w:rPr>
          <w:sz w:val="24"/>
          <w:szCs w:val="24"/>
        </w:rPr>
      </w:pPr>
    </w:p>
    <w:p w:rsidR="009667B5" w:rsidRPr="00A045F8" w:rsidRDefault="001312F2" w:rsidP="00DB4005">
      <w:pPr>
        <w:pStyle w:val="ListParagraph"/>
        <w:numPr>
          <w:ilvl w:val="1"/>
          <w:numId w:val="43"/>
        </w:numPr>
        <w:spacing w:line="276" w:lineRule="auto"/>
        <w:rPr>
          <w:b/>
          <w:sz w:val="24"/>
          <w:szCs w:val="24"/>
        </w:rPr>
      </w:pPr>
      <w:r w:rsidRPr="00A045F8">
        <w:rPr>
          <w:b/>
          <w:sz w:val="24"/>
          <w:szCs w:val="24"/>
        </w:rPr>
        <w:t xml:space="preserve">No </w:t>
      </w:r>
      <w:r w:rsidR="00DD0459">
        <w:rPr>
          <w:b/>
          <w:sz w:val="24"/>
          <w:szCs w:val="24"/>
        </w:rPr>
        <w:t>C</w:t>
      </w:r>
      <w:r w:rsidRPr="00A045F8">
        <w:rPr>
          <w:b/>
          <w:sz w:val="24"/>
          <w:szCs w:val="24"/>
        </w:rPr>
        <w:t xml:space="preserve">onsequential </w:t>
      </w:r>
      <w:r w:rsidR="00DD0459">
        <w:rPr>
          <w:b/>
          <w:sz w:val="24"/>
          <w:szCs w:val="24"/>
        </w:rPr>
        <w:t>C</w:t>
      </w:r>
      <w:r w:rsidRPr="00A045F8">
        <w:rPr>
          <w:b/>
          <w:sz w:val="24"/>
          <w:szCs w:val="24"/>
        </w:rPr>
        <w:t>laims</w:t>
      </w:r>
    </w:p>
    <w:p w:rsidR="001312F2" w:rsidRPr="00A045F8" w:rsidRDefault="001312F2" w:rsidP="00DB4005">
      <w:pPr>
        <w:pStyle w:val="ListParagraph"/>
        <w:spacing w:line="276" w:lineRule="auto"/>
        <w:rPr>
          <w:sz w:val="24"/>
          <w:szCs w:val="24"/>
        </w:rPr>
      </w:pPr>
    </w:p>
    <w:p w:rsidR="001312F2" w:rsidRDefault="001312F2" w:rsidP="00DB4005">
      <w:pPr>
        <w:pStyle w:val="ListParagraph"/>
        <w:spacing w:line="276" w:lineRule="auto"/>
        <w:rPr>
          <w:sz w:val="24"/>
          <w:szCs w:val="24"/>
        </w:rPr>
      </w:pPr>
      <w:r w:rsidRPr="00A045F8">
        <w:rPr>
          <w:sz w:val="24"/>
          <w:szCs w:val="24"/>
        </w:rPr>
        <w:t>Notwithstanding anything to the contrary contained in th</w:t>
      </w:r>
      <w:r w:rsidR="005C7535" w:rsidRPr="00A045F8">
        <w:rPr>
          <w:sz w:val="24"/>
          <w:szCs w:val="24"/>
        </w:rPr>
        <w:t>e</w:t>
      </w:r>
      <w:r w:rsidRPr="00A045F8">
        <w:rPr>
          <w:sz w:val="24"/>
          <w:szCs w:val="24"/>
        </w:rPr>
        <w:t xml:space="preserve"> Article </w:t>
      </w:r>
      <w:r w:rsidR="003A5077" w:rsidRPr="00A045F8">
        <w:rPr>
          <w:sz w:val="24"/>
          <w:szCs w:val="24"/>
        </w:rPr>
        <w:t>2</w:t>
      </w:r>
      <w:r w:rsidR="005C7535" w:rsidRPr="00A045F8">
        <w:rPr>
          <w:sz w:val="24"/>
          <w:szCs w:val="24"/>
        </w:rPr>
        <w:t>1</w:t>
      </w:r>
      <w:r w:rsidRPr="00A045F8">
        <w:rPr>
          <w:sz w:val="24"/>
          <w:szCs w:val="24"/>
        </w:rPr>
        <w:t xml:space="preserve">, the indemnities herein provided shall not include any claim or recovery in respect of any cost, expense, loss or damage of an indirect, incidental or consequential nature, including loss of profit, except as expressly provided in this </w:t>
      </w:r>
      <w:r w:rsidR="00AC21EA">
        <w:rPr>
          <w:sz w:val="24"/>
          <w:szCs w:val="24"/>
        </w:rPr>
        <w:t>Agreement.</w:t>
      </w:r>
    </w:p>
    <w:p w:rsidR="001312F2" w:rsidRPr="00B55929" w:rsidRDefault="001312F2" w:rsidP="00B55929">
      <w:pPr>
        <w:spacing w:line="276" w:lineRule="auto"/>
        <w:rPr>
          <w:b/>
          <w:sz w:val="24"/>
          <w:szCs w:val="24"/>
        </w:rPr>
      </w:pPr>
    </w:p>
    <w:p w:rsidR="00842D63" w:rsidRPr="00A045F8" w:rsidRDefault="001312F2" w:rsidP="00DB4005">
      <w:pPr>
        <w:pStyle w:val="ListParagraph"/>
        <w:numPr>
          <w:ilvl w:val="1"/>
          <w:numId w:val="43"/>
        </w:numPr>
        <w:spacing w:line="276" w:lineRule="auto"/>
        <w:rPr>
          <w:b/>
          <w:sz w:val="24"/>
          <w:szCs w:val="24"/>
        </w:rPr>
      </w:pPr>
      <w:r w:rsidRPr="00A045F8">
        <w:rPr>
          <w:b/>
          <w:sz w:val="24"/>
          <w:szCs w:val="24"/>
        </w:rPr>
        <w:t>S</w:t>
      </w:r>
      <w:r w:rsidR="00842D63" w:rsidRPr="00A045F8">
        <w:rPr>
          <w:b/>
          <w:sz w:val="24"/>
          <w:szCs w:val="24"/>
        </w:rPr>
        <w:t>urvival on Termination</w:t>
      </w:r>
    </w:p>
    <w:p w:rsidR="001312F2" w:rsidRPr="00A045F8" w:rsidRDefault="001312F2"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The provisions of this Article </w:t>
      </w:r>
      <w:r w:rsidR="003A5077" w:rsidRPr="00A045F8">
        <w:rPr>
          <w:sz w:val="24"/>
          <w:szCs w:val="24"/>
        </w:rPr>
        <w:t>2</w:t>
      </w:r>
      <w:r w:rsidR="005C7535" w:rsidRPr="00A045F8">
        <w:rPr>
          <w:sz w:val="24"/>
          <w:szCs w:val="24"/>
        </w:rPr>
        <w:t>1</w:t>
      </w:r>
      <w:r w:rsidRPr="00A045F8">
        <w:rPr>
          <w:sz w:val="24"/>
          <w:szCs w:val="24"/>
        </w:rPr>
        <w:t xml:space="preserve"> shall survive Termination. </w:t>
      </w:r>
    </w:p>
    <w:p w:rsidR="00D25095" w:rsidRPr="00A045F8" w:rsidRDefault="00D25095" w:rsidP="00DB4005">
      <w:pPr>
        <w:pStyle w:val="ListParagraph"/>
        <w:spacing w:line="276" w:lineRule="auto"/>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2C047A" w:rsidRPr="00A045F8">
        <w:rPr>
          <w:b/>
          <w:sz w:val="24"/>
          <w:szCs w:val="24"/>
        </w:rPr>
        <w:t>2</w:t>
      </w:r>
      <w:r w:rsidR="00235772" w:rsidRPr="00A045F8">
        <w:rPr>
          <w:b/>
          <w:sz w:val="24"/>
          <w:szCs w:val="24"/>
        </w:rPr>
        <w:t>2</w:t>
      </w:r>
      <w:r w:rsidRPr="00A045F8">
        <w:rPr>
          <w:b/>
          <w:sz w:val="24"/>
          <w:szCs w:val="24"/>
        </w:rPr>
        <w:t xml:space="preserve">:  DISPUTE RESOLUTION </w:t>
      </w:r>
    </w:p>
    <w:p w:rsidR="009B247A" w:rsidRPr="00A045F8" w:rsidRDefault="009B247A" w:rsidP="00DB4005">
      <w:pPr>
        <w:spacing w:after="0" w:line="276" w:lineRule="auto"/>
        <w:jc w:val="both"/>
        <w:rPr>
          <w:sz w:val="24"/>
          <w:szCs w:val="24"/>
        </w:rPr>
      </w:pPr>
    </w:p>
    <w:p w:rsidR="00842D63" w:rsidRPr="00A045F8" w:rsidRDefault="00842D63" w:rsidP="00CE2CC1">
      <w:pPr>
        <w:pStyle w:val="ListParagraph"/>
        <w:numPr>
          <w:ilvl w:val="1"/>
          <w:numId w:val="45"/>
        </w:numPr>
        <w:spacing w:line="276" w:lineRule="auto"/>
        <w:rPr>
          <w:b/>
          <w:sz w:val="24"/>
          <w:szCs w:val="24"/>
        </w:rPr>
      </w:pPr>
      <w:r w:rsidRPr="00A045F8">
        <w:rPr>
          <w:b/>
          <w:sz w:val="24"/>
          <w:szCs w:val="24"/>
        </w:rPr>
        <w:t xml:space="preserve">Dispute resolution </w:t>
      </w:r>
    </w:p>
    <w:p w:rsidR="00D93A2D" w:rsidRPr="00A045F8" w:rsidRDefault="00D93A2D" w:rsidP="00DB4005">
      <w:pPr>
        <w:spacing w:after="0" w:line="276" w:lineRule="auto"/>
        <w:jc w:val="both"/>
        <w:rPr>
          <w:sz w:val="24"/>
          <w:szCs w:val="24"/>
        </w:rPr>
      </w:pPr>
    </w:p>
    <w:p w:rsidR="00E039C0" w:rsidRPr="00A045F8" w:rsidRDefault="00D93A2D" w:rsidP="00CE2CC1">
      <w:pPr>
        <w:pStyle w:val="ListParagraph"/>
        <w:numPr>
          <w:ilvl w:val="2"/>
          <w:numId w:val="46"/>
        </w:numPr>
        <w:spacing w:line="276" w:lineRule="auto"/>
        <w:rPr>
          <w:sz w:val="24"/>
          <w:szCs w:val="24"/>
        </w:rPr>
      </w:pPr>
      <w:r w:rsidRPr="00A045F8">
        <w:rPr>
          <w:sz w:val="24"/>
          <w:szCs w:val="24"/>
        </w:rPr>
        <w:t xml:space="preserve">Any dispute, difference or controversy of whatever nature howsoever arising under or out of or in relation to this </w:t>
      </w:r>
      <w:r w:rsidR="0050296A">
        <w:rPr>
          <w:sz w:val="24"/>
          <w:szCs w:val="24"/>
        </w:rPr>
        <w:t xml:space="preserve">Agreement </w:t>
      </w:r>
      <w:r w:rsidRPr="00A045F8">
        <w:rPr>
          <w:sz w:val="24"/>
          <w:szCs w:val="24"/>
        </w:rPr>
        <w:t xml:space="preserve">(including its interpretation) between the Parties, and so notified in writing by either Party to the other Party (the </w:t>
      </w:r>
      <w:r w:rsidR="00BC7682">
        <w:rPr>
          <w:sz w:val="24"/>
          <w:szCs w:val="24"/>
        </w:rPr>
        <w:t>‘</w:t>
      </w:r>
      <w:r w:rsidRPr="00A045F8">
        <w:rPr>
          <w:sz w:val="24"/>
          <w:szCs w:val="24"/>
        </w:rPr>
        <w:t>Dispute</w:t>
      </w:r>
      <w:r w:rsidR="00BC7682">
        <w:rPr>
          <w:sz w:val="24"/>
          <w:szCs w:val="24"/>
        </w:rPr>
        <w:t>’</w:t>
      </w:r>
      <w:r w:rsidRPr="00A045F8">
        <w:rPr>
          <w:sz w:val="24"/>
          <w:szCs w:val="24"/>
        </w:rPr>
        <w:t xml:space="preserve">) shall, in the first instance, be attempted to be resolved amicably in accordance with the conciliation procedure set forth in Clause </w:t>
      </w:r>
      <w:r w:rsidR="002C047A" w:rsidRPr="00A045F8">
        <w:rPr>
          <w:sz w:val="24"/>
          <w:szCs w:val="24"/>
        </w:rPr>
        <w:t>2</w:t>
      </w:r>
      <w:r w:rsidR="00E039C0" w:rsidRPr="00A045F8">
        <w:rPr>
          <w:sz w:val="24"/>
          <w:szCs w:val="24"/>
        </w:rPr>
        <w:t>2</w:t>
      </w:r>
      <w:r w:rsidRPr="00A045F8">
        <w:rPr>
          <w:sz w:val="24"/>
          <w:szCs w:val="24"/>
        </w:rPr>
        <w:t xml:space="preserve">.2. </w:t>
      </w:r>
    </w:p>
    <w:p w:rsidR="00E039C0" w:rsidRPr="00A045F8" w:rsidRDefault="00E039C0" w:rsidP="00DB4005">
      <w:pPr>
        <w:spacing w:line="276" w:lineRule="auto"/>
        <w:rPr>
          <w:sz w:val="24"/>
          <w:szCs w:val="24"/>
        </w:rPr>
      </w:pPr>
    </w:p>
    <w:p w:rsidR="00D93A2D" w:rsidRDefault="00E9335E" w:rsidP="00CE2CC1">
      <w:pPr>
        <w:pStyle w:val="ListParagraph"/>
        <w:numPr>
          <w:ilvl w:val="2"/>
          <w:numId w:val="63"/>
        </w:numPr>
        <w:spacing w:line="276" w:lineRule="auto"/>
        <w:rPr>
          <w:sz w:val="24"/>
          <w:szCs w:val="24"/>
        </w:rPr>
      </w:pPr>
      <w:r w:rsidRPr="00A045F8">
        <w:rPr>
          <w:sz w:val="24"/>
          <w:szCs w:val="24"/>
        </w:rPr>
        <w:t xml:space="preserve">The </w:t>
      </w:r>
      <w:r w:rsidR="00D93A2D" w:rsidRPr="00A045F8">
        <w:rPr>
          <w:sz w:val="24"/>
          <w:szCs w:val="24"/>
        </w:rPr>
        <w:t xml:space="preserve">Parties agree to use their best efforts for resolving all Disputes arising under or in respect of this </w:t>
      </w:r>
      <w:r w:rsidR="0050296A">
        <w:rPr>
          <w:sz w:val="24"/>
          <w:szCs w:val="24"/>
        </w:rPr>
        <w:t>Agreement</w:t>
      </w:r>
      <w:r w:rsidR="00D93A2D" w:rsidRPr="00A045F8">
        <w:rPr>
          <w:sz w:val="24"/>
          <w:szCs w:val="24"/>
        </w:rPr>
        <w:t xml:space="preserve"> promptly, equitably and in good faith, and further agree to provide each other</w:t>
      </w:r>
      <w:r w:rsidR="00B55929">
        <w:rPr>
          <w:sz w:val="24"/>
          <w:szCs w:val="24"/>
        </w:rPr>
        <w:t>,</w:t>
      </w:r>
      <w:r w:rsidR="00D93A2D" w:rsidRPr="00A045F8">
        <w:rPr>
          <w:sz w:val="24"/>
          <w:szCs w:val="24"/>
        </w:rPr>
        <w:t xml:space="preserve"> reasonable access during normal business hours to all non-privileged records, information and data pertaining to </w:t>
      </w:r>
      <w:r w:rsidR="0095743D">
        <w:rPr>
          <w:sz w:val="24"/>
          <w:szCs w:val="24"/>
        </w:rPr>
        <w:t>such d</w:t>
      </w:r>
      <w:r w:rsidR="00D93A2D" w:rsidRPr="00A045F8">
        <w:rPr>
          <w:sz w:val="24"/>
          <w:szCs w:val="24"/>
        </w:rPr>
        <w:t>ispute</w:t>
      </w:r>
      <w:r w:rsidR="0095743D">
        <w:rPr>
          <w:sz w:val="24"/>
          <w:szCs w:val="24"/>
        </w:rPr>
        <w:t>s</w:t>
      </w:r>
      <w:r w:rsidR="00D93A2D" w:rsidRPr="00A045F8">
        <w:rPr>
          <w:sz w:val="24"/>
          <w:szCs w:val="24"/>
        </w:rPr>
        <w:t xml:space="preserve">. </w:t>
      </w:r>
    </w:p>
    <w:p w:rsidR="00B55929" w:rsidRDefault="00B55929" w:rsidP="00B55929">
      <w:pPr>
        <w:spacing w:line="276" w:lineRule="auto"/>
        <w:rPr>
          <w:sz w:val="24"/>
          <w:szCs w:val="24"/>
        </w:rPr>
      </w:pPr>
    </w:p>
    <w:p w:rsidR="00B55929" w:rsidRPr="00B55929" w:rsidRDefault="00B55929" w:rsidP="00B55929">
      <w:pPr>
        <w:spacing w:line="276" w:lineRule="auto"/>
        <w:rPr>
          <w:sz w:val="24"/>
          <w:szCs w:val="24"/>
        </w:rPr>
      </w:pPr>
    </w:p>
    <w:p w:rsidR="00D93A2D" w:rsidRPr="00A045F8" w:rsidRDefault="00D93A2D" w:rsidP="00DB4005">
      <w:pPr>
        <w:pStyle w:val="ListParagraph"/>
        <w:spacing w:line="276" w:lineRule="auto"/>
        <w:ind w:left="794"/>
        <w:rPr>
          <w:sz w:val="24"/>
          <w:szCs w:val="24"/>
        </w:rPr>
      </w:pPr>
    </w:p>
    <w:p w:rsidR="00696F12" w:rsidRPr="00A045F8" w:rsidRDefault="00696F12" w:rsidP="00CE2CC1">
      <w:pPr>
        <w:pStyle w:val="ListParagraph"/>
        <w:numPr>
          <w:ilvl w:val="1"/>
          <w:numId w:val="45"/>
        </w:numPr>
        <w:spacing w:line="276" w:lineRule="auto"/>
        <w:rPr>
          <w:b/>
          <w:sz w:val="24"/>
          <w:szCs w:val="24"/>
        </w:rPr>
      </w:pPr>
      <w:r w:rsidRPr="00A045F8">
        <w:rPr>
          <w:b/>
          <w:sz w:val="24"/>
          <w:szCs w:val="24"/>
        </w:rPr>
        <w:t>Conciliation</w:t>
      </w:r>
    </w:p>
    <w:p w:rsidR="00696F12" w:rsidRPr="00A045F8" w:rsidRDefault="00696F12" w:rsidP="00DB4005">
      <w:pPr>
        <w:pStyle w:val="ListParagraph"/>
        <w:spacing w:line="276" w:lineRule="auto"/>
        <w:ind w:left="794"/>
        <w:rPr>
          <w:color w:val="000000"/>
          <w:sz w:val="24"/>
          <w:szCs w:val="24"/>
        </w:rPr>
      </w:pPr>
    </w:p>
    <w:p w:rsidR="00BC3B10" w:rsidRPr="00A045F8" w:rsidRDefault="00BC3B10" w:rsidP="00DB4005">
      <w:pPr>
        <w:spacing w:after="0" w:line="276" w:lineRule="auto"/>
        <w:ind w:left="720"/>
        <w:jc w:val="both"/>
        <w:rPr>
          <w:sz w:val="24"/>
          <w:szCs w:val="24"/>
        </w:rPr>
      </w:pPr>
      <w:r w:rsidRPr="00A045F8">
        <w:rPr>
          <w:sz w:val="24"/>
          <w:szCs w:val="24"/>
        </w:rPr>
        <w:t>In the event of any Dispute between the Parties, either Party may require such Dispute to be referred to the</w:t>
      </w:r>
      <w:r w:rsidR="00624273" w:rsidRPr="00A045F8">
        <w:rPr>
          <w:sz w:val="24"/>
          <w:szCs w:val="24"/>
        </w:rPr>
        <w:t xml:space="preserve"> Principal </w:t>
      </w:r>
      <w:r w:rsidR="004A3F95" w:rsidRPr="00A045F8">
        <w:rPr>
          <w:sz w:val="24"/>
          <w:szCs w:val="24"/>
        </w:rPr>
        <w:t>Secretary</w:t>
      </w:r>
      <w:r w:rsidR="00624273" w:rsidRPr="00A045F8">
        <w:rPr>
          <w:sz w:val="24"/>
          <w:szCs w:val="24"/>
        </w:rPr>
        <w:t xml:space="preserve"> to Government, M</w:t>
      </w:r>
      <w:r w:rsidR="00FC1E45">
        <w:rPr>
          <w:sz w:val="24"/>
          <w:szCs w:val="24"/>
        </w:rPr>
        <w:t>unicipal Administration and Urban Development (M</w:t>
      </w:r>
      <w:r w:rsidR="00624273" w:rsidRPr="00A045F8">
        <w:rPr>
          <w:sz w:val="24"/>
          <w:szCs w:val="24"/>
        </w:rPr>
        <w:t>A&amp;UD</w:t>
      </w:r>
      <w:r w:rsidR="00FC1E45">
        <w:rPr>
          <w:sz w:val="24"/>
          <w:szCs w:val="24"/>
        </w:rPr>
        <w:t>)</w:t>
      </w:r>
      <w:r w:rsidR="00624273" w:rsidRPr="00A045F8">
        <w:rPr>
          <w:sz w:val="24"/>
          <w:szCs w:val="24"/>
        </w:rPr>
        <w:t xml:space="preserve">, </w:t>
      </w:r>
      <w:r w:rsidR="004A3F95" w:rsidRPr="00A045F8">
        <w:rPr>
          <w:sz w:val="24"/>
          <w:szCs w:val="24"/>
        </w:rPr>
        <w:t>Go</w:t>
      </w:r>
      <w:r w:rsidR="00FC1E45">
        <w:rPr>
          <w:sz w:val="24"/>
          <w:szCs w:val="24"/>
        </w:rPr>
        <w:t xml:space="preserve">vernment of Andhra Pradesh </w:t>
      </w:r>
      <w:r w:rsidRPr="00A045F8">
        <w:rPr>
          <w:sz w:val="24"/>
          <w:szCs w:val="24"/>
        </w:rPr>
        <w:t>for amicable settlement</w:t>
      </w:r>
      <w:r w:rsidR="00D14EFD" w:rsidRPr="00A045F8">
        <w:rPr>
          <w:sz w:val="24"/>
          <w:szCs w:val="24"/>
        </w:rPr>
        <w:t xml:space="preserve">/ </w:t>
      </w:r>
      <w:r w:rsidR="004A3F95" w:rsidRPr="00A045F8">
        <w:rPr>
          <w:sz w:val="24"/>
          <w:szCs w:val="24"/>
        </w:rPr>
        <w:t>Conciliation.</w:t>
      </w:r>
      <w:r w:rsidR="00624273" w:rsidRPr="00A045F8">
        <w:rPr>
          <w:sz w:val="24"/>
          <w:szCs w:val="24"/>
        </w:rPr>
        <w:t xml:space="preserve">The decision </w:t>
      </w:r>
      <w:r w:rsidR="00FC1E45" w:rsidRPr="00A045F8">
        <w:rPr>
          <w:sz w:val="24"/>
          <w:szCs w:val="24"/>
        </w:rPr>
        <w:t xml:space="preserve">of </w:t>
      </w:r>
      <w:r w:rsidR="00FC1E45">
        <w:rPr>
          <w:sz w:val="24"/>
          <w:szCs w:val="24"/>
        </w:rPr>
        <w:t xml:space="preserve">the </w:t>
      </w:r>
      <w:r w:rsidR="00624273" w:rsidRPr="00A045F8">
        <w:rPr>
          <w:sz w:val="24"/>
          <w:szCs w:val="24"/>
        </w:rPr>
        <w:t xml:space="preserve">Principal </w:t>
      </w:r>
      <w:r w:rsidR="00D14EFD" w:rsidRPr="00A045F8">
        <w:rPr>
          <w:sz w:val="24"/>
          <w:szCs w:val="24"/>
        </w:rPr>
        <w:t>Secretary is Final and binding on both the parties</w:t>
      </w:r>
    </w:p>
    <w:p w:rsidR="00E039C0" w:rsidRPr="00A045F8" w:rsidRDefault="00E039C0" w:rsidP="00DB4005">
      <w:pPr>
        <w:spacing w:after="0" w:line="276" w:lineRule="auto"/>
        <w:ind w:left="720"/>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345ADE" w:rsidRPr="00A045F8">
        <w:rPr>
          <w:b/>
          <w:sz w:val="24"/>
          <w:szCs w:val="24"/>
        </w:rPr>
        <w:t>2</w:t>
      </w:r>
      <w:r w:rsidR="00235772" w:rsidRPr="00A045F8">
        <w:rPr>
          <w:b/>
          <w:sz w:val="24"/>
          <w:szCs w:val="24"/>
        </w:rPr>
        <w:t>3</w:t>
      </w:r>
      <w:r w:rsidRPr="00A045F8">
        <w:rPr>
          <w:b/>
          <w:sz w:val="24"/>
          <w:szCs w:val="24"/>
        </w:rPr>
        <w:t xml:space="preserve">:  REDRESSAL OF PUBLIC GRIEVANCES </w:t>
      </w:r>
    </w:p>
    <w:p w:rsidR="009B247A" w:rsidRPr="00A045F8" w:rsidRDefault="009B247A" w:rsidP="00DB4005">
      <w:pPr>
        <w:spacing w:after="0" w:line="276" w:lineRule="auto"/>
        <w:jc w:val="both"/>
        <w:rPr>
          <w:sz w:val="24"/>
          <w:szCs w:val="24"/>
        </w:rPr>
      </w:pPr>
    </w:p>
    <w:p w:rsidR="00D264CF" w:rsidRPr="00A045F8" w:rsidRDefault="00D264CF" w:rsidP="00CE2CC1">
      <w:pPr>
        <w:pStyle w:val="ListParagraph"/>
        <w:numPr>
          <w:ilvl w:val="1"/>
          <w:numId w:val="64"/>
        </w:numPr>
        <w:spacing w:line="276" w:lineRule="auto"/>
        <w:rPr>
          <w:b/>
          <w:sz w:val="24"/>
          <w:szCs w:val="24"/>
        </w:rPr>
      </w:pPr>
      <w:r w:rsidRPr="00A045F8">
        <w:rPr>
          <w:b/>
          <w:sz w:val="24"/>
          <w:szCs w:val="24"/>
        </w:rPr>
        <w:t>Redressal of complaints</w:t>
      </w:r>
    </w:p>
    <w:p w:rsidR="009B247A" w:rsidRPr="00A045F8" w:rsidRDefault="009B247A" w:rsidP="00DB4005">
      <w:pPr>
        <w:spacing w:after="0" w:line="276" w:lineRule="auto"/>
        <w:jc w:val="both"/>
        <w:rPr>
          <w:sz w:val="24"/>
          <w:szCs w:val="24"/>
        </w:rPr>
      </w:pPr>
    </w:p>
    <w:p w:rsidR="00D264CF" w:rsidRDefault="00D264CF" w:rsidP="00CE2CC1">
      <w:pPr>
        <w:pStyle w:val="ListParagraph"/>
        <w:numPr>
          <w:ilvl w:val="2"/>
          <w:numId w:val="64"/>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Pr="00A045F8">
        <w:rPr>
          <w:rFonts w:eastAsia="Arial Unicode MS"/>
          <w:sz w:val="24"/>
          <w:szCs w:val="24"/>
        </w:rPr>
        <w:t xml:space="preserve"> shall attend to </w:t>
      </w:r>
      <w:r w:rsidR="00345ADE" w:rsidRPr="00A045F8">
        <w:rPr>
          <w:rFonts w:eastAsia="Arial Unicode MS"/>
          <w:sz w:val="24"/>
          <w:szCs w:val="24"/>
        </w:rPr>
        <w:t>Public</w:t>
      </w:r>
      <w:r w:rsidRPr="00A045F8">
        <w:rPr>
          <w:rFonts w:eastAsia="Arial Unicode MS"/>
          <w:sz w:val="24"/>
          <w:szCs w:val="24"/>
        </w:rPr>
        <w:t xml:space="preserve"> complaints promptly and reasonable action</w:t>
      </w:r>
      <w:r w:rsidR="00113149">
        <w:rPr>
          <w:rFonts w:eastAsia="Arial Unicode MS"/>
          <w:sz w:val="24"/>
          <w:szCs w:val="24"/>
        </w:rPr>
        <w:t xml:space="preserve">sare </w:t>
      </w:r>
      <w:r w:rsidRPr="00A045F8">
        <w:rPr>
          <w:rFonts w:eastAsia="Arial Unicode MS"/>
          <w:sz w:val="24"/>
          <w:szCs w:val="24"/>
        </w:rPr>
        <w:t xml:space="preserve">to be taken for redressal of each of the complaints. It shall have to maintain a register wherein </w:t>
      </w:r>
      <w:r w:rsidR="00113149">
        <w:rPr>
          <w:rFonts w:eastAsia="Arial Unicode MS"/>
          <w:sz w:val="24"/>
          <w:szCs w:val="24"/>
        </w:rPr>
        <w:t xml:space="preserve">the details of </w:t>
      </w:r>
      <w:r w:rsidRPr="00A045F8">
        <w:rPr>
          <w:rFonts w:eastAsia="Arial Unicode MS"/>
          <w:sz w:val="24"/>
          <w:szCs w:val="24"/>
        </w:rPr>
        <w:t>all the complaints a</w:t>
      </w:r>
      <w:r w:rsidR="00113149">
        <w:rPr>
          <w:rFonts w:eastAsia="Arial Unicode MS"/>
          <w:sz w:val="24"/>
          <w:szCs w:val="24"/>
        </w:rPr>
        <w:t>nd the actions taken a</w:t>
      </w:r>
      <w:r w:rsidRPr="00A045F8">
        <w:rPr>
          <w:rFonts w:eastAsia="Arial Unicode MS"/>
          <w:sz w:val="24"/>
          <w:szCs w:val="24"/>
        </w:rPr>
        <w:t xml:space="preserve">re </w:t>
      </w:r>
      <w:r w:rsidR="00113149">
        <w:rPr>
          <w:rFonts w:eastAsia="Arial Unicode MS"/>
          <w:sz w:val="24"/>
          <w:szCs w:val="24"/>
        </w:rPr>
        <w:t xml:space="preserve">entered including the </w:t>
      </w:r>
      <w:r w:rsidRPr="00A045F8">
        <w:rPr>
          <w:rFonts w:eastAsia="Arial Unicode MS"/>
          <w:sz w:val="24"/>
          <w:szCs w:val="24"/>
        </w:rPr>
        <w:t xml:space="preserve">time taken for closing the complaint and such other information </w:t>
      </w:r>
      <w:r w:rsidR="00113149">
        <w:rPr>
          <w:rFonts w:eastAsia="Arial Unicode MS"/>
          <w:sz w:val="24"/>
          <w:szCs w:val="24"/>
        </w:rPr>
        <w:t xml:space="preserve">as specified by the </w:t>
      </w:r>
      <w:r w:rsidR="002C5B97">
        <w:rPr>
          <w:sz w:val="24"/>
          <w:szCs w:val="24"/>
        </w:rPr>
        <w:t>Authority</w:t>
      </w:r>
      <w:r w:rsidR="00113149">
        <w:rPr>
          <w:sz w:val="24"/>
          <w:szCs w:val="24"/>
        </w:rPr>
        <w:t>.</w:t>
      </w:r>
    </w:p>
    <w:p w:rsidR="00081F3D" w:rsidRPr="00081F3D" w:rsidRDefault="00081F3D" w:rsidP="00081F3D">
      <w:pPr>
        <w:spacing w:line="276" w:lineRule="auto"/>
        <w:rPr>
          <w:rFonts w:eastAsia="Arial Unicode MS"/>
          <w:sz w:val="24"/>
          <w:szCs w:val="24"/>
        </w:rPr>
      </w:pPr>
    </w:p>
    <w:p w:rsidR="00081F3D" w:rsidRPr="00A045F8" w:rsidRDefault="00081F3D" w:rsidP="00CE2CC1">
      <w:pPr>
        <w:pStyle w:val="ListParagraph"/>
        <w:numPr>
          <w:ilvl w:val="2"/>
          <w:numId w:val="64"/>
        </w:numPr>
        <w:spacing w:line="276" w:lineRule="auto"/>
        <w:rPr>
          <w:rFonts w:eastAsia="Arial Unicode MS"/>
          <w:sz w:val="24"/>
          <w:szCs w:val="24"/>
        </w:rPr>
      </w:pPr>
      <w:r>
        <w:rPr>
          <w:rFonts w:eastAsia="Arial Unicode MS"/>
          <w:sz w:val="24"/>
          <w:szCs w:val="24"/>
        </w:rPr>
        <w:lastRenderedPageBreak/>
        <w:t>The service provider shall comply with the processes stipulated in the</w:t>
      </w:r>
      <w:r w:rsidR="00113149">
        <w:rPr>
          <w:rFonts w:eastAsia="Arial Unicode MS"/>
          <w:sz w:val="24"/>
          <w:szCs w:val="24"/>
        </w:rPr>
        <w:t xml:space="preserve"> mobile based technology</w:t>
      </w:r>
      <w:r>
        <w:rPr>
          <w:rFonts w:eastAsia="Arial Unicode MS"/>
          <w:sz w:val="24"/>
          <w:szCs w:val="24"/>
        </w:rPr>
        <w:t xml:space="preserve"> application </w:t>
      </w:r>
      <w:r w:rsidR="00BC7682" w:rsidRPr="00113149">
        <w:rPr>
          <w:rFonts w:eastAsia="Arial Unicode MS"/>
          <w:i/>
          <w:sz w:val="24"/>
          <w:szCs w:val="24"/>
        </w:rPr>
        <w:t>‘</w:t>
      </w:r>
      <w:r w:rsidRPr="00113149">
        <w:rPr>
          <w:rFonts w:eastAsia="Arial Unicode MS"/>
          <w:i/>
          <w:sz w:val="24"/>
          <w:szCs w:val="24"/>
        </w:rPr>
        <w:t>Pruaseva</w:t>
      </w:r>
      <w:r w:rsidR="00BC7682" w:rsidRPr="00113149">
        <w:rPr>
          <w:rFonts w:eastAsia="Arial Unicode MS"/>
          <w:i/>
          <w:sz w:val="24"/>
          <w:szCs w:val="24"/>
        </w:rPr>
        <w:t>’</w:t>
      </w:r>
      <w:r>
        <w:rPr>
          <w:rFonts w:eastAsia="Arial Unicode MS"/>
          <w:sz w:val="24"/>
          <w:szCs w:val="24"/>
        </w:rPr>
        <w:t xml:space="preserve"> administered by the </w:t>
      </w:r>
      <w:r w:rsidR="002C5B97">
        <w:rPr>
          <w:rFonts w:eastAsia="Arial Unicode MS"/>
          <w:sz w:val="24"/>
          <w:szCs w:val="24"/>
        </w:rPr>
        <w:t>Authority</w:t>
      </w:r>
      <w:r>
        <w:rPr>
          <w:rFonts w:eastAsia="Arial Unicode MS"/>
          <w:sz w:val="24"/>
          <w:szCs w:val="24"/>
        </w:rPr>
        <w:t xml:space="preserve"> while attending to the complaints and grievances of the public</w:t>
      </w:r>
      <w:r w:rsidR="00113149">
        <w:rPr>
          <w:rFonts w:eastAsia="Arial Unicode MS"/>
          <w:sz w:val="24"/>
          <w:szCs w:val="24"/>
        </w:rPr>
        <w:t>.</w:t>
      </w:r>
    </w:p>
    <w:p w:rsidR="00D264CF" w:rsidRPr="00A045F8" w:rsidRDefault="00D264CF" w:rsidP="00DB4005">
      <w:pPr>
        <w:pStyle w:val="ListParagraph"/>
        <w:spacing w:line="276" w:lineRule="auto"/>
        <w:ind w:left="794"/>
        <w:rPr>
          <w:rFonts w:eastAsia="Arial Unicode MS"/>
          <w:sz w:val="24"/>
          <w:szCs w:val="24"/>
        </w:rPr>
      </w:pPr>
    </w:p>
    <w:p w:rsidR="00D264CF" w:rsidRPr="00A045F8" w:rsidRDefault="00D264CF" w:rsidP="00CE2CC1">
      <w:pPr>
        <w:pStyle w:val="ListParagraph"/>
        <w:numPr>
          <w:ilvl w:val="2"/>
          <w:numId w:val="64"/>
        </w:numPr>
        <w:spacing w:line="276" w:lineRule="auto"/>
        <w:rPr>
          <w:rFonts w:eastAsia="Arial Unicode MS"/>
          <w:sz w:val="24"/>
          <w:szCs w:val="24"/>
        </w:rPr>
      </w:pPr>
      <w:r w:rsidRPr="00A045F8">
        <w:rPr>
          <w:rFonts w:eastAsia="Arial Unicode MS"/>
          <w:sz w:val="24"/>
          <w:szCs w:val="24"/>
        </w:rPr>
        <w:t xml:space="preserve">Within seven days of the close of each month, the </w:t>
      </w:r>
      <w:r w:rsidR="00797475" w:rsidRPr="00A045F8">
        <w:rPr>
          <w:rFonts w:eastAsia="Arial Unicode MS"/>
          <w:sz w:val="24"/>
          <w:szCs w:val="24"/>
        </w:rPr>
        <w:t>Service Provider</w:t>
      </w:r>
      <w:r w:rsidRPr="00A045F8">
        <w:rPr>
          <w:rFonts w:eastAsia="Arial Unicode MS"/>
          <w:sz w:val="24"/>
          <w:szCs w:val="24"/>
        </w:rPr>
        <w:t xml:space="preserve"> shall send </w:t>
      </w:r>
      <w:r w:rsidR="009C0A5D" w:rsidRPr="00A045F8">
        <w:rPr>
          <w:sz w:val="24"/>
          <w:szCs w:val="24"/>
        </w:rPr>
        <w:t xml:space="preserve">the </w:t>
      </w:r>
      <w:r w:rsidR="002C5B97">
        <w:rPr>
          <w:sz w:val="24"/>
          <w:szCs w:val="24"/>
        </w:rPr>
        <w:t>Authority</w:t>
      </w:r>
      <w:r w:rsidR="00113149">
        <w:rPr>
          <w:sz w:val="24"/>
          <w:szCs w:val="24"/>
        </w:rPr>
        <w:t xml:space="preserve"> details of the </w:t>
      </w:r>
      <w:r w:rsidRPr="00A045F8">
        <w:rPr>
          <w:rFonts w:eastAsia="Arial Unicode MS"/>
          <w:sz w:val="24"/>
          <w:szCs w:val="24"/>
        </w:rPr>
        <w:t>complaint</w:t>
      </w:r>
      <w:r w:rsidR="00113149">
        <w:rPr>
          <w:rFonts w:eastAsia="Arial Unicode MS"/>
          <w:sz w:val="24"/>
          <w:szCs w:val="24"/>
        </w:rPr>
        <w:t xml:space="preserve">s and grievance redressal record </w:t>
      </w:r>
      <w:r w:rsidRPr="00A045F8">
        <w:rPr>
          <w:rFonts w:eastAsia="Arial Unicode MS"/>
          <w:sz w:val="24"/>
          <w:szCs w:val="24"/>
        </w:rPr>
        <w:t>in electronic form (at the authorized email address). Upon perusal of th</w:t>
      </w:r>
      <w:r w:rsidR="00113149">
        <w:rPr>
          <w:rFonts w:eastAsia="Arial Unicode MS"/>
          <w:sz w:val="24"/>
          <w:szCs w:val="24"/>
        </w:rPr>
        <w:t xml:space="preserve">is record, </w:t>
      </w:r>
      <w:r w:rsidR="009C0A5D" w:rsidRPr="00A045F8">
        <w:rPr>
          <w:sz w:val="24"/>
          <w:szCs w:val="24"/>
        </w:rPr>
        <w:t xml:space="preserve">the </w:t>
      </w:r>
      <w:r w:rsidR="002C5B97">
        <w:rPr>
          <w:sz w:val="24"/>
          <w:szCs w:val="24"/>
        </w:rPr>
        <w:t>Authority</w:t>
      </w:r>
      <w:r w:rsidR="00113149">
        <w:rPr>
          <w:sz w:val="24"/>
          <w:szCs w:val="24"/>
        </w:rPr>
        <w:t xml:space="preserve"> shall in</w:t>
      </w:r>
      <w:r w:rsidRPr="00A045F8">
        <w:rPr>
          <w:rFonts w:eastAsia="Arial Unicode MS"/>
          <w:sz w:val="24"/>
          <w:szCs w:val="24"/>
        </w:rPr>
        <w:t xml:space="preserve"> its discretion, </w:t>
      </w:r>
      <w:r w:rsidR="00907001" w:rsidRPr="00A045F8">
        <w:rPr>
          <w:rFonts w:eastAsia="Arial Unicode MS"/>
          <w:sz w:val="24"/>
          <w:szCs w:val="24"/>
        </w:rPr>
        <w:t>advi</w:t>
      </w:r>
      <w:r w:rsidR="003030C0">
        <w:rPr>
          <w:rFonts w:eastAsia="Arial Unicode MS"/>
          <w:sz w:val="24"/>
          <w:szCs w:val="24"/>
        </w:rPr>
        <w:t>se</w:t>
      </w:r>
      <w:r w:rsidRPr="00A045F8">
        <w:rPr>
          <w:rFonts w:eastAsia="Arial Unicode MS"/>
          <w:sz w:val="24"/>
          <w:szCs w:val="24"/>
        </w:rPr>
        <w:t xml:space="preserve"> the </w:t>
      </w:r>
      <w:r w:rsidR="00797475" w:rsidRPr="00A045F8">
        <w:rPr>
          <w:rFonts w:eastAsia="Arial Unicode MS"/>
          <w:sz w:val="24"/>
          <w:szCs w:val="24"/>
        </w:rPr>
        <w:t>Service Provider</w:t>
      </w:r>
      <w:r w:rsidRPr="00A045F8">
        <w:rPr>
          <w:rFonts w:eastAsia="Arial Unicode MS"/>
          <w:sz w:val="24"/>
          <w:szCs w:val="24"/>
        </w:rPr>
        <w:t xml:space="preserve"> to take such further action as </w:t>
      </w:r>
      <w:r w:rsidR="009C0A5D" w:rsidRPr="00A045F8">
        <w:rPr>
          <w:sz w:val="24"/>
          <w:szCs w:val="24"/>
        </w:rPr>
        <w:t xml:space="preserve">the </w:t>
      </w:r>
      <w:r w:rsidR="002C5B97">
        <w:rPr>
          <w:sz w:val="24"/>
          <w:szCs w:val="24"/>
        </w:rPr>
        <w:t>Authority</w:t>
      </w:r>
      <w:r w:rsidR="004A3F95" w:rsidRPr="00A045F8">
        <w:rPr>
          <w:rFonts w:eastAsia="Arial Unicode MS"/>
          <w:sz w:val="24"/>
          <w:szCs w:val="24"/>
        </w:rPr>
        <w:t xml:space="preserve"> may</w:t>
      </w:r>
      <w:r w:rsidRPr="00A045F8">
        <w:rPr>
          <w:rFonts w:eastAsia="Arial Unicode MS"/>
          <w:sz w:val="24"/>
          <w:szCs w:val="24"/>
        </w:rPr>
        <w:t xml:space="preserve"> deem appropriate for a fair and just redressal of any grievance.</w:t>
      </w:r>
    </w:p>
    <w:p w:rsidR="00D264CF" w:rsidRPr="00A045F8" w:rsidRDefault="00D264CF"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345ADE" w:rsidRPr="00A045F8">
        <w:rPr>
          <w:b/>
          <w:sz w:val="24"/>
          <w:szCs w:val="24"/>
        </w:rPr>
        <w:t>2</w:t>
      </w:r>
      <w:r w:rsidR="00235772" w:rsidRPr="00A045F8">
        <w:rPr>
          <w:b/>
          <w:sz w:val="24"/>
          <w:szCs w:val="24"/>
        </w:rPr>
        <w:t>4</w:t>
      </w:r>
      <w:r w:rsidRPr="00A045F8">
        <w:rPr>
          <w:b/>
          <w:sz w:val="24"/>
          <w:szCs w:val="24"/>
        </w:rPr>
        <w:t xml:space="preserve">:  MISCELLANEOUS </w:t>
      </w:r>
    </w:p>
    <w:p w:rsidR="009B247A" w:rsidRPr="00A045F8" w:rsidRDefault="009B247A" w:rsidP="00DB4005">
      <w:pPr>
        <w:spacing w:after="0" w:line="276" w:lineRule="auto"/>
        <w:jc w:val="both"/>
        <w:rPr>
          <w:sz w:val="24"/>
          <w:szCs w:val="24"/>
        </w:rPr>
      </w:pPr>
    </w:p>
    <w:p w:rsidR="00842D63" w:rsidRPr="00A045F8" w:rsidRDefault="00842D63" w:rsidP="00CE2CC1">
      <w:pPr>
        <w:pStyle w:val="ListParagraph"/>
        <w:numPr>
          <w:ilvl w:val="1"/>
          <w:numId w:val="65"/>
        </w:numPr>
        <w:spacing w:line="276" w:lineRule="auto"/>
        <w:rPr>
          <w:b/>
          <w:sz w:val="24"/>
          <w:szCs w:val="24"/>
        </w:rPr>
      </w:pPr>
      <w:r w:rsidRPr="00A045F8">
        <w:rPr>
          <w:b/>
          <w:sz w:val="24"/>
          <w:szCs w:val="24"/>
        </w:rPr>
        <w:t xml:space="preserve">Governing law and jurisdiction </w:t>
      </w:r>
    </w:p>
    <w:p w:rsidR="007B0D82" w:rsidRPr="00A045F8" w:rsidRDefault="007B0D82" w:rsidP="00DB4005">
      <w:pPr>
        <w:pStyle w:val="ListParagraph"/>
        <w:spacing w:line="276" w:lineRule="auto"/>
        <w:rPr>
          <w:sz w:val="24"/>
          <w:szCs w:val="24"/>
        </w:rPr>
      </w:pPr>
    </w:p>
    <w:p w:rsidR="007B0D82" w:rsidRPr="00A045F8" w:rsidRDefault="004B7E19" w:rsidP="00DB4005">
      <w:pPr>
        <w:pStyle w:val="ListParagraph"/>
        <w:spacing w:line="276" w:lineRule="auto"/>
        <w:ind w:left="794"/>
        <w:rPr>
          <w:sz w:val="24"/>
          <w:szCs w:val="24"/>
        </w:rPr>
      </w:pPr>
      <w:r w:rsidRPr="00A045F8">
        <w:rPr>
          <w:sz w:val="24"/>
          <w:szCs w:val="24"/>
        </w:rPr>
        <w:t xml:space="preserve">The </w:t>
      </w:r>
      <w:r w:rsidR="0050296A">
        <w:rPr>
          <w:sz w:val="24"/>
          <w:szCs w:val="24"/>
        </w:rPr>
        <w:t xml:space="preserve">Agreement </w:t>
      </w:r>
      <w:r w:rsidRPr="00A045F8">
        <w:rPr>
          <w:sz w:val="24"/>
          <w:szCs w:val="24"/>
        </w:rPr>
        <w:t xml:space="preserve">shall be governed by the laws of India, including but not limited to </w:t>
      </w:r>
      <w:r w:rsidR="00C1009C">
        <w:rPr>
          <w:sz w:val="24"/>
          <w:szCs w:val="24"/>
        </w:rPr>
        <w:t xml:space="preserve">the </w:t>
      </w:r>
      <w:r w:rsidRPr="00A045F8">
        <w:rPr>
          <w:sz w:val="24"/>
          <w:szCs w:val="24"/>
        </w:rPr>
        <w:t xml:space="preserve">laws of Government of </w:t>
      </w:r>
      <w:r w:rsidR="003B1A3D" w:rsidRPr="00A045F8">
        <w:rPr>
          <w:sz w:val="24"/>
          <w:szCs w:val="24"/>
        </w:rPr>
        <w:t>Andhra Pradesh</w:t>
      </w:r>
      <w:r w:rsidR="00487837" w:rsidRPr="00A045F8">
        <w:rPr>
          <w:sz w:val="24"/>
          <w:szCs w:val="24"/>
        </w:rPr>
        <w:t xml:space="preserve"> and </w:t>
      </w:r>
      <w:r w:rsidR="00D34558" w:rsidRPr="00A045F8">
        <w:rPr>
          <w:sz w:val="24"/>
          <w:szCs w:val="24"/>
        </w:rPr>
        <w:t xml:space="preserve">rules and regulations </w:t>
      </w:r>
      <w:r w:rsidRPr="00A045F8">
        <w:rPr>
          <w:sz w:val="24"/>
          <w:szCs w:val="24"/>
        </w:rPr>
        <w:t xml:space="preserve">in force and as amended from time to time; and the Courts in </w:t>
      </w:r>
      <w:r w:rsidR="003B1A3D" w:rsidRPr="00A045F8">
        <w:rPr>
          <w:sz w:val="24"/>
          <w:szCs w:val="24"/>
        </w:rPr>
        <w:t xml:space="preserve">the jurisdiction of Andhra Pradesh </w:t>
      </w:r>
      <w:r w:rsidRPr="00A045F8">
        <w:rPr>
          <w:sz w:val="24"/>
          <w:szCs w:val="24"/>
        </w:rPr>
        <w:t>shall have exclusive jurisdiction in all matters under th</w:t>
      </w:r>
      <w:r w:rsidR="00C1009C">
        <w:rPr>
          <w:sz w:val="24"/>
          <w:szCs w:val="24"/>
        </w:rPr>
        <w:t>is</w:t>
      </w:r>
      <w:r w:rsidR="0050296A">
        <w:rPr>
          <w:sz w:val="24"/>
          <w:szCs w:val="24"/>
        </w:rPr>
        <w:t>Agreement</w:t>
      </w:r>
      <w:r w:rsidRPr="00A045F8">
        <w:rPr>
          <w:sz w:val="24"/>
          <w:szCs w:val="24"/>
        </w:rPr>
        <w:t>.</w:t>
      </w:r>
    </w:p>
    <w:p w:rsidR="004B7E19" w:rsidRPr="00A045F8" w:rsidRDefault="004B7E19" w:rsidP="00DB4005">
      <w:pPr>
        <w:pStyle w:val="ListParagraph"/>
        <w:spacing w:line="276" w:lineRule="auto"/>
        <w:ind w:left="794"/>
        <w:rPr>
          <w:b/>
          <w:sz w:val="24"/>
          <w:szCs w:val="24"/>
        </w:rPr>
      </w:pPr>
    </w:p>
    <w:p w:rsidR="005C1CDF" w:rsidRPr="00A045F8" w:rsidRDefault="005C1CDF" w:rsidP="00CE2CC1">
      <w:pPr>
        <w:pStyle w:val="ListParagraph"/>
        <w:numPr>
          <w:ilvl w:val="1"/>
          <w:numId w:val="65"/>
        </w:numPr>
        <w:spacing w:line="276" w:lineRule="auto"/>
        <w:rPr>
          <w:b/>
          <w:sz w:val="24"/>
          <w:szCs w:val="24"/>
        </w:rPr>
      </w:pPr>
      <w:r w:rsidRPr="00A045F8">
        <w:rPr>
          <w:b/>
          <w:sz w:val="24"/>
          <w:szCs w:val="24"/>
        </w:rPr>
        <w:t xml:space="preserve">Survival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2"/>
          <w:numId w:val="65"/>
        </w:numPr>
        <w:spacing w:line="276" w:lineRule="auto"/>
        <w:rPr>
          <w:sz w:val="24"/>
          <w:szCs w:val="24"/>
        </w:rPr>
      </w:pPr>
      <w:r w:rsidRPr="00A045F8">
        <w:rPr>
          <w:sz w:val="24"/>
          <w:szCs w:val="24"/>
        </w:rPr>
        <w:t xml:space="preserve">Termination shall: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0"/>
          <w:numId w:val="47"/>
        </w:numPr>
        <w:spacing w:line="276" w:lineRule="auto"/>
        <w:rPr>
          <w:sz w:val="24"/>
          <w:szCs w:val="24"/>
        </w:rPr>
      </w:pPr>
      <w:r w:rsidRPr="00A045F8">
        <w:rPr>
          <w:sz w:val="24"/>
          <w:szCs w:val="24"/>
        </w:rPr>
        <w:t xml:space="preserve">not relieve the </w:t>
      </w:r>
      <w:r w:rsidR="00797475" w:rsidRPr="00A045F8">
        <w:rPr>
          <w:sz w:val="24"/>
          <w:szCs w:val="24"/>
        </w:rPr>
        <w:t>Service Provider</w:t>
      </w:r>
      <w:r w:rsidRPr="00A045F8">
        <w:rPr>
          <w:sz w:val="24"/>
          <w:szCs w:val="24"/>
        </w:rPr>
        <w:t xml:space="preserve"> of any obligations hereunder which expressly or by implication survive Termination hereof; and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0"/>
          <w:numId w:val="47"/>
        </w:numPr>
        <w:spacing w:line="276" w:lineRule="auto"/>
        <w:rPr>
          <w:sz w:val="24"/>
          <w:szCs w:val="24"/>
        </w:rPr>
      </w:pPr>
      <w:r w:rsidRPr="00A045F8">
        <w:rPr>
          <w:sz w:val="24"/>
          <w:szCs w:val="24"/>
        </w:rPr>
        <w:t xml:space="preserve">except as otherwise provided in any provision of this </w:t>
      </w:r>
      <w:r w:rsidR="0050296A">
        <w:rPr>
          <w:sz w:val="24"/>
          <w:szCs w:val="24"/>
        </w:rPr>
        <w:t xml:space="preserve">Agreement </w:t>
      </w:r>
      <w:r w:rsidRPr="00A045F8">
        <w:rPr>
          <w:sz w:val="24"/>
          <w:szCs w:val="24"/>
        </w:rPr>
        <w:t xml:space="preserve"> expressly limiting the liability of either Party, not relieve either Party of any obligations or liabilities for loss or damage to the other Party arising out of, or caused by, acts or omissions of such Party prior to the effectiveness of such Termination or arising out of such Termination.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2"/>
          <w:numId w:val="65"/>
        </w:numPr>
        <w:spacing w:line="276" w:lineRule="auto"/>
        <w:rPr>
          <w:sz w:val="24"/>
          <w:szCs w:val="24"/>
        </w:rPr>
      </w:pPr>
      <w:r w:rsidRPr="00A045F8">
        <w:rPr>
          <w:sz w:val="24"/>
          <w:szCs w:val="24"/>
        </w:rPr>
        <w:t xml:space="preserve">All obligations surviving Termination shall only survive for a period of 3 (three) years following the date of such Termination. </w:t>
      </w:r>
    </w:p>
    <w:p w:rsidR="005C1CDF" w:rsidRPr="00A045F8" w:rsidRDefault="005C1CDF"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 xml:space="preserve">Entire </w:t>
      </w:r>
      <w:r w:rsidR="0050296A">
        <w:rPr>
          <w:b/>
          <w:sz w:val="24"/>
          <w:szCs w:val="24"/>
        </w:rPr>
        <w:t xml:space="preserve">Agreement </w:t>
      </w:r>
    </w:p>
    <w:p w:rsidR="000E17AE" w:rsidRPr="00A045F8" w:rsidRDefault="000E17AE" w:rsidP="00DB4005">
      <w:pPr>
        <w:pStyle w:val="ListParagraph"/>
        <w:spacing w:line="276" w:lineRule="auto"/>
        <w:ind w:left="794"/>
        <w:rPr>
          <w:sz w:val="24"/>
          <w:szCs w:val="24"/>
        </w:rPr>
      </w:pPr>
    </w:p>
    <w:p w:rsidR="000E17AE" w:rsidRPr="00A045F8" w:rsidRDefault="000E17AE" w:rsidP="00DB4005">
      <w:pPr>
        <w:pStyle w:val="ListParagraph"/>
        <w:spacing w:line="276" w:lineRule="auto"/>
        <w:ind w:left="794"/>
        <w:rPr>
          <w:b/>
          <w:sz w:val="24"/>
          <w:szCs w:val="24"/>
        </w:rPr>
      </w:pPr>
      <w:r w:rsidRPr="00A045F8">
        <w:rPr>
          <w:sz w:val="24"/>
          <w:szCs w:val="24"/>
        </w:rPr>
        <w:lastRenderedPageBreak/>
        <w:t xml:space="preserve">This </w:t>
      </w:r>
      <w:r w:rsidR="0050296A">
        <w:rPr>
          <w:sz w:val="24"/>
          <w:szCs w:val="24"/>
        </w:rPr>
        <w:t>Agreement</w:t>
      </w:r>
      <w:r w:rsidRPr="00A045F8">
        <w:rPr>
          <w:sz w:val="24"/>
          <w:szCs w:val="24"/>
        </w:rPr>
        <w:t xml:space="preserve"> and the Schedules together constitute a complete and exclusive statement of the terms of the </w:t>
      </w:r>
      <w:r w:rsidR="0050296A">
        <w:rPr>
          <w:sz w:val="24"/>
          <w:szCs w:val="24"/>
        </w:rPr>
        <w:t xml:space="preserve">Agreement </w:t>
      </w:r>
      <w:r w:rsidRPr="00A045F8">
        <w:rPr>
          <w:sz w:val="24"/>
          <w:szCs w:val="24"/>
        </w:rPr>
        <w:t xml:space="preserve">between the Parties on the subject hereof, and no amendment or modification hereto shall be valid and effective unless such modification or amendment is agreed to in writing by the Parties and duly executed by persons especially empowered in this behalf by the respective Parties. All prior written or oral understandings, offers or other communications of every kind pertaining to this </w:t>
      </w:r>
      <w:r w:rsidR="0050296A">
        <w:rPr>
          <w:sz w:val="24"/>
          <w:szCs w:val="24"/>
        </w:rPr>
        <w:t xml:space="preserve">Agreement </w:t>
      </w:r>
      <w:r w:rsidR="0050296A" w:rsidRPr="00A045F8">
        <w:rPr>
          <w:sz w:val="24"/>
          <w:szCs w:val="24"/>
        </w:rPr>
        <w:t>are</w:t>
      </w:r>
      <w:r w:rsidRPr="00A045F8">
        <w:rPr>
          <w:sz w:val="24"/>
          <w:szCs w:val="24"/>
        </w:rPr>
        <w:t xml:space="preserve"> abrogated and withdrawn.</w:t>
      </w:r>
    </w:p>
    <w:p w:rsidR="000E17AE" w:rsidRPr="00A045F8" w:rsidRDefault="000E17AE" w:rsidP="00DB4005">
      <w:pPr>
        <w:pStyle w:val="ListParagraph"/>
        <w:spacing w:line="276" w:lineRule="auto"/>
        <w:ind w:left="794"/>
        <w:rPr>
          <w:b/>
          <w:sz w:val="24"/>
          <w:szCs w:val="24"/>
        </w:rPr>
      </w:pPr>
    </w:p>
    <w:p w:rsidR="007B0D82" w:rsidRPr="00A045F8" w:rsidRDefault="000E17AE" w:rsidP="00CE2CC1">
      <w:pPr>
        <w:pStyle w:val="ListParagraph"/>
        <w:numPr>
          <w:ilvl w:val="1"/>
          <w:numId w:val="65"/>
        </w:numPr>
        <w:spacing w:line="276" w:lineRule="auto"/>
        <w:rPr>
          <w:b/>
          <w:sz w:val="24"/>
          <w:szCs w:val="24"/>
        </w:rPr>
      </w:pPr>
      <w:r w:rsidRPr="00A045F8">
        <w:rPr>
          <w:b/>
          <w:sz w:val="24"/>
          <w:szCs w:val="24"/>
        </w:rPr>
        <w:t>Severability</w:t>
      </w:r>
    </w:p>
    <w:p w:rsidR="000E17AE" w:rsidRPr="00A045F8" w:rsidRDefault="000E17AE" w:rsidP="00DB4005">
      <w:pPr>
        <w:pStyle w:val="ListParagraph"/>
        <w:spacing w:line="276" w:lineRule="auto"/>
        <w:ind w:left="794"/>
        <w:rPr>
          <w:b/>
          <w:sz w:val="24"/>
          <w:szCs w:val="24"/>
        </w:rPr>
      </w:pPr>
    </w:p>
    <w:p w:rsidR="000E17AE" w:rsidRPr="00A045F8" w:rsidRDefault="000E17AE" w:rsidP="00DB4005">
      <w:pPr>
        <w:spacing w:after="0" w:line="276" w:lineRule="auto"/>
        <w:ind w:left="720"/>
        <w:jc w:val="both"/>
        <w:rPr>
          <w:sz w:val="24"/>
          <w:szCs w:val="24"/>
        </w:rPr>
      </w:pPr>
      <w:r w:rsidRPr="00A045F8">
        <w:rPr>
          <w:sz w:val="24"/>
          <w:szCs w:val="24"/>
        </w:rPr>
        <w:t xml:space="preserve">If for any reason whatever, any provision of this </w:t>
      </w:r>
      <w:r w:rsidR="0050296A">
        <w:rPr>
          <w:sz w:val="24"/>
          <w:szCs w:val="24"/>
        </w:rPr>
        <w:t xml:space="preserve">Agreement </w:t>
      </w:r>
      <w:r w:rsidRPr="00A045F8">
        <w:rPr>
          <w:sz w:val="24"/>
          <w:szCs w:val="24"/>
        </w:rPr>
        <w:t xml:space="preserve"> is or becomes invalid, illegal or unenforceable or is declared by any court of competent jurisdiction or any other instrumentality to be invalid, illegal or unenforceable</w:t>
      </w:r>
      <w:r w:rsidR="00A1458F">
        <w:rPr>
          <w:sz w:val="24"/>
          <w:szCs w:val="24"/>
        </w:rPr>
        <w:t>;</w:t>
      </w:r>
      <w:r w:rsidRPr="00A045F8">
        <w:rPr>
          <w:sz w:val="24"/>
          <w:szCs w:val="24"/>
        </w:rPr>
        <w:t xml:space="preserve"> the validity, legality or enforceability of the remaining provisions shall not be affected in any manner, and the Parties will negotiate in good faith with a view to agreeing to one or more provisions which may be substituted for such invalid, unenforceable or illegal provisions, as nearly as is practicable to such invalid, illegal or unenforceable provision. Failure to agree upon any such provisions shall not be subject to the Dispute Resolution Procedure set forth under this </w:t>
      </w:r>
      <w:r w:rsidR="00A1458F">
        <w:rPr>
          <w:sz w:val="24"/>
          <w:szCs w:val="24"/>
        </w:rPr>
        <w:t xml:space="preserve">Agreement </w:t>
      </w:r>
      <w:r w:rsidR="00A1458F" w:rsidRPr="00A045F8">
        <w:rPr>
          <w:sz w:val="24"/>
          <w:szCs w:val="24"/>
        </w:rPr>
        <w:t>or</w:t>
      </w:r>
      <w:r w:rsidRPr="00A045F8">
        <w:rPr>
          <w:sz w:val="24"/>
          <w:szCs w:val="24"/>
        </w:rPr>
        <w:t xml:space="preserve"> otherwise. </w:t>
      </w:r>
    </w:p>
    <w:p w:rsidR="000E17AE" w:rsidRPr="00A045F8" w:rsidRDefault="000E17AE"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N</w:t>
      </w:r>
      <w:r w:rsidR="00842D63" w:rsidRPr="00A045F8">
        <w:rPr>
          <w:b/>
          <w:sz w:val="24"/>
          <w:szCs w:val="24"/>
        </w:rPr>
        <w:t xml:space="preserve">o </w:t>
      </w:r>
      <w:r w:rsidR="004D575B">
        <w:rPr>
          <w:b/>
          <w:sz w:val="24"/>
          <w:szCs w:val="24"/>
        </w:rPr>
        <w:t>P</w:t>
      </w:r>
      <w:r w:rsidR="00842D63" w:rsidRPr="00A045F8">
        <w:rPr>
          <w:b/>
          <w:sz w:val="24"/>
          <w:szCs w:val="24"/>
        </w:rPr>
        <w:t>artnership</w:t>
      </w:r>
    </w:p>
    <w:p w:rsidR="000E17AE" w:rsidRPr="00A045F8" w:rsidRDefault="000E17AE" w:rsidP="00DB4005">
      <w:pPr>
        <w:pStyle w:val="ListParagraph"/>
        <w:spacing w:line="276" w:lineRule="auto"/>
        <w:ind w:left="794"/>
        <w:rPr>
          <w:sz w:val="24"/>
          <w:szCs w:val="24"/>
        </w:rPr>
      </w:pPr>
    </w:p>
    <w:p w:rsidR="000E17AE" w:rsidRPr="00A045F8" w:rsidRDefault="000E17AE" w:rsidP="00DB4005">
      <w:pPr>
        <w:pStyle w:val="ListParagraph"/>
        <w:spacing w:line="276" w:lineRule="auto"/>
        <w:ind w:left="794"/>
        <w:rPr>
          <w:b/>
          <w:sz w:val="24"/>
          <w:szCs w:val="24"/>
        </w:rPr>
      </w:pPr>
      <w:r w:rsidRPr="00A045F8">
        <w:rPr>
          <w:sz w:val="24"/>
          <w:szCs w:val="24"/>
        </w:rPr>
        <w:t xml:space="preserve">This </w:t>
      </w:r>
      <w:r w:rsidR="00A1458F">
        <w:rPr>
          <w:sz w:val="24"/>
          <w:szCs w:val="24"/>
        </w:rPr>
        <w:t xml:space="preserve">Agreement </w:t>
      </w:r>
      <w:r w:rsidR="00A1458F" w:rsidRPr="00A045F8">
        <w:rPr>
          <w:sz w:val="24"/>
          <w:szCs w:val="24"/>
        </w:rPr>
        <w:t>shall</w:t>
      </w:r>
      <w:r w:rsidRPr="00A045F8">
        <w:rPr>
          <w:sz w:val="24"/>
          <w:szCs w:val="24"/>
        </w:rPr>
        <w:t xml:space="preserve"> not be interpreted or construed to create an association, joint venture or partnership between the </w:t>
      </w:r>
      <w:r w:rsidR="00201546" w:rsidRPr="00A045F8">
        <w:rPr>
          <w:sz w:val="24"/>
          <w:szCs w:val="24"/>
        </w:rPr>
        <w:t xml:space="preserve">Service Provider and the </w:t>
      </w:r>
      <w:r w:rsidR="002C5B97">
        <w:rPr>
          <w:sz w:val="24"/>
          <w:szCs w:val="24"/>
        </w:rPr>
        <w:t>Authority</w:t>
      </w:r>
      <w:r w:rsidRPr="00A045F8">
        <w:rPr>
          <w:sz w:val="24"/>
          <w:szCs w:val="24"/>
        </w:rPr>
        <w:t xml:space="preserve"> or to impose any</w:t>
      </w:r>
      <w:r w:rsidR="0005533B" w:rsidRPr="00A045F8">
        <w:rPr>
          <w:sz w:val="24"/>
          <w:szCs w:val="24"/>
        </w:rPr>
        <w:t xml:space="preserve"> other </w:t>
      </w:r>
      <w:r w:rsidRPr="00A045F8">
        <w:rPr>
          <w:sz w:val="24"/>
          <w:szCs w:val="24"/>
        </w:rPr>
        <w:t xml:space="preserve">partnership obligation or liability upon either Party, and neither Party shall have any right, power or </w:t>
      </w:r>
      <w:r w:rsidR="002C5B97">
        <w:rPr>
          <w:sz w:val="24"/>
          <w:szCs w:val="24"/>
        </w:rPr>
        <w:t>Authority</w:t>
      </w:r>
      <w:r w:rsidRPr="00A045F8">
        <w:rPr>
          <w:sz w:val="24"/>
          <w:szCs w:val="24"/>
        </w:rPr>
        <w:t xml:space="preserve"> to enter into any </w:t>
      </w:r>
      <w:r w:rsidR="00A1458F">
        <w:rPr>
          <w:sz w:val="24"/>
          <w:szCs w:val="24"/>
        </w:rPr>
        <w:t xml:space="preserve">Agreement </w:t>
      </w:r>
      <w:r w:rsidR="00A1458F" w:rsidRPr="00A045F8">
        <w:rPr>
          <w:sz w:val="24"/>
          <w:szCs w:val="24"/>
        </w:rPr>
        <w:t>or</w:t>
      </w:r>
      <w:r w:rsidRPr="00A045F8">
        <w:rPr>
          <w:sz w:val="24"/>
          <w:szCs w:val="24"/>
        </w:rPr>
        <w:t xml:space="preserve"> undertaking for, or act on behalf of, or to act as or be an agent or representative of, or to otherwise bind the other Party.</w:t>
      </w:r>
    </w:p>
    <w:p w:rsidR="000E17AE" w:rsidRPr="00A045F8" w:rsidRDefault="000E17AE"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Third Parties</w:t>
      </w:r>
    </w:p>
    <w:p w:rsidR="000E17AE" w:rsidRPr="00A045F8" w:rsidRDefault="000E17AE" w:rsidP="00DB4005">
      <w:pPr>
        <w:pStyle w:val="ListParagraph"/>
        <w:spacing w:line="276" w:lineRule="auto"/>
        <w:rPr>
          <w:sz w:val="24"/>
          <w:szCs w:val="24"/>
        </w:rPr>
      </w:pPr>
    </w:p>
    <w:p w:rsidR="000E17AE" w:rsidRPr="00A045F8" w:rsidRDefault="000E17AE" w:rsidP="00DB4005">
      <w:pPr>
        <w:pStyle w:val="ListParagraph"/>
        <w:spacing w:line="276" w:lineRule="auto"/>
        <w:rPr>
          <w:sz w:val="24"/>
          <w:szCs w:val="24"/>
        </w:rPr>
      </w:pPr>
      <w:r w:rsidRPr="00A045F8">
        <w:rPr>
          <w:sz w:val="24"/>
          <w:szCs w:val="24"/>
        </w:rPr>
        <w:t xml:space="preserve">This </w:t>
      </w:r>
      <w:r w:rsidR="00A1458F">
        <w:rPr>
          <w:sz w:val="24"/>
          <w:szCs w:val="24"/>
        </w:rPr>
        <w:t xml:space="preserve">Agreement </w:t>
      </w:r>
      <w:r w:rsidR="00A1458F" w:rsidRPr="00A045F8">
        <w:rPr>
          <w:sz w:val="24"/>
          <w:szCs w:val="24"/>
        </w:rPr>
        <w:t>is</w:t>
      </w:r>
      <w:r w:rsidRPr="00A045F8">
        <w:rPr>
          <w:sz w:val="24"/>
          <w:szCs w:val="24"/>
        </w:rPr>
        <w:t xml:space="preserve"> intended solely for the benefit of the </w:t>
      </w:r>
      <w:r w:rsidR="00201546" w:rsidRPr="00A045F8">
        <w:rPr>
          <w:sz w:val="24"/>
          <w:szCs w:val="24"/>
        </w:rPr>
        <w:t xml:space="preserve">Service Provider and the </w:t>
      </w:r>
      <w:r w:rsidR="002C5B97">
        <w:rPr>
          <w:sz w:val="24"/>
          <w:szCs w:val="24"/>
        </w:rPr>
        <w:t>Authority</w:t>
      </w:r>
      <w:r w:rsidRPr="00A045F8">
        <w:rPr>
          <w:sz w:val="24"/>
          <w:szCs w:val="24"/>
        </w:rPr>
        <w:t xml:space="preserve"> and their respective successors and permitted assigns, and nothing in this </w:t>
      </w:r>
      <w:r w:rsidR="00A1458F">
        <w:rPr>
          <w:sz w:val="24"/>
          <w:szCs w:val="24"/>
        </w:rPr>
        <w:t xml:space="preserve">Agreement </w:t>
      </w:r>
      <w:r w:rsidR="00A1458F" w:rsidRPr="00A045F8">
        <w:rPr>
          <w:sz w:val="24"/>
          <w:szCs w:val="24"/>
        </w:rPr>
        <w:t>shall</w:t>
      </w:r>
      <w:r w:rsidRPr="00A045F8">
        <w:rPr>
          <w:sz w:val="24"/>
          <w:szCs w:val="24"/>
        </w:rPr>
        <w:t xml:space="preserve"> be construed to create any duty to, standard of care with reference to, or any liability to, any person not a Party to this </w:t>
      </w:r>
      <w:r w:rsidR="00A1458F">
        <w:rPr>
          <w:sz w:val="24"/>
          <w:szCs w:val="24"/>
        </w:rPr>
        <w:t xml:space="preserve">Agreement. </w:t>
      </w:r>
    </w:p>
    <w:p w:rsidR="000E17AE" w:rsidRPr="00A045F8" w:rsidRDefault="000E17AE"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Successors and Assigns</w:t>
      </w:r>
    </w:p>
    <w:p w:rsidR="000E17AE" w:rsidRPr="00A045F8" w:rsidRDefault="000E17AE" w:rsidP="00DB4005">
      <w:pPr>
        <w:pStyle w:val="ListParagraph"/>
        <w:spacing w:line="276" w:lineRule="auto"/>
        <w:ind w:left="794"/>
        <w:rPr>
          <w:b/>
          <w:sz w:val="24"/>
          <w:szCs w:val="24"/>
        </w:rPr>
      </w:pPr>
    </w:p>
    <w:p w:rsidR="000E17AE" w:rsidRDefault="000E17AE" w:rsidP="00DB4005">
      <w:pPr>
        <w:spacing w:after="0" w:line="276" w:lineRule="auto"/>
        <w:ind w:left="720"/>
        <w:jc w:val="both"/>
        <w:rPr>
          <w:sz w:val="24"/>
          <w:szCs w:val="24"/>
        </w:rPr>
      </w:pPr>
      <w:r w:rsidRPr="00A045F8">
        <w:rPr>
          <w:sz w:val="24"/>
          <w:szCs w:val="24"/>
        </w:rPr>
        <w:lastRenderedPageBreak/>
        <w:t xml:space="preserve">This </w:t>
      </w:r>
      <w:r w:rsidR="00A1458F">
        <w:rPr>
          <w:sz w:val="24"/>
          <w:szCs w:val="24"/>
        </w:rPr>
        <w:t xml:space="preserve">Agreement </w:t>
      </w:r>
      <w:r w:rsidR="00A1458F" w:rsidRPr="00A045F8">
        <w:rPr>
          <w:sz w:val="24"/>
          <w:szCs w:val="24"/>
        </w:rPr>
        <w:t>shall</w:t>
      </w:r>
      <w:r w:rsidRPr="00A045F8">
        <w:rPr>
          <w:sz w:val="24"/>
          <w:szCs w:val="24"/>
        </w:rPr>
        <w:t xml:space="preserve"> be binding upon, and inure to the benefit of the Parties and their respective successors and permitted assigns. </w:t>
      </w:r>
    </w:p>
    <w:p w:rsidR="007E51F1" w:rsidRPr="00A045F8" w:rsidRDefault="007E51F1" w:rsidP="00A1458F">
      <w:pPr>
        <w:spacing w:after="0" w:line="276" w:lineRule="auto"/>
        <w:jc w:val="both"/>
        <w:rPr>
          <w:sz w:val="24"/>
          <w:szCs w:val="24"/>
        </w:rPr>
      </w:pPr>
    </w:p>
    <w:p w:rsidR="000E17AE" w:rsidRPr="00A045F8" w:rsidRDefault="000E17AE" w:rsidP="00DB4005">
      <w:pPr>
        <w:pStyle w:val="ListParagraph"/>
        <w:spacing w:line="276" w:lineRule="auto"/>
        <w:ind w:left="794"/>
        <w:rPr>
          <w:b/>
          <w:sz w:val="24"/>
          <w:szCs w:val="24"/>
        </w:rPr>
      </w:pPr>
    </w:p>
    <w:p w:rsidR="008218AA" w:rsidRPr="00A045F8" w:rsidRDefault="008218AA" w:rsidP="00CE2CC1">
      <w:pPr>
        <w:pStyle w:val="ListParagraph"/>
        <w:numPr>
          <w:ilvl w:val="1"/>
          <w:numId w:val="65"/>
        </w:numPr>
        <w:spacing w:line="276" w:lineRule="auto"/>
        <w:rPr>
          <w:b/>
          <w:sz w:val="24"/>
          <w:szCs w:val="24"/>
        </w:rPr>
      </w:pPr>
      <w:r w:rsidRPr="00A045F8">
        <w:rPr>
          <w:b/>
          <w:sz w:val="24"/>
          <w:szCs w:val="24"/>
        </w:rPr>
        <w:t>Language</w:t>
      </w:r>
    </w:p>
    <w:p w:rsidR="008218AA" w:rsidRPr="00A045F8" w:rsidRDefault="008218AA" w:rsidP="00DB4005">
      <w:pPr>
        <w:spacing w:after="0" w:line="276" w:lineRule="auto"/>
        <w:ind w:left="720"/>
        <w:jc w:val="both"/>
        <w:rPr>
          <w:sz w:val="24"/>
          <w:szCs w:val="24"/>
        </w:rPr>
      </w:pPr>
      <w:r w:rsidRPr="00A045F8">
        <w:rPr>
          <w:sz w:val="24"/>
          <w:szCs w:val="24"/>
        </w:rPr>
        <w:t xml:space="preserve">All notices required to be given by one Party to the other Party and all other communications, </w:t>
      </w:r>
      <w:r w:rsidR="00A1458F">
        <w:rPr>
          <w:sz w:val="24"/>
          <w:szCs w:val="24"/>
        </w:rPr>
        <w:t>do</w:t>
      </w:r>
      <w:r w:rsidRPr="00A045F8">
        <w:rPr>
          <w:sz w:val="24"/>
          <w:szCs w:val="24"/>
        </w:rPr>
        <w:t xml:space="preserve">cumentation and proceedings which are in any way relevant to this </w:t>
      </w:r>
      <w:r w:rsidR="00A1458F">
        <w:rPr>
          <w:sz w:val="24"/>
          <w:szCs w:val="24"/>
        </w:rPr>
        <w:t xml:space="preserve">Agreement </w:t>
      </w:r>
      <w:r w:rsidR="00A1458F" w:rsidRPr="00A045F8">
        <w:rPr>
          <w:sz w:val="24"/>
          <w:szCs w:val="24"/>
        </w:rPr>
        <w:t>shall</w:t>
      </w:r>
      <w:r w:rsidRPr="00A045F8">
        <w:rPr>
          <w:sz w:val="24"/>
          <w:szCs w:val="24"/>
        </w:rPr>
        <w:t xml:space="preserve"> be in writing and in English language. </w:t>
      </w:r>
    </w:p>
    <w:p w:rsidR="008218AA" w:rsidRPr="00A045F8" w:rsidRDefault="008218AA" w:rsidP="00DB4005">
      <w:pPr>
        <w:pStyle w:val="ListParagraph"/>
        <w:spacing w:line="276" w:lineRule="auto"/>
        <w:rPr>
          <w:b/>
          <w:sz w:val="24"/>
          <w:szCs w:val="24"/>
        </w:rPr>
      </w:pPr>
    </w:p>
    <w:p w:rsidR="00842D63" w:rsidRPr="00A045F8" w:rsidRDefault="008218AA" w:rsidP="00CE2CC1">
      <w:pPr>
        <w:pStyle w:val="ListParagraph"/>
        <w:numPr>
          <w:ilvl w:val="1"/>
          <w:numId w:val="65"/>
        </w:numPr>
        <w:spacing w:line="276" w:lineRule="auto"/>
        <w:rPr>
          <w:b/>
          <w:sz w:val="24"/>
          <w:szCs w:val="24"/>
        </w:rPr>
      </w:pPr>
      <w:r w:rsidRPr="00A045F8">
        <w:rPr>
          <w:b/>
          <w:sz w:val="24"/>
          <w:szCs w:val="24"/>
        </w:rPr>
        <w:t>C</w:t>
      </w:r>
      <w:r w:rsidR="00842D63" w:rsidRPr="00A045F8">
        <w:rPr>
          <w:b/>
          <w:sz w:val="24"/>
          <w:szCs w:val="24"/>
        </w:rPr>
        <w:t>ounterparts</w:t>
      </w:r>
    </w:p>
    <w:p w:rsidR="004006E1" w:rsidRPr="00A045F8" w:rsidRDefault="004006E1" w:rsidP="00DB4005">
      <w:pPr>
        <w:spacing w:after="0" w:line="276" w:lineRule="auto"/>
        <w:jc w:val="both"/>
        <w:rPr>
          <w:sz w:val="24"/>
          <w:szCs w:val="24"/>
        </w:rPr>
      </w:pPr>
    </w:p>
    <w:p w:rsidR="00842D63" w:rsidRPr="00A045F8" w:rsidRDefault="00842D63" w:rsidP="00DB4005">
      <w:pPr>
        <w:spacing w:after="0" w:line="276" w:lineRule="auto"/>
        <w:ind w:left="720"/>
        <w:jc w:val="both"/>
        <w:rPr>
          <w:sz w:val="24"/>
          <w:szCs w:val="24"/>
        </w:rPr>
      </w:pPr>
      <w:r w:rsidRPr="00A045F8">
        <w:rPr>
          <w:sz w:val="24"/>
          <w:szCs w:val="24"/>
        </w:rPr>
        <w:t xml:space="preserve">This </w:t>
      </w:r>
      <w:r w:rsidR="00A1458F">
        <w:rPr>
          <w:sz w:val="24"/>
          <w:szCs w:val="24"/>
        </w:rPr>
        <w:t xml:space="preserve">Agreement </w:t>
      </w:r>
      <w:r w:rsidR="00A1458F" w:rsidRPr="00A045F8">
        <w:rPr>
          <w:sz w:val="24"/>
          <w:szCs w:val="24"/>
        </w:rPr>
        <w:t>may</w:t>
      </w:r>
      <w:r w:rsidRPr="00A045F8">
        <w:rPr>
          <w:sz w:val="24"/>
          <w:szCs w:val="24"/>
        </w:rPr>
        <w:t xml:space="preserve"> be executed in two counterparts, each of which, when executed and delivered, shall constitute an original of this </w:t>
      </w:r>
      <w:r w:rsidR="0050296A">
        <w:rPr>
          <w:sz w:val="24"/>
          <w:szCs w:val="24"/>
        </w:rPr>
        <w:t>Agreement</w:t>
      </w:r>
      <w:r w:rsidRPr="00A045F8">
        <w:rPr>
          <w:sz w:val="24"/>
          <w:szCs w:val="24"/>
        </w:rPr>
        <w:t xml:space="preserve">. </w:t>
      </w:r>
    </w:p>
    <w:p w:rsidR="00842D63" w:rsidRPr="00A045F8" w:rsidRDefault="00842D63" w:rsidP="00DB4005">
      <w:pPr>
        <w:spacing w:after="0" w:line="276" w:lineRule="auto"/>
        <w:jc w:val="both"/>
        <w:rPr>
          <w:sz w:val="24"/>
          <w:szCs w:val="24"/>
        </w:rPr>
      </w:pPr>
    </w:p>
    <w:p w:rsidR="00AA5CD8" w:rsidRPr="00A045F8" w:rsidRDefault="00AA5CD8" w:rsidP="00DB4005">
      <w:pPr>
        <w:spacing w:after="0" w:line="276" w:lineRule="auto"/>
        <w:jc w:val="both"/>
        <w:rPr>
          <w:sz w:val="24"/>
          <w:szCs w:val="24"/>
        </w:rPr>
      </w:pPr>
    </w:p>
    <w:p w:rsidR="00740AAD" w:rsidRPr="00A045F8" w:rsidRDefault="00740AAD" w:rsidP="00DB4005">
      <w:pPr>
        <w:spacing w:after="0" w:line="276" w:lineRule="auto"/>
        <w:ind w:left="720"/>
        <w:jc w:val="both"/>
        <w:rPr>
          <w:rFonts w:eastAsia="Arial Unicode MS"/>
          <w:sz w:val="24"/>
          <w:szCs w:val="24"/>
          <w:lang w:val="en-US"/>
        </w:rPr>
      </w:pPr>
    </w:p>
    <w:p w:rsidR="00842D63" w:rsidRPr="00A045F8" w:rsidRDefault="00842D63" w:rsidP="00DB4005">
      <w:pPr>
        <w:spacing w:after="0" w:line="276" w:lineRule="auto"/>
        <w:ind w:left="720"/>
        <w:jc w:val="both"/>
        <w:rPr>
          <w:sz w:val="24"/>
          <w:szCs w:val="24"/>
        </w:rPr>
      </w:pPr>
      <w:r w:rsidRPr="00A045F8">
        <w:rPr>
          <w:sz w:val="24"/>
          <w:szCs w:val="24"/>
        </w:rPr>
        <w:t xml:space="preserve">IN WITNESS WHEREOF THE PARTIES HAVE EXECUTED AND DELIVERED THIS </w:t>
      </w:r>
      <w:r w:rsidR="00324495">
        <w:rPr>
          <w:sz w:val="24"/>
          <w:szCs w:val="24"/>
        </w:rPr>
        <w:t xml:space="preserve">AGREEMENT </w:t>
      </w:r>
      <w:r w:rsidR="00324495" w:rsidRPr="00A045F8">
        <w:rPr>
          <w:sz w:val="24"/>
          <w:szCs w:val="24"/>
        </w:rPr>
        <w:t>AS</w:t>
      </w:r>
      <w:r w:rsidRPr="00A045F8">
        <w:rPr>
          <w:sz w:val="24"/>
          <w:szCs w:val="24"/>
        </w:rPr>
        <w:t xml:space="preserve"> OF THE DAY, MONTH AND YEAR FIRST ABOVE WRITTEN. </w:t>
      </w:r>
    </w:p>
    <w:p w:rsidR="00A05A03" w:rsidRPr="00A045F8" w:rsidRDefault="00A05A03"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SIGNED, SEALED AND SIGNED, SEALED AND </w:t>
      </w:r>
    </w:p>
    <w:p w:rsidR="00A05A03" w:rsidRPr="00A045F8" w:rsidRDefault="00A05A03"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DELIVERED</w:t>
      </w:r>
    </w:p>
    <w:p w:rsidR="00A05A03" w:rsidRPr="00A045F8" w:rsidRDefault="00A05A03" w:rsidP="00DB4005">
      <w:pPr>
        <w:spacing w:after="0" w:line="276" w:lineRule="auto"/>
        <w:jc w:val="both"/>
        <w:rPr>
          <w:sz w:val="24"/>
          <w:szCs w:val="24"/>
        </w:rPr>
      </w:pPr>
    </w:p>
    <w:tbl>
      <w:tblPr>
        <w:tblStyle w:val="TableGrid"/>
        <w:tblW w:w="0" w:type="auto"/>
        <w:tblLook w:val="04A0"/>
      </w:tblPr>
      <w:tblGrid>
        <w:gridCol w:w="4622"/>
        <w:gridCol w:w="4623"/>
      </w:tblGrid>
      <w:tr w:rsidR="000800CD" w:rsidRPr="00A045F8" w:rsidTr="000800CD">
        <w:tc>
          <w:tcPr>
            <w:tcW w:w="4622" w:type="dxa"/>
          </w:tcPr>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For and on behalf of THE </w:t>
            </w:r>
            <w:r w:rsidR="002C5B97">
              <w:rPr>
                <w:rFonts w:asciiTheme="minorHAnsi" w:hAnsiTheme="minorHAnsi"/>
                <w:sz w:val="24"/>
                <w:szCs w:val="24"/>
              </w:rPr>
              <w:t>AUTHORITY</w:t>
            </w:r>
            <w:r w:rsidRPr="00A045F8">
              <w:rPr>
                <w:rFonts w:asciiTheme="minorHAnsi" w:hAnsiTheme="minorHAnsi"/>
                <w:sz w:val="24"/>
                <w:szCs w:val="24"/>
              </w:rPr>
              <w:t xml:space="preserve"> OF</w:t>
            </w: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(Signature)</w:t>
            </w:r>
          </w:p>
          <w:p w:rsidR="000800CD" w:rsidRPr="00A045F8" w:rsidRDefault="000800CD" w:rsidP="00DB4005">
            <w:pPr>
              <w:spacing w:line="276" w:lineRule="auto"/>
              <w:jc w:val="both"/>
              <w:rPr>
                <w:rFonts w:asciiTheme="minorHAnsi" w:hAnsiTheme="minorHAnsi"/>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sz w:val="24"/>
                <w:szCs w:val="24"/>
              </w:rPr>
            </w:pPr>
          </w:p>
        </w:tc>
        <w:tc>
          <w:tcPr>
            <w:tcW w:w="4623" w:type="dxa"/>
          </w:tcPr>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For and on behalf of  the  SERVICE PROVIDER   </w:t>
            </w: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rFonts w:asciiTheme="minorHAnsi" w:hAnsiTheme="minorHAnsi"/>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(Signature)</w:t>
            </w:r>
          </w:p>
          <w:p w:rsidR="000800CD" w:rsidRPr="00A045F8" w:rsidRDefault="000800CD" w:rsidP="00DB4005">
            <w:pPr>
              <w:spacing w:line="276" w:lineRule="auto"/>
              <w:jc w:val="both"/>
              <w:rPr>
                <w:rFonts w:asciiTheme="minorHAnsi" w:hAnsiTheme="minorHAnsi"/>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0800CD" w:rsidRPr="00A045F8" w:rsidRDefault="000800CD" w:rsidP="00DB4005">
            <w:pPr>
              <w:spacing w:line="276" w:lineRule="auto"/>
              <w:jc w:val="both"/>
              <w:rPr>
                <w:sz w:val="24"/>
                <w:szCs w:val="24"/>
              </w:rPr>
            </w:pPr>
            <w:r w:rsidRPr="00A045F8">
              <w:rPr>
                <w:rFonts w:asciiTheme="minorHAnsi" w:hAnsiTheme="minorHAnsi"/>
                <w:sz w:val="24"/>
                <w:szCs w:val="24"/>
              </w:rPr>
              <w:t xml:space="preserve">(Designation) </w:t>
            </w:r>
          </w:p>
        </w:tc>
      </w:tr>
    </w:tbl>
    <w:p w:rsidR="00A05A03" w:rsidRPr="00A045F8" w:rsidRDefault="00A05A03"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In the presence of</w:t>
      </w:r>
      <w:r w:rsidR="00EC1BE5" w:rsidRPr="00A045F8">
        <w:rPr>
          <w:sz w:val="24"/>
          <w:szCs w:val="24"/>
        </w:rPr>
        <w:t xml:space="preserve"> Two Witnesses: </w:t>
      </w:r>
    </w:p>
    <w:p w:rsidR="000800CD" w:rsidRPr="00A045F8" w:rsidRDefault="000800CD" w:rsidP="00DB4005">
      <w:pPr>
        <w:spacing w:after="0" w:line="276" w:lineRule="auto"/>
        <w:ind w:firstLine="720"/>
        <w:jc w:val="both"/>
        <w:rPr>
          <w:sz w:val="24"/>
          <w:szCs w:val="24"/>
        </w:rPr>
      </w:pPr>
    </w:p>
    <w:tbl>
      <w:tblPr>
        <w:tblStyle w:val="TableGrid"/>
        <w:tblW w:w="0" w:type="auto"/>
        <w:tblLook w:val="04A0"/>
      </w:tblPr>
      <w:tblGrid>
        <w:gridCol w:w="4622"/>
        <w:gridCol w:w="4623"/>
      </w:tblGrid>
      <w:tr w:rsidR="00BB6244" w:rsidRPr="00A045F8" w:rsidTr="00296AAD">
        <w:tc>
          <w:tcPr>
            <w:tcW w:w="4622" w:type="dxa"/>
          </w:tcPr>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 xml:space="preserve">For and on behalf of THE </w:t>
            </w:r>
            <w:r>
              <w:rPr>
                <w:rFonts w:asciiTheme="minorHAnsi" w:hAnsiTheme="minorHAnsi"/>
                <w:sz w:val="24"/>
                <w:szCs w:val="24"/>
              </w:rPr>
              <w:t>AUTHORITY</w:t>
            </w:r>
            <w:r w:rsidRPr="00A045F8">
              <w:rPr>
                <w:rFonts w:asciiTheme="minorHAnsi" w:hAnsiTheme="minorHAnsi"/>
                <w:sz w:val="24"/>
                <w:szCs w:val="24"/>
              </w:rPr>
              <w:t xml:space="preserve"> OF</w:t>
            </w:r>
          </w:p>
          <w:p w:rsidR="00BB6244" w:rsidRDefault="00BB6244" w:rsidP="00296AAD">
            <w:pPr>
              <w:spacing w:line="276" w:lineRule="auto"/>
              <w:jc w:val="both"/>
              <w:rPr>
                <w:sz w:val="24"/>
                <w:szCs w:val="24"/>
              </w:rPr>
            </w:pPr>
          </w:p>
          <w:p w:rsidR="00BB6244" w:rsidRPr="00BB6244" w:rsidRDefault="00BB6244" w:rsidP="00296AAD">
            <w:pPr>
              <w:spacing w:line="276" w:lineRule="auto"/>
              <w:jc w:val="both"/>
              <w:rPr>
                <w:rFonts w:asciiTheme="minorHAnsi" w:hAnsiTheme="minorHAnsi"/>
                <w:sz w:val="24"/>
                <w:szCs w:val="24"/>
              </w:rPr>
            </w:pPr>
            <w:r w:rsidRPr="00BB6244">
              <w:rPr>
                <w:rFonts w:asciiTheme="minorHAnsi" w:hAnsiTheme="minorHAnsi"/>
                <w:sz w:val="24"/>
                <w:szCs w:val="24"/>
              </w:rPr>
              <w:t xml:space="preserve">1. </w:t>
            </w:r>
          </w:p>
          <w:p w:rsidR="00BB6244" w:rsidRPr="00A045F8" w:rsidRDefault="00BB6244" w:rsidP="00296AAD">
            <w:pPr>
              <w:spacing w:line="276" w:lineRule="auto"/>
              <w:jc w:val="both"/>
              <w:rPr>
                <w:sz w:val="24"/>
                <w:szCs w:val="24"/>
              </w:rPr>
            </w:pPr>
          </w:p>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lastRenderedPageBreak/>
              <w:t>(Signature)</w:t>
            </w:r>
          </w:p>
          <w:p w:rsidR="00BB6244" w:rsidRPr="00A045F8" w:rsidRDefault="00BB6244" w:rsidP="00296AAD">
            <w:pPr>
              <w:spacing w:line="276" w:lineRule="auto"/>
              <w:jc w:val="both"/>
              <w:rPr>
                <w:rFonts w:asciiTheme="minorHAnsi" w:hAnsiTheme="minorHAnsi"/>
                <w:sz w:val="24"/>
                <w:szCs w:val="24"/>
              </w:rPr>
            </w:pPr>
          </w:p>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Default="00BB6244" w:rsidP="00296AAD">
            <w:pPr>
              <w:spacing w:line="276" w:lineRule="auto"/>
              <w:jc w:val="both"/>
              <w:rPr>
                <w:rFonts w:asciiTheme="minorHAnsi" w:hAnsiTheme="minorHAnsi"/>
                <w:sz w:val="24"/>
                <w:szCs w:val="24"/>
              </w:rPr>
            </w:pPr>
          </w:p>
          <w:p w:rsidR="00BB6244" w:rsidRDefault="00BB6244" w:rsidP="00296AAD">
            <w:pPr>
              <w:spacing w:line="276" w:lineRule="auto"/>
              <w:jc w:val="both"/>
              <w:rPr>
                <w:rFonts w:asciiTheme="minorHAnsi" w:hAnsiTheme="minorHAnsi"/>
                <w:sz w:val="24"/>
                <w:szCs w:val="24"/>
              </w:rPr>
            </w:pPr>
            <w:r>
              <w:rPr>
                <w:rFonts w:asciiTheme="minorHAnsi" w:hAnsiTheme="minorHAnsi"/>
                <w:sz w:val="24"/>
                <w:szCs w:val="24"/>
              </w:rPr>
              <w:t xml:space="preserve">2. </w:t>
            </w: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(Signature)</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Pr="00A045F8" w:rsidRDefault="00BB6244" w:rsidP="00296AAD">
            <w:pPr>
              <w:spacing w:line="276" w:lineRule="auto"/>
              <w:jc w:val="both"/>
              <w:rPr>
                <w:rFonts w:asciiTheme="minorHAnsi" w:hAnsiTheme="minorHAnsi"/>
                <w:sz w:val="24"/>
                <w:szCs w:val="24"/>
              </w:rPr>
            </w:pPr>
          </w:p>
          <w:p w:rsidR="00BB6244" w:rsidRPr="00A045F8" w:rsidRDefault="00BB6244" w:rsidP="00296AAD">
            <w:pPr>
              <w:spacing w:line="276" w:lineRule="auto"/>
              <w:jc w:val="both"/>
              <w:rPr>
                <w:sz w:val="24"/>
                <w:szCs w:val="24"/>
              </w:rPr>
            </w:pPr>
          </w:p>
          <w:p w:rsidR="00BB6244" w:rsidRPr="00A045F8" w:rsidRDefault="00BB6244" w:rsidP="00296AAD">
            <w:pPr>
              <w:spacing w:line="276" w:lineRule="auto"/>
              <w:jc w:val="both"/>
              <w:rPr>
                <w:sz w:val="24"/>
                <w:szCs w:val="24"/>
              </w:rPr>
            </w:pPr>
          </w:p>
        </w:tc>
        <w:tc>
          <w:tcPr>
            <w:tcW w:w="4623" w:type="dxa"/>
          </w:tcPr>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lastRenderedPageBreak/>
              <w:t xml:space="preserve">For and on behalf of  the  SERVICE PROVIDER   </w:t>
            </w:r>
          </w:p>
          <w:p w:rsidR="00BB6244" w:rsidRPr="00A045F8" w:rsidRDefault="00BB6244" w:rsidP="00296AAD">
            <w:pPr>
              <w:spacing w:line="276" w:lineRule="auto"/>
              <w:jc w:val="both"/>
              <w:rPr>
                <w:sz w:val="24"/>
                <w:szCs w:val="24"/>
              </w:rPr>
            </w:pPr>
          </w:p>
          <w:p w:rsidR="00BB6244" w:rsidRPr="00BB6244" w:rsidRDefault="00BB6244" w:rsidP="00BB6244">
            <w:pPr>
              <w:spacing w:line="276" w:lineRule="auto"/>
              <w:jc w:val="both"/>
              <w:rPr>
                <w:rFonts w:asciiTheme="minorHAnsi" w:hAnsiTheme="minorHAnsi"/>
                <w:sz w:val="24"/>
                <w:szCs w:val="24"/>
              </w:rPr>
            </w:pPr>
            <w:r w:rsidRPr="00BB6244">
              <w:rPr>
                <w:rFonts w:asciiTheme="minorHAnsi" w:hAnsiTheme="minorHAnsi"/>
                <w:sz w:val="24"/>
                <w:szCs w:val="24"/>
              </w:rPr>
              <w:t xml:space="preserve">1. </w:t>
            </w:r>
          </w:p>
          <w:p w:rsidR="00BB6244" w:rsidRPr="00A045F8" w:rsidRDefault="00BB6244" w:rsidP="00BB6244">
            <w:pPr>
              <w:spacing w:line="276" w:lineRule="auto"/>
              <w:jc w:val="both"/>
              <w:rPr>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lastRenderedPageBreak/>
              <w:t>(Signature)</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Default="00BB6244" w:rsidP="00BB6244">
            <w:pPr>
              <w:spacing w:line="276" w:lineRule="auto"/>
              <w:jc w:val="both"/>
              <w:rPr>
                <w:rFonts w:asciiTheme="minorHAnsi" w:hAnsiTheme="minorHAnsi"/>
                <w:sz w:val="24"/>
                <w:szCs w:val="24"/>
              </w:rPr>
            </w:pPr>
          </w:p>
          <w:p w:rsidR="00BB6244" w:rsidRDefault="00BB6244" w:rsidP="00BB6244">
            <w:pPr>
              <w:spacing w:line="276" w:lineRule="auto"/>
              <w:jc w:val="both"/>
              <w:rPr>
                <w:rFonts w:asciiTheme="minorHAnsi" w:hAnsiTheme="minorHAnsi"/>
                <w:sz w:val="24"/>
                <w:szCs w:val="24"/>
              </w:rPr>
            </w:pPr>
            <w:r>
              <w:rPr>
                <w:rFonts w:asciiTheme="minorHAnsi" w:hAnsiTheme="minorHAnsi"/>
                <w:sz w:val="24"/>
                <w:szCs w:val="24"/>
              </w:rPr>
              <w:t xml:space="preserve">2. </w:t>
            </w: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(Signature)</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296AAD">
            <w:pPr>
              <w:spacing w:line="276" w:lineRule="auto"/>
              <w:jc w:val="both"/>
              <w:rPr>
                <w:sz w:val="24"/>
                <w:szCs w:val="24"/>
              </w:rPr>
            </w:pPr>
          </w:p>
        </w:tc>
      </w:tr>
    </w:tbl>
    <w:p w:rsidR="000800CD" w:rsidRPr="00A045F8" w:rsidRDefault="000800CD" w:rsidP="00DB4005">
      <w:pPr>
        <w:spacing w:after="0" w:line="276" w:lineRule="auto"/>
        <w:ind w:firstLine="720"/>
        <w:jc w:val="both"/>
        <w:rPr>
          <w:sz w:val="24"/>
          <w:szCs w:val="24"/>
        </w:rPr>
      </w:pPr>
    </w:p>
    <w:p w:rsidR="00896A63" w:rsidRDefault="00896A63" w:rsidP="00DB4005">
      <w:pPr>
        <w:spacing w:after="0" w:line="276" w:lineRule="auto"/>
        <w:jc w:val="both"/>
        <w:rPr>
          <w:sz w:val="24"/>
          <w:szCs w:val="24"/>
        </w:rPr>
      </w:pPr>
    </w:p>
    <w:p w:rsidR="00896A63" w:rsidRDefault="00896A63" w:rsidP="00DB4005">
      <w:pPr>
        <w:spacing w:after="0" w:line="276" w:lineRule="auto"/>
        <w:jc w:val="both"/>
        <w:rPr>
          <w:sz w:val="24"/>
          <w:szCs w:val="24"/>
        </w:rPr>
      </w:pPr>
    </w:p>
    <w:p w:rsidR="00896A63" w:rsidRDefault="00896A63"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0800CD" w:rsidRPr="00A045F8" w:rsidRDefault="000800CD" w:rsidP="00DB4005">
      <w:pPr>
        <w:spacing w:after="0" w:line="276" w:lineRule="auto"/>
        <w:jc w:val="center"/>
        <w:rPr>
          <w:b/>
          <w:sz w:val="24"/>
          <w:szCs w:val="24"/>
        </w:rPr>
      </w:pPr>
      <w:r w:rsidRPr="00A045F8">
        <w:rPr>
          <w:b/>
          <w:sz w:val="24"/>
          <w:szCs w:val="24"/>
        </w:rPr>
        <w:t xml:space="preserve">SCEHDULES </w:t>
      </w:r>
    </w:p>
    <w:p w:rsidR="000800CD" w:rsidRPr="00A045F8" w:rsidRDefault="000800CD" w:rsidP="00DB4005">
      <w:pPr>
        <w:spacing w:after="0" w:line="276" w:lineRule="auto"/>
        <w:jc w:val="center"/>
        <w:rPr>
          <w:b/>
          <w:sz w:val="24"/>
          <w:szCs w:val="24"/>
        </w:rPr>
      </w:pPr>
    </w:p>
    <w:p w:rsidR="00500E7C" w:rsidRPr="00A045F8" w:rsidRDefault="00C97043" w:rsidP="00DB4005">
      <w:pPr>
        <w:spacing w:after="0" w:line="276" w:lineRule="auto"/>
        <w:jc w:val="center"/>
        <w:rPr>
          <w:b/>
          <w:sz w:val="24"/>
          <w:szCs w:val="24"/>
        </w:rPr>
      </w:pPr>
      <w:r w:rsidRPr="00A045F8">
        <w:rPr>
          <w:b/>
          <w:sz w:val="24"/>
          <w:szCs w:val="24"/>
        </w:rPr>
        <w:t>Schedule</w:t>
      </w:r>
      <w:r w:rsidR="00500E7C" w:rsidRPr="00A045F8">
        <w:rPr>
          <w:b/>
          <w:sz w:val="24"/>
          <w:szCs w:val="24"/>
        </w:rPr>
        <w:t xml:space="preserve"> –A</w:t>
      </w:r>
      <w:r w:rsidR="00D700FC">
        <w:rPr>
          <w:b/>
          <w:sz w:val="24"/>
          <w:szCs w:val="24"/>
        </w:rPr>
        <w:t>-1</w:t>
      </w:r>
    </w:p>
    <w:p w:rsidR="00500E7C" w:rsidRPr="00A045F8" w:rsidRDefault="00500E7C" w:rsidP="00DB4005">
      <w:pPr>
        <w:spacing w:after="0" w:line="276" w:lineRule="auto"/>
        <w:jc w:val="both"/>
        <w:rPr>
          <w:b/>
          <w:sz w:val="24"/>
          <w:szCs w:val="24"/>
        </w:rPr>
      </w:pPr>
    </w:p>
    <w:p w:rsidR="00D43B21" w:rsidRPr="00A045F8" w:rsidRDefault="005A7D24" w:rsidP="00DB4005">
      <w:pPr>
        <w:spacing w:after="0" w:line="276" w:lineRule="auto"/>
        <w:ind w:left="270" w:hanging="270"/>
        <w:rPr>
          <w:b/>
          <w:sz w:val="24"/>
          <w:szCs w:val="24"/>
        </w:rPr>
      </w:pPr>
      <w:r w:rsidRPr="00A045F8">
        <w:rPr>
          <w:b/>
          <w:sz w:val="24"/>
          <w:szCs w:val="24"/>
        </w:rPr>
        <w:t>1</w:t>
      </w:r>
      <w:r w:rsidR="002F7E56" w:rsidRPr="00A045F8">
        <w:rPr>
          <w:b/>
          <w:sz w:val="24"/>
          <w:szCs w:val="24"/>
        </w:rPr>
        <w:t>. A</w:t>
      </w:r>
      <w:r w:rsidR="0005533B" w:rsidRPr="00A045F8">
        <w:rPr>
          <w:b/>
          <w:sz w:val="24"/>
          <w:szCs w:val="24"/>
        </w:rPr>
        <w:t xml:space="preserve"> base Map of the Urban Local Body, clearly indicating the Micro pockets and wards to be served and the designated place to which the waste should be carried for temporary storage and further processing</w:t>
      </w:r>
      <w:r w:rsidR="001A7533" w:rsidRPr="005C5DBA">
        <w:rPr>
          <w:i/>
          <w:spacing w:val="-4"/>
          <w:sz w:val="24"/>
          <w:szCs w:val="24"/>
        </w:rPr>
        <w:t>(</w:t>
      </w:r>
      <w:r w:rsidR="005C5DBA" w:rsidRPr="005C5DBA">
        <w:rPr>
          <w:i/>
          <w:spacing w:val="-4"/>
          <w:sz w:val="24"/>
          <w:szCs w:val="24"/>
        </w:rPr>
        <w:t xml:space="preserve">ULB to provide details of places for depositing  </w:t>
      </w:r>
      <w:r w:rsidR="001A7533" w:rsidRPr="005C5DBA">
        <w:rPr>
          <w:i/>
          <w:spacing w:val="-4"/>
          <w:sz w:val="24"/>
          <w:szCs w:val="24"/>
        </w:rPr>
        <w:t xml:space="preserve"> wet organics</w:t>
      </w:r>
      <w:r w:rsidR="005C5DBA" w:rsidRPr="005C5DBA">
        <w:rPr>
          <w:i/>
          <w:spacing w:val="-4"/>
          <w:sz w:val="24"/>
          <w:szCs w:val="24"/>
        </w:rPr>
        <w:t>,</w:t>
      </w:r>
      <w:r w:rsidR="001A7533" w:rsidRPr="005C5DBA">
        <w:rPr>
          <w:i/>
          <w:spacing w:val="-4"/>
          <w:sz w:val="24"/>
          <w:szCs w:val="24"/>
        </w:rPr>
        <w:t xml:space="preserve"> road and drain silt- inert </w:t>
      </w:r>
      <w:r w:rsidR="005C5DBA" w:rsidRPr="005C5DBA">
        <w:rPr>
          <w:i/>
          <w:spacing w:val="-4"/>
          <w:sz w:val="24"/>
          <w:szCs w:val="24"/>
        </w:rPr>
        <w:t xml:space="preserve">materials and hazardous waste </w:t>
      </w:r>
      <w:r w:rsidR="001A7533" w:rsidRPr="005C5DBA">
        <w:rPr>
          <w:i/>
          <w:spacing w:val="-4"/>
          <w:sz w:val="24"/>
          <w:szCs w:val="24"/>
        </w:rPr>
        <w:t>separately)</w:t>
      </w:r>
    </w:p>
    <w:p w:rsidR="00D43B21" w:rsidRPr="00A045F8" w:rsidRDefault="00D43B21" w:rsidP="00DB4005">
      <w:pPr>
        <w:spacing w:after="0" w:line="276" w:lineRule="auto"/>
        <w:jc w:val="center"/>
        <w:rPr>
          <w:b/>
          <w:sz w:val="24"/>
          <w:szCs w:val="24"/>
        </w:rPr>
      </w:pPr>
    </w:p>
    <w:p w:rsidR="005A7D24" w:rsidRPr="00A045F8" w:rsidRDefault="005A7D24" w:rsidP="00DB4005">
      <w:pPr>
        <w:spacing w:after="0" w:line="276" w:lineRule="auto"/>
        <w:jc w:val="center"/>
        <w:rPr>
          <w:b/>
          <w:sz w:val="24"/>
          <w:szCs w:val="24"/>
        </w:rPr>
      </w:pPr>
    </w:p>
    <w:p w:rsidR="00AC7801" w:rsidRDefault="00AC7801" w:rsidP="00DB4005">
      <w:pPr>
        <w:widowControl w:val="0"/>
        <w:kinsoku w:val="0"/>
        <w:spacing w:after="0" w:line="276" w:lineRule="auto"/>
        <w:ind w:left="450" w:right="144" w:hanging="450"/>
        <w:jc w:val="center"/>
        <w:rPr>
          <w:b/>
          <w:spacing w:val="-4"/>
          <w:sz w:val="24"/>
          <w:szCs w:val="24"/>
        </w:rPr>
      </w:pPr>
    </w:p>
    <w:p w:rsidR="00AC7801" w:rsidRDefault="00AC7801"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AF0B3F" w:rsidRPr="00A045F8" w:rsidRDefault="00AF0B3F" w:rsidP="00DB4005">
      <w:pPr>
        <w:widowControl w:val="0"/>
        <w:kinsoku w:val="0"/>
        <w:spacing w:after="0" w:line="276" w:lineRule="auto"/>
        <w:ind w:left="450" w:right="144" w:hanging="450"/>
        <w:jc w:val="center"/>
        <w:rPr>
          <w:b/>
          <w:spacing w:val="-4"/>
          <w:sz w:val="24"/>
          <w:szCs w:val="24"/>
        </w:rPr>
        <w:sectPr w:rsidR="00AF0B3F" w:rsidRPr="00A045F8" w:rsidSect="006E4387">
          <w:headerReference w:type="default" r:id="rId8"/>
          <w:footerReference w:type="default" r:id="rId9"/>
          <w:footerReference w:type="first" r:id="rId10"/>
          <w:pgSz w:w="11909" w:h="16834" w:code="9"/>
          <w:pgMar w:top="1440" w:right="1440" w:bottom="1440" w:left="1440" w:header="720" w:footer="720" w:gutter="0"/>
          <w:cols w:space="720"/>
          <w:noEndnote/>
          <w:titlePg/>
          <w:docGrid w:linePitch="326"/>
        </w:sectPr>
      </w:pPr>
    </w:p>
    <w:tbl>
      <w:tblPr>
        <w:tblpPr w:leftFromText="180" w:rightFromText="180" w:vertAnchor="page" w:horzAnchor="margin" w:tblpY="1823"/>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606"/>
        <w:gridCol w:w="630"/>
        <w:gridCol w:w="540"/>
        <w:gridCol w:w="1530"/>
        <w:gridCol w:w="1080"/>
        <w:gridCol w:w="1620"/>
        <w:gridCol w:w="1800"/>
        <w:gridCol w:w="1440"/>
        <w:gridCol w:w="1350"/>
        <w:gridCol w:w="1260"/>
        <w:gridCol w:w="990"/>
        <w:gridCol w:w="1462"/>
      </w:tblGrid>
      <w:tr w:rsidR="00DE6755" w:rsidRPr="00A045F8" w:rsidTr="00AC7801">
        <w:trPr>
          <w:trHeight w:val="632"/>
        </w:trPr>
        <w:tc>
          <w:tcPr>
            <w:tcW w:w="14890" w:type="dxa"/>
            <w:gridSpan w:val="13"/>
          </w:tcPr>
          <w:p w:rsidR="00DE6755" w:rsidRPr="00A045F8" w:rsidRDefault="002F7E56" w:rsidP="00AC7801">
            <w:pPr>
              <w:spacing w:after="0" w:line="276" w:lineRule="auto"/>
              <w:rPr>
                <w:i/>
                <w:sz w:val="24"/>
                <w:szCs w:val="24"/>
              </w:rPr>
            </w:pPr>
            <w:r w:rsidRPr="00A045F8">
              <w:rPr>
                <w:b/>
                <w:sz w:val="24"/>
                <w:szCs w:val="24"/>
              </w:rPr>
              <w:lastRenderedPageBreak/>
              <w:t xml:space="preserve">Micro Pocket wise Indicative Work Quantities included in the Work Package </w:t>
            </w:r>
            <w:r w:rsidR="00DE6755" w:rsidRPr="00A045F8">
              <w:rPr>
                <w:i/>
                <w:sz w:val="24"/>
                <w:szCs w:val="24"/>
              </w:rPr>
              <w:t xml:space="preserve">(  </w:t>
            </w:r>
            <w:r w:rsidR="00CA24DF" w:rsidRPr="00A045F8">
              <w:rPr>
                <w:i/>
                <w:sz w:val="24"/>
                <w:szCs w:val="24"/>
              </w:rPr>
              <w:t xml:space="preserve">Full List of all </w:t>
            </w:r>
            <w:r w:rsidR="00DE6755" w:rsidRPr="00A045F8">
              <w:rPr>
                <w:i/>
                <w:sz w:val="24"/>
                <w:szCs w:val="24"/>
              </w:rPr>
              <w:t>Micro Pocket level details</w:t>
            </w:r>
            <w:r w:rsidR="00CA24DF" w:rsidRPr="00A045F8">
              <w:rPr>
                <w:i/>
                <w:sz w:val="24"/>
                <w:szCs w:val="24"/>
              </w:rPr>
              <w:t xml:space="preserve"> for this work package </w:t>
            </w:r>
            <w:r w:rsidR="00DE6755" w:rsidRPr="00A045F8">
              <w:rPr>
                <w:i/>
                <w:sz w:val="24"/>
                <w:szCs w:val="24"/>
              </w:rPr>
              <w:t xml:space="preserve">to be given by the ULB in </w:t>
            </w:r>
            <w:r w:rsidR="00775D41" w:rsidRPr="00A045F8">
              <w:rPr>
                <w:i/>
                <w:sz w:val="24"/>
                <w:szCs w:val="24"/>
              </w:rPr>
              <w:t xml:space="preserve">this </w:t>
            </w:r>
            <w:r w:rsidR="00DE6755" w:rsidRPr="00A045F8">
              <w:rPr>
                <w:i/>
                <w:sz w:val="24"/>
                <w:szCs w:val="24"/>
              </w:rPr>
              <w:t>Table)</w:t>
            </w:r>
          </w:p>
        </w:tc>
      </w:tr>
      <w:tr w:rsidR="00DE6755" w:rsidRPr="00A045F8" w:rsidTr="00AC7801">
        <w:trPr>
          <w:trHeight w:val="510"/>
        </w:trPr>
        <w:tc>
          <w:tcPr>
            <w:tcW w:w="14890" w:type="dxa"/>
            <w:gridSpan w:val="13"/>
            <w:shd w:val="clear" w:color="auto" w:fill="auto"/>
            <w:vAlign w:val="center"/>
          </w:tcPr>
          <w:p w:rsidR="00DE6755" w:rsidRPr="00A045F8" w:rsidRDefault="00DE6755" w:rsidP="00AC7801">
            <w:pPr>
              <w:spacing w:after="0" w:line="276" w:lineRule="auto"/>
              <w:rPr>
                <w:b/>
                <w:sz w:val="24"/>
                <w:szCs w:val="24"/>
              </w:rPr>
            </w:pPr>
            <w:r w:rsidRPr="00AC7801">
              <w:rPr>
                <w:b/>
                <w:sz w:val="24"/>
                <w:szCs w:val="24"/>
              </w:rPr>
              <w:t xml:space="preserve">Work Package No. </w:t>
            </w:r>
            <w:r w:rsidRPr="00AC7801">
              <w:rPr>
                <w:b/>
                <w:sz w:val="24"/>
                <w:szCs w:val="24"/>
              </w:rPr>
              <w:softHyphen/>
            </w:r>
            <w:r w:rsidRPr="00AC7801">
              <w:rPr>
                <w:b/>
                <w:sz w:val="24"/>
                <w:szCs w:val="24"/>
              </w:rPr>
              <w:softHyphen/>
            </w:r>
            <w:r w:rsidRPr="00AC7801">
              <w:rPr>
                <w:b/>
                <w:sz w:val="24"/>
                <w:szCs w:val="24"/>
              </w:rPr>
              <w:softHyphen/>
              <w:t>______ ( _____ no. of micro pockets)</w:t>
            </w:r>
          </w:p>
        </w:tc>
      </w:tr>
      <w:tr w:rsidR="00AC7801" w:rsidRPr="00A045F8" w:rsidTr="00AC7801">
        <w:trPr>
          <w:trHeight w:val="510"/>
        </w:trPr>
        <w:tc>
          <w:tcPr>
            <w:tcW w:w="14890" w:type="dxa"/>
            <w:gridSpan w:val="13"/>
            <w:shd w:val="clear" w:color="auto" w:fill="auto"/>
            <w:vAlign w:val="center"/>
          </w:tcPr>
          <w:p w:rsidR="00AC7801" w:rsidRPr="00A045F8" w:rsidRDefault="00AC7801" w:rsidP="00A37636">
            <w:pPr>
              <w:spacing w:after="0" w:line="276" w:lineRule="auto"/>
              <w:rPr>
                <w:sz w:val="24"/>
                <w:szCs w:val="24"/>
              </w:rPr>
            </w:pPr>
            <w:r w:rsidRPr="00AC7801">
              <w:rPr>
                <w:b/>
                <w:sz w:val="24"/>
                <w:szCs w:val="24"/>
              </w:rPr>
              <w:t>Residential Waste Generated from the Micro pockets included in this work package (Considering 5 members per household):    ________Ton</w:t>
            </w:r>
            <w:r w:rsidR="00A37636">
              <w:rPr>
                <w:b/>
                <w:sz w:val="24"/>
                <w:szCs w:val="24"/>
              </w:rPr>
              <w:t>s</w:t>
            </w:r>
            <w:r w:rsidRPr="00AC7801">
              <w:rPr>
                <w:b/>
                <w:sz w:val="24"/>
                <w:szCs w:val="24"/>
              </w:rPr>
              <w:t xml:space="preserve"> per day</w:t>
            </w:r>
          </w:p>
        </w:tc>
      </w:tr>
      <w:tr w:rsidR="00AC7801" w:rsidRPr="00A045F8" w:rsidTr="00AC7801">
        <w:trPr>
          <w:trHeight w:val="510"/>
        </w:trPr>
        <w:tc>
          <w:tcPr>
            <w:tcW w:w="14890" w:type="dxa"/>
            <w:gridSpan w:val="13"/>
            <w:shd w:val="clear" w:color="auto" w:fill="auto"/>
            <w:vAlign w:val="center"/>
          </w:tcPr>
          <w:p w:rsidR="00AC7801" w:rsidRPr="00AC7801" w:rsidRDefault="00AC7801" w:rsidP="00A37636">
            <w:pPr>
              <w:spacing w:after="0" w:line="276" w:lineRule="auto"/>
              <w:rPr>
                <w:b/>
                <w:sz w:val="24"/>
                <w:szCs w:val="24"/>
              </w:rPr>
            </w:pPr>
            <w:r w:rsidRPr="00AC7801">
              <w:rPr>
                <w:b/>
                <w:sz w:val="24"/>
                <w:szCs w:val="24"/>
              </w:rPr>
              <w:t>Total Waste Generated through Street Sweeping &amp; Litter picking :  ________Ton</w:t>
            </w:r>
            <w:r w:rsidR="00A37636">
              <w:rPr>
                <w:b/>
                <w:sz w:val="24"/>
                <w:szCs w:val="24"/>
              </w:rPr>
              <w:t>s</w:t>
            </w:r>
            <w:r w:rsidRPr="00AC7801">
              <w:rPr>
                <w:b/>
                <w:sz w:val="24"/>
                <w:szCs w:val="24"/>
              </w:rPr>
              <w:t xml:space="preserve"> per day</w:t>
            </w:r>
          </w:p>
        </w:tc>
      </w:tr>
      <w:tr w:rsidR="006A2F9E" w:rsidRPr="00A045F8" w:rsidTr="00AC7801">
        <w:trPr>
          <w:trHeight w:val="495"/>
        </w:trPr>
        <w:tc>
          <w:tcPr>
            <w:tcW w:w="11178" w:type="dxa"/>
            <w:gridSpan w:val="10"/>
            <w:shd w:val="clear" w:color="auto" w:fill="auto"/>
            <w:vAlign w:val="center"/>
          </w:tcPr>
          <w:p w:rsidR="006A2F9E" w:rsidRPr="00A045F8" w:rsidRDefault="006A2F9E"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 xml:space="preserve">Residential Area Details  </w:t>
            </w:r>
          </w:p>
        </w:tc>
        <w:tc>
          <w:tcPr>
            <w:tcW w:w="3712" w:type="dxa"/>
            <w:gridSpan w:val="3"/>
          </w:tcPr>
          <w:p w:rsidR="006A2F9E" w:rsidRPr="00A045F8" w:rsidRDefault="006A2F9E" w:rsidP="00CD45C7">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Main Roads</w:t>
            </w:r>
            <w:r w:rsidR="00CD45C7">
              <w:rPr>
                <w:rFonts w:asciiTheme="minorHAnsi" w:hAnsiTheme="minorHAnsi"/>
                <w:b/>
                <w:sz w:val="24"/>
                <w:szCs w:val="24"/>
              </w:rPr>
              <w:t xml:space="preserve"> and Other Public Places – for </w:t>
            </w:r>
            <w:r w:rsidRPr="00A045F8">
              <w:rPr>
                <w:rFonts w:asciiTheme="minorHAnsi" w:hAnsiTheme="minorHAnsi"/>
                <w:b/>
                <w:sz w:val="24"/>
                <w:szCs w:val="24"/>
              </w:rPr>
              <w:t xml:space="preserve"> Sweeping, Litter Picking and Drains Cleaning </w:t>
            </w:r>
          </w:p>
        </w:tc>
      </w:tr>
      <w:tr w:rsidR="006A2F9E" w:rsidRPr="00A045F8" w:rsidTr="003030C0">
        <w:trPr>
          <w:trHeight w:val="510"/>
        </w:trPr>
        <w:tc>
          <w:tcPr>
            <w:tcW w:w="582" w:type="dxa"/>
            <w:vMerge w:val="restart"/>
            <w:shd w:val="clear" w:color="auto" w:fill="auto"/>
            <w:textDirection w:val="btLr"/>
            <w:vAlign w:val="cente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Sl. No. </w:t>
            </w:r>
          </w:p>
        </w:tc>
        <w:tc>
          <w:tcPr>
            <w:tcW w:w="606"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Ward No</w:t>
            </w:r>
          </w:p>
          <w:p w:rsidR="00471D50" w:rsidRPr="00AC7801" w:rsidRDefault="00471D50" w:rsidP="00AC7801">
            <w:pPr>
              <w:pStyle w:val="BodyTextIndent2"/>
              <w:spacing w:line="276" w:lineRule="auto"/>
              <w:ind w:left="113" w:right="113"/>
              <w:rPr>
                <w:rFonts w:asciiTheme="minorHAnsi" w:hAnsiTheme="minorHAnsi"/>
                <w:sz w:val="20"/>
              </w:rPr>
            </w:pPr>
          </w:p>
        </w:tc>
        <w:tc>
          <w:tcPr>
            <w:tcW w:w="630"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Micro Pocket No.</w:t>
            </w:r>
          </w:p>
          <w:p w:rsidR="00471D50" w:rsidRPr="00AC7801" w:rsidRDefault="00471D50" w:rsidP="00AC7801">
            <w:pPr>
              <w:pStyle w:val="BodyTextIndent2"/>
              <w:spacing w:line="276" w:lineRule="auto"/>
              <w:ind w:left="113" w:right="113"/>
              <w:rPr>
                <w:rFonts w:asciiTheme="minorHAnsi" w:hAnsiTheme="minorHAnsi"/>
                <w:sz w:val="20"/>
              </w:rPr>
            </w:pPr>
          </w:p>
          <w:p w:rsidR="00471D50" w:rsidRPr="00AC7801" w:rsidRDefault="00471D50" w:rsidP="00AC7801">
            <w:pPr>
              <w:pStyle w:val="BodyTextIndent2"/>
              <w:spacing w:line="276" w:lineRule="auto"/>
              <w:ind w:left="113" w:right="113"/>
              <w:rPr>
                <w:rFonts w:asciiTheme="minorHAnsi" w:hAnsiTheme="minorHAnsi"/>
                <w:sz w:val="20"/>
              </w:rPr>
            </w:pPr>
          </w:p>
        </w:tc>
        <w:tc>
          <w:tcPr>
            <w:tcW w:w="540" w:type="dxa"/>
            <w:vMerge w:val="restart"/>
            <w:shd w:val="clear" w:color="auto" w:fill="auto"/>
            <w:textDirection w:val="btLr"/>
            <w:vAlign w:val="cente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No .of Gates </w:t>
            </w:r>
          </w:p>
        </w:tc>
        <w:tc>
          <w:tcPr>
            <w:tcW w:w="1530" w:type="dxa"/>
            <w:vMerge w:val="restart"/>
            <w:shd w:val="clear" w:color="auto" w:fill="auto"/>
            <w:textDirection w:val="btLr"/>
            <w:vAlign w:val="center"/>
          </w:tcPr>
          <w:p w:rsidR="00471D50" w:rsidRPr="00AC7801" w:rsidRDefault="00471D50" w:rsidP="000A6657">
            <w:pPr>
              <w:pStyle w:val="BodyTextIndent2"/>
              <w:ind w:left="113" w:right="113"/>
              <w:rPr>
                <w:rFonts w:asciiTheme="minorHAnsi" w:hAnsiTheme="minorHAnsi"/>
                <w:sz w:val="20"/>
              </w:rPr>
            </w:pPr>
            <w:r w:rsidRPr="00AC7801">
              <w:rPr>
                <w:rFonts w:asciiTheme="minorHAnsi" w:hAnsiTheme="minorHAnsi"/>
                <w:sz w:val="20"/>
              </w:rPr>
              <w:t>No of Waste Generators (</w:t>
            </w:r>
            <w:r w:rsidR="00CD45C7">
              <w:rPr>
                <w:rFonts w:asciiTheme="minorHAnsi" w:hAnsiTheme="minorHAnsi"/>
                <w:sz w:val="20"/>
              </w:rPr>
              <w:t xml:space="preserve">Households , </w:t>
            </w:r>
            <w:r w:rsidRPr="00AC7801">
              <w:rPr>
                <w:rFonts w:asciiTheme="minorHAnsi" w:hAnsiTheme="minorHAnsi"/>
                <w:sz w:val="20"/>
              </w:rPr>
              <w:t>petty shops</w:t>
            </w:r>
            <w:r w:rsidR="000A6657">
              <w:rPr>
                <w:rFonts w:asciiTheme="minorHAnsi" w:hAnsiTheme="minorHAnsi"/>
                <w:sz w:val="20"/>
              </w:rPr>
              <w:t xml:space="preserve"> and </w:t>
            </w:r>
            <w:r w:rsidRPr="00AC7801">
              <w:rPr>
                <w:rFonts w:asciiTheme="minorHAnsi" w:hAnsiTheme="minorHAnsi"/>
                <w:sz w:val="20"/>
              </w:rPr>
              <w:t xml:space="preserve"> street vendors</w:t>
            </w:r>
          </w:p>
        </w:tc>
        <w:tc>
          <w:tcPr>
            <w:tcW w:w="1080" w:type="dxa"/>
            <w:vMerge w:val="restart"/>
            <w:shd w:val="clear" w:color="auto" w:fill="auto"/>
          </w:tcPr>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 xml:space="preserve">Names of the locality / roads, streets, lanes and </w:t>
            </w:r>
          </w:p>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Bi- lanes</w:t>
            </w:r>
          </w:p>
        </w:tc>
        <w:tc>
          <w:tcPr>
            <w:tcW w:w="1620" w:type="dxa"/>
            <w:vMerge w:val="restart"/>
            <w:shd w:val="clear" w:color="auto" w:fill="auto"/>
          </w:tcPr>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 xml:space="preserve">Start </w:t>
            </w:r>
            <w:r w:rsidR="004A3F95" w:rsidRPr="00AC7801">
              <w:rPr>
                <w:rFonts w:asciiTheme="minorHAnsi" w:hAnsiTheme="minorHAnsi"/>
                <w:sz w:val="20"/>
              </w:rPr>
              <w:t>Point of</w:t>
            </w:r>
            <w:r w:rsidRPr="00AC7801">
              <w:rPr>
                <w:rFonts w:asciiTheme="minorHAnsi" w:hAnsiTheme="minorHAnsi"/>
                <w:sz w:val="20"/>
              </w:rPr>
              <w:t xml:space="preserve"> the Micro Pocket  with Landmarks </w:t>
            </w:r>
          </w:p>
        </w:tc>
        <w:tc>
          <w:tcPr>
            <w:tcW w:w="1800" w:type="dxa"/>
            <w:vMerge w:val="restart"/>
            <w:shd w:val="clear" w:color="auto" w:fill="auto"/>
          </w:tcPr>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End  Point of the Micro Pocket  with Landmarks</w:t>
            </w:r>
          </w:p>
        </w:tc>
        <w:tc>
          <w:tcPr>
            <w:tcW w:w="1440" w:type="dxa"/>
          </w:tcPr>
          <w:p w:rsidR="00471D50" w:rsidRPr="00AC7801" w:rsidRDefault="00471D50" w:rsidP="00AC7801">
            <w:pPr>
              <w:pStyle w:val="BodyTextIndent2"/>
              <w:spacing w:line="276" w:lineRule="auto"/>
              <w:ind w:left="0"/>
              <w:jc w:val="center"/>
              <w:rPr>
                <w:rFonts w:asciiTheme="minorHAnsi" w:hAnsiTheme="minorHAnsi"/>
                <w:sz w:val="20"/>
              </w:rPr>
            </w:pPr>
            <w:r w:rsidRPr="00AC7801">
              <w:rPr>
                <w:rFonts w:asciiTheme="minorHAnsi" w:hAnsiTheme="minorHAnsi"/>
                <w:sz w:val="20"/>
              </w:rPr>
              <w:t xml:space="preserve">Street Sweeping </w:t>
            </w:r>
          </w:p>
        </w:tc>
        <w:tc>
          <w:tcPr>
            <w:tcW w:w="1350" w:type="dxa"/>
          </w:tcPr>
          <w:p w:rsidR="00471D50" w:rsidRPr="00AC7801" w:rsidRDefault="00471D50" w:rsidP="00AC7801">
            <w:pPr>
              <w:pStyle w:val="BodyTextIndent2"/>
              <w:spacing w:line="276" w:lineRule="auto"/>
              <w:ind w:left="0"/>
              <w:jc w:val="center"/>
              <w:rPr>
                <w:rFonts w:asciiTheme="minorHAnsi" w:hAnsiTheme="minorHAnsi"/>
                <w:sz w:val="20"/>
              </w:rPr>
            </w:pPr>
            <w:r w:rsidRPr="00AC7801">
              <w:rPr>
                <w:rFonts w:asciiTheme="minorHAnsi" w:hAnsiTheme="minorHAnsi"/>
                <w:sz w:val="20"/>
              </w:rPr>
              <w:t xml:space="preserve">Drains Cleaning </w:t>
            </w:r>
          </w:p>
        </w:tc>
        <w:tc>
          <w:tcPr>
            <w:tcW w:w="1260"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p>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Main and Arterial Roads </w:t>
            </w:r>
            <w:r w:rsidR="00CD45C7">
              <w:rPr>
                <w:rFonts w:asciiTheme="minorHAnsi" w:hAnsiTheme="minorHAnsi"/>
                <w:sz w:val="20"/>
              </w:rPr>
              <w:t xml:space="preserve"> and other Public Places </w:t>
            </w:r>
            <w:r w:rsidRPr="00AC7801">
              <w:rPr>
                <w:rFonts w:asciiTheme="minorHAnsi" w:hAnsiTheme="minorHAnsi"/>
                <w:sz w:val="20"/>
              </w:rPr>
              <w:t xml:space="preserve">Length  (in meters) </w:t>
            </w:r>
          </w:p>
        </w:tc>
        <w:tc>
          <w:tcPr>
            <w:tcW w:w="990" w:type="dxa"/>
            <w:vMerge w:val="restart"/>
            <w:textDirection w:val="btLr"/>
          </w:tcPr>
          <w:p w:rsidR="00471D50"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Shallow Surface </w:t>
            </w:r>
            <w:r w:rsidR="00471D50" w:rsidRPr="00AC7801">
              <w:rPr>
                <w:rFonts w:asciiTheme="minorHAnsi" w:hAnsiTheme="minorHAnsi"/>
                <w:sz w:val="20"/>
              </w:rPr>
              <w:t>Drains  Length (in meters)</w:t>
            </w:r>
          </w:p>
        </w:tc>
        <w:tc>
          <w:tcPr>
            <w:tcW w:w="1462"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Ro</w:t>
            </w:r>
            <w:r w:rsidR="006A2F9E" w:rsidRPr="00AC7801">
              <w:rPr>
                <w:rFonts w:asciiTheme="minorHAnsi" w:hAnsiTheme="minorHAnsi"/>
                <w:sz w:val="20"/>
              </w:rPr>
              <w:t>a</w:t>
            </w:r>
            <w:r w:rsidRPr="00AC7801">
              <w:rPr>
                <w:rFonts w:asciiTheme="minorHAnsi" w:hAnsiTheme="minorHAnsi"/>
                <w:sz w:val="20"/>
              </w:rPr>
              <w:t>d  Sweeping and Drains Cleaning Schedules</w:t>
            </w:r>
          </w:p>
        </w:tc>
      </w:tr>
      <w:tr w:rsidR="006A2F9E" w:rsidRPr="00A045F8" w:rsidTr="003030C0">
        <w:trPr>
          <w:cantSplit/>
          <w:trHeight w:val="1733"/>
        </w:trPr>
        <w:tc>
          <w:tcPr>
            <w:tcW w:w="582"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606"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630"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54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53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08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62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800" w:type="dxa"/>
            <w:vMerge/>
            <w:shd w:val="clear" w:color="auto" w:fill="auto"/>
          </w:tcPr>
          <w:p w:rsidR="006A2F9E" w:rsidRPr="00A045F8" w:rsidRDefault="006A2F9E" w:rsidP="00AC7801">
            <w:pPr>
              <w:pStyle w:val="BodyTextIndent2"/>
              <w:spacing w:line="276" w:lineRule="auto"/>
              <w:ind w:left="0"/>
              <w:rPr>
                <w:rFonts w:asciiTheme="minorHAnsi" w:hAnsiTheme="minorHAnsi"/>
                <w:b/>
                <w:sz w:val="24"/>
                <w:szCs w:val="24"/>
              </w:rPr>
            </w:pPr>
          </w:p>
        </w:tc>
        <w:tc>
          <w:tcPr>
            <w:tcW w:w="1440" w:type="dxa"/>
            <w:textDirection w:val="btLr"/>
          </w:tcPr>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Length of the Streets, lanes and Bi lanes         </w:t>
            </w:r>
          </w:p>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   (in meters) </w:t>
            </w:r>
          </w:p>
          <w:p w:rsidR="006A2F9E" w:rsidRPr="00AC7801" w:rsidRDefault="006A2F9E" w:rsidP="00AC7801">
            <w:pPr>
              <w:pStyle w:val="BodyTextIndent2"/>
              <w:spacing w:line="276" w:lineRule="auto"/>
              <w:ind w:left="113" w:right="113"/>
              <w:rPr>
                <w:rFonts w:asciiTheme="minorHAnsi" w:hAnsiTheme="minorHAnsi"/>
                <w:sz w:val="20"/>
              </w:rPr>
            </w:pPr>
          </w:p>
        </w:tc>
        <w:tc>
          <w:tcPr>
            <w:tcW w:w="1350" w:type="dxa"/>
            <w:textDirection w:val="btLr"/>
          </w:tcPr>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Length of the shallow surface drains    </w:t>
            </w:r>
          </w:p>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       (in meters)</w:t>
            </w:r>
          </w:p>
        </w:tc>
        <w:tc>
          <w:tcPr>
            <w:tcW w:w="1260"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990"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462"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r>
      <w:tr w:rsidR="006A2F9E" w:rsidRPr="00A045F8" w:rsidTr="003030C0">
        <w:trPr>
          <w:trHeight w:val="449"/>
        </w:trPr>
        <w:tc>
          <w:tcPr>
            <w:tcW w:w="582"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w:t>
            </w:r>
            <w:r>
              <w:rPr>
                <w:rFonts w:asciiTheme="minorHAnsi" w:hAnsiTheme="minorHAnsi"/>
                <w:b/>
                <w:sz w:val="24"/>
                <w:szCs w:val="24"/>
              </w:rPr>
              <w:t>)</w:t>
            </w:r>
          </w:p>
        </w:tc>
        <w:tc>
          <w:tcPr>
            <w:tcW w:w="606"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2</w:t>
            </w:r>
            <w:r>
              <w:rPr>
                <w:rFonts w:asciiTheme="minorHAnsi" w:hAnsiTheme="minorHAnsi"/>
                <w:b/>
                <w:sz w:val="24"/>
                <w:szCs w:val="24"/>
              </w:rPr>
              <w:t>)</w:t>
            </w:r>
          </w:p>
        </w:tc>
        <w:tc>
          <w:tcPr>
            <w:tcW w:w="63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3</w:t>
            </w:r>
            <w:r>
              <w:rPr>
                <w:rFonts w:asciiTheme="minorHAnsi" w:hAnsiTheme="minorHAnsi"/>
                <w:b/>
                <w:sz w:val="24"/>
                <w:szCs w:val="24"/>
              </w:rPr>
              <w:t>)</w:t>
            </w:r>
          </w:p>
        </w:tc>
        <w:tc>
          <w:tcPr>
            <w:tcW w:w="54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4</w:t>
            </w:r>
            <w:r>
              <w:rPr>
                <w:rFonts w:asciiTheme="minorHAnsi" w:hAnsiTheme="minorHAnsi"/>
                <w:b/>
                <w:sz w:val="24"/>
                <w:szCs w:val="24"/>
              </w:rPr>
              <w:t>)</w:t>
            </w:r>
          </w:p>
        </w:tc>
        <w:tc>
          <w:tcPr>
            <w:tcW w:w="153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5</w:t>
            </w:r>
            <w:r>
              <w:rPr>
                <w:rFonts w:asciiTheme="minorHAnsi" w:hAnsiTheme="minorHAnsi"/>
                <w:b/>
                <w:sz w:val="24"/>
                <w:szCs w:val="24"/>
              </w:rPr>
              <w:t>)</w:t>
            </w:r>
          </w:p>
        </w:tc>
        <w:tc>
          <w:tcPr>
            <w:tcW w:w="108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6</w:t>
            </w:r>
            <w:r>
              <w:rPr>
                <w:rFonts w:asciiTheme="minorHAnsi" w:hAnsiTheme="minorHAnsi"/>
                <w:b/>
                <w:sz w:val="24"/>
                <w:szCs w:val="24"/>
              </w:rPr>
              <w:t>)</w:t>
            </w:r>
          </w:p>
        </w:tc>
        <w:tc>
          <w:tcPr>
            <w:tcW w:w="162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7</w:t>
            </w:r>
            <w:r>
              <w:rPr>
                <w:rFonts w:asciiTheme="minorHAnsi" w:hAnsiTheme="minorHAnsi"/>
                <w:b/>
                <w:sz w:val="24"/>
                <w:szCs w:val="24"/>
              </w:rPr>
              <w:t>)</w:t>
            </w:r>
          </w:p>
        </w:tc>
        <w:tc>
          <w:tcPr>
            <w:tcW w:w="1800" w:type="dxa"/>
            <w:shd w:val="clear" w:color="auto" w:fill="auto"/>
          </w:tcPr>
          <w:p w:rsidR="006A2F9E" w:rsidRPr="00A045F8" w:rsidRDefault="00FC3F61" w:rsidP="00187BEE">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8</w:t>
            </w:r>
            <w:r>
              <w:rPr>
                <w:rFonts w:asciiTheme="minorHAnsi" w:hAnsiTheme="minorHAnsi"/>
                <w:b/>
                <w:sz w:val="24"/>
                <w:szCs w:val="24"/>
              </w:rPr>
              <w:t>)</w:t>
            </w:r>
          </w:p>
        </w:tc>
        <w:tc>
          <w:tcPr>
            <w:tcW w:w="144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10</w:t>
            </w:r>
            <w:r>
              <w:rPr>
                <w:rFonts w:asciiTheme="minorHAnsi" w:hAnsiTheme="minorHAnsi"/>
                <w:b/>
                <w:sz w:val="24"/>
                <w:szCs w:val="24"/>
              </w:rPr>
              <w:t>)</w:t>
            </w:r>
          </w:p>
        </w:tc>
        <w:tc>
          <w:tcPr>
            <w:tcW w:w="135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12</w:t>
            </w:r>
            <w:r>
              <w:rPr>
                <w:rFonts w:asciiTheme="minorHAnsi" w:hAnsiTheme="minorHAnsi"/>
                <w:b/>
                <w:sz w:val="24"/>
                <w:szCs w:val="24"/>
              </w:rPr>
              <w:t>)</w:t>
            </w:r>
          </w:p>
        </w:tc>
        <w:tc>
          <w:tcPr>
            <w:tcW w:w="1260" w:type="dxa"/>
          </w:tcPr>
          <w:p w:rsidR="006A2F9E" w:rsidRPr="00A045F8" w:rsidRDefault="00FC3F61" w:rsidP="00FC3F6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13</w:t>
            </w:r>
            <w:r>
              <w:rPr>
                <w:rFonts w:asciiTheme="minorHAnsi" w:hAnsiTheme="minorHAnsi"/>
                <w:b/>
                <w:sz w:val="24"/>
                <w:szCs w:val="24"/>
              </w:rPr>
              <w:t>)</w:t>
            </w:r>
          </w:p>
        </w:tc>
        <w:tc>
          <w:tcPr>
            <w:tcW w:w="99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14</w:t>
            </w:r>
            <w:r>
              <w:rPr>
                <w:rFonts w:asciiTheme="minorHAnsi" w:hAnsiTheme="minorHAnsi"/>
                <w:b/>
                <w:sz w:val="24"/>
                <w:szCs w:val="24"/>
              </w:rPr>
              <w:t>)</w:t>
            </w:r>
          </w:p>
        </w:tc>
        <w:tc>
          <w:tcPr>
            <w:tcW w:w="1462"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15</w:t>
            </w:r>
            <w:r>
              <w:rPr>
                <w:rFonts w:asciiTheme="minorHAnsi" w:hAnsiTheme="minorHAnsi"/>
                <w:b/>
                <w:sz w:val="24"/>
                <w:szCs w:val="24"/>
              </w:rPr>
              <w:t>)</w:t>
            </w: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1</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2</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3</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4</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CA24DF" w:rsidRPr="00A045F8" w:rsidTr="003030C0">
        <w:trPr>
          <w:trHeight w:val="145"/>
        </w:trPr>
        <w:tc>
          <w:tcPr>
            <w:tcW w:w="582"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5</w:t>
            </w:r>
          </w:p>
        </w:tc>
        <w:tc>
          <w:tcPr>
            <w:tcW w:w="606"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63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4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35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26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99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62"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r>
      <w:tr w:rsidR="00CA24DF" w:rsidRPr="00A045F8" w:rsidTr="003030C0">
        <w:trPr>
          <w:trHeight w:val="145"/>
        </w:trPr>
        <w:tc>
          <w:tcPr>
            <w:tcW w:w="582" w:type="dxa"/>
            <w:shd w:val="clear" w:color="auto" w:fill="auto"/>
          </w:tcPr>
          <w:p w:rsidR="00CA24DF" w:rsidRPr="00A045F8" w:rsidRDefault="00AC780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n</w:t>
            </w:r>
          </w:p>
        </w:tc>
        <w:tc>
          <w:tcPr>
            <w:tcW w:w="606"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63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4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35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26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99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62"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r>
    </w:tbl>
    <w:p w:rsidR="00AF0B3F" w:rsidRPr="00A045F8" w:rsidRDefault="002E331E" w:rsidP="00DB4005">
      <w:pPr>
        <w:widowControl w:val="0"/>
        <w:kinsoku w:val="0"/>
        <w:spacing w:after="0" w:line="276" w:lineRule="auto"/>
        <w:ind w:left="450" w:right="144" w:hanging="450"/>
        <w:jc w:val="center"/>
        <w:rPr>
          <w:b/>
          <w:spacing w:val="-4"/>
          <w:sz w:val="24"/>
          <w:szCs w:val="24"/>
        </w:rPr>
        <w:sectPr w:rsidR="00AF0B3F" w:rsidRPr="00A045F8" w:rsidSect="00AF0B3F">
          <w:pgSz w:w="16834" w:h="11909" w:orient="landscape" w:code="9"/>
          <w:pgMar w:top="1440" w:right="1440" w:bottom="1440" w:left="1440" w:header="720" w:footer="720" w:gutter="0"/>
          <w:cols w:space="720"/>
          <w:noEndnote/>
          <w:titlePg/>
          <w:docGrid w:linePitch="326"/>
        </w:sectPr>
      </w:pPr>
      <w:r w:rsidRPr="00A045F8">
        <w:rPr>
          <w:b/>
          <w:sz w:val="24"/>
          <w:szCs w:val="24"/>
        </w:rPr>
        <w:t>Schedule A</w:t>
      </w:r>
      <w:r w:rsidR="00D700FC">
        <w:rPr>
          <w:b/>
          <w:sz w:val="24"/>
          <w:szCs w:val="24"/>
        </w:rPr>
        <w:t>-2</w:t>
      </w:r>
    </w:p>
    <w:p w:rsidR="005D1085" w:rsidRPr="00A045F8" w:rsidRDefault="005D1085" w:rsidP="00DB4005">
      <w:pPr>
        <w:widowControl w:val="0"/>
        <w:kinsoku w:val="0"/>
        <w:spacing w:after="0" w:line="276" w:lineRule="auto"/>
        <w:ind w:left="450" w:right="144" w:hanging="450"/>
        <w:jc w:val="center"/>
        <w:rPr>
          <w:b/>
          <w:spacing w:val="-4"/>
          <w:sz w:val="24"/>
          <w:szCs w:val="24"/>
        </w:rPr>
      </w:pPr>
    </w:p>
    <w:p w:rsidR="00CA619E" w:rsidRPr="00A045F8" w:rsidRDefault="00CA619E" w:rsidP="00CA619E">
      <w:pPr>
        <w:widowControl w:val="0"/>
        <w:kinsoku w:val="0"/>
        <w:spacing w:after="0" w:line="276" w:lineRule="auto"/>
        <w:ind w:left="450" w:right="144" w:hanging="450"/>
        <w:jc w:val="center"/>
        <w:rPr>
          <w:b/>
          <w:spacing w:val="-4"/>
          <w:sz w:val="24"/>
          <w:szCs w:val="24"/>
        </w:rPr>
      </w:pPr>
      <w:r w:rsidRPr="00A045F8">
        <w:rPr>
          <w:b/>
          <w:spacing w:val="-4"/>
          <w:sz w:val="24"/>
          <w:szCs w:val="24"/>
        </w:rPr>
        <w:t>SCHEDULE – B</w:t>
      </w:r>
    </w:p>
    <w:p w:rsidR="00443AE6" w:rsidRDefault="00443AE6" w:rsidP="00443AE6">
      <w:pPr>
        <w:ind w:right="29"/>
        <w:jc w:val="center"/>
        <w:rPr>
          <w:rFonts w:cstheme="minorHAnsi"/>
          <w:b/>
          <w:sz w:val="24"/>
          <w:szCs w:val="24"/>
        </w:rPr>
      </w:pPr>
    </w:p>
    <w:p w:rsidR="005A4A0C" w:rsidRPr="00443AE6" w:rsidRDefault="005A4A0C" w:rsidP="00443AE6">
      <w:pPr>
        <w:ind w:right="29"/>
        <w:jc w:val="center"/>
        <w:rPr>
          <w:rFonts w:cstheme="minorHAnsi"/>
          <w:b/>
          <w:sz w:val="24"/>
          <w:szCs w:val="24"/>
        </w:rPr>
      </w:pPr>
      <w:r w:rsidRPr="00443AE6">
        <w:rPr>
          <w:rFonts w:cstheme="minorHAnsi"/>
          <w:b/>
          <w:sz w:val="24"/>
          <w:szCs w:val="24"/>
        </w:rPr>
        <w:t>SCOPE OF WORK AND CONTRACT AWARD CONDITIONS</w:t>
      </w:r>
    </w:p>
    <w:p w:rsidR="005A4A0C" w:rsidRPr="00443AE6" w:rsidRDefault="005A4A0C" w:rsidP="005A4A0C">
      <w:pPr>
        <w:spacing w:after="0"/>
        <w:ind w:right="29"/>
        <w:jc w:val="both"/>
        <w:rPr>
          <w:rFonts w:cstheme="minorHAnsi"/>
          <w:sz w:val="24"/>
          <w:szCs w:val="24"/>
        </w:rPr>
      </w:pPr>
    </w:p>
    <w:p w:rsidR="005A4A0C" w:rsidRPr="00443AE6" w:rsidRDefault="005A4A0C" w:rsidP="005A4A0C">
      <w:pPr>
        <w:pStyle w:val="ListParagraph"/>
        <w:numPr>
          <w:ilvl w:val="1"/>
          <w:numId w:val="71"/>
        </w:numPr>
        <w:spacing w:line="259" w:lineRule="auto"/>
        <w:ind w:left="720" w:right="29" w:hanging="720"/>
        <w:rPr>
          <w:rFonts w:cstheme="minorHAnsi"/>
          <w:sz w:val="24"/>
          <w:szCs w:val="24"/>
        </w:rPr>
      </w:pPr>
      <w:r w:rsidRPr="00443AE6">
        <w:rPr>
          <w:rFonts w:cstheme="minorHAnsi"/>
          <w:sz w:val="24"/>
          <w:szCs w:val="24"/>
        </w:rPr>
        <w:t xml:space="preserve">The scope of work includes all the activities detailed below and those which may be agreed upon at the time of finalising the Service Agreement by the successful Bidder.  The micro pocket areas and locations included in this work package for carrying out the below mentioned activities are as detailed in the base map and </w:t>
      </w:r>
      <w:r w:rsidRPr="00443AE6">
        <w:rPr>
          <w:rFonts w:cstheme="minorHAnsi"/>
          <w:spacing w:val="-1"/>
          <w:sz w:val="24"/>
          <w:szCs w:val="24"/>
        </w:rPr>
        <w:t>Table</w:t>
      </w:r>
      <w:r w:rsidR="00443AE6">
        <w:rPr>
          <w:rFonts w:cstheme="minorHAnsi"/>
          <w:spacing w:val="-1"/>
          <w:sz w:val="24"/>
          <w:szCs w:val="24"/>
        </w:rPr>
        <w:t xml:space="preserve"> as Schedules A1and A2 </w:t>
      </w:r>
      <w:r w:rsidRPr="00443AE6">
        <w:rPr>
          <w:rFonts w:cstheme="minorHAnsi"/>
          <w:spacing w:val="-1"/>
          <w:sz w:val="24"/>
          <w:szCs w:val="24"/>
        </w:rPr>
        <w:t xml:space="preserve">- of this </w:t>
      </w:r>
      <w:r w:rsidR="00443AE6">
        <w:rPr>
          <w:rFonts w:cstheme="minorHAnsi"/>
          <w:spacing w:val="-1"/>
          <w:sz w:val="24"/>
          <w:szCs w:val="24"/>
        </w:rPr>
        <w:t>Service Agreement.</w:t>
      </w:r>
    </w:p>
    <w:p w:rsidR="005A4A0C" w:rsidRPr="00443AE6" w:rsidRDefault="005A4A0C" w:rsidP="005A4A0C">
      <w:pPr>
        <w:tabs>
          <w:tab w:val="left" w:pos="4770"/>
        </w:tabs>
        <w:spacing w:after="0"/>
        <w:ind w:right="29"/>
        <w:jc w:val="both"/>
        <w:rPr>
          <w:rFonts w:cstheme="minorHAnsi"/>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Collection of source segregated solid waste (wet, dry and hazardous waste separately) at the gates or doors of the households, shops, street vendors </w:t>
      </w:r>
      <w:r w:rsidR="00B8016E">
        <w:rPr>
          <w:rFonts w:cstheme="minorHAnsi"/>
          <w:spacing w:val="-1"/>
          <w:sz w:val="24"/>
          <w:szCs w:val="24"/>
        </w:rPr>
        <w:t xml:space="preserve">in the allocated residential </w:t>
      </w:r>
      <w:r w:rsidRPr="00443AE6">
        <w:rPr>
          <w:rFonts w:cstheme="minorHAnsi"/>
          <w:spacing w:val="-1"/>
          <w:sz w:val="24"/>
          <w:szCs w:val="24"/>
        </w:rPr>
        <w:t xml:space="preserve">areas on daily basis. </w:t>
      </w:r>
    </w:p>
    <w:p w:rsidR="005A4A0C" w:rsidRPr="00443AE6" w:rsidRDefault="005A4A0C" w:rsidP="005A4A0C">
      <w:pPr>
        <w:spacing w:after="0"/>
        <w:ind w:left="1440" w:right="29" w:hanging="450"/>
        <w:jc w:val="both"/>
        <w:rPr>
          <w:rFonts w:cstheme="minorHAnsi"/>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z w:val="24"/>
          <w:szCs w:val="24"/>
        </w:rPr>
      </w:pPr>
      <w:r w:rsidRPr="00443AE6">
        <w:rPr>
          <w:rFonts w:cstheme="minorHAnsi"/>
          <w:spacing w:val="-1"/>
          <w:sz w:val="24"/>
          <w:szCs w:val="24"/>
        </w:rPr>
        <w:t xml:space="preserve">Manual sweeping,  litter collection and  removal of animal carcasses in all micro pocket streets, main and arterial roads, all  street and road surfaces, footpaths, pavements, parking lots, foot over bridges, bus shelters, subways, road medians, traffic islands, walking tracks, and any such public areas and structures abutting the given micro pockets on daily basis;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z w:val="24"/>
          <w:szCs w:val="24"/>
        </w:rPr>
      </w:pPr>
      <w:r w:rsidRPr="00443AE6">
        <w:rPr>
          <w:rFonts w:cstheme="minorHAnsi"/>
          <w:spacing w:val="-1"/>
          <w:sz w:val="24"/>
          <w:szCs w:val="24"/>
        </w:rPr>
        <w:t xml:space="preserve">Cleaning and removal of garbage, litter, silt or any blockages from the street side shallow surface drains as identified by the authority in </w:t>
      </w:r>
      <w:r w:rsidR="00443AE6">
        <w:rPr>
          <w:rFonts w:cstheme="minorHAnsi"/>
          <w:spacing w:val="-1"/>
          <w:sz w:val="24"/>
          <w:szCs w:val="24"/>
        </w:rPr>
        <w:t>Schedule –A2</w:t>
      </w:r>
      <w:r w:rsidRPr="00443AE6">
        <w:rPr>
          <w:rFonts w:cstheme="minorHAnsi"/>
          <w:spacing w:val="-1"/>
          <w:sz w:val="24"/>
          <w:szCs w:val="24"/>
        </w:rPr>
        <w:t xml:space="preserve">  (other than underground sewerage and storm water drains) on daily basis;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Cleaning and removal  of plant and tree trimmings, fallen leaves and any other  green waste in the above said areas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Carrying  out disinfectant spraying, shrubs cutting, removing earthen heaps and/or any other vector control activities; </w:t>
      </w:r>
    </w:p>
    <w:p w:rsidR="005A4A0C" w:rsidRPr="00443AE6" w:rsidRDefault="005A4A0C" w:rsidP="005A4A0C">
      <w:pPr>
        <w:pStyle w:val="ListParagraph"/>
        <w:spacing w:line="259" w:lineRule="auto"/>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Collection of source segregated bulk waste from appointed locations of public places such as bus stations, railway stations, municipal grounds, parks and similar such public areas. The responsibility of  premises  sweeping,  organizing separate waste collection bins and bringing the waste in a separated manner to a place of handing over to the Service Provider of this work package, lies with the  owners and the management of these premises. The service provider’s responsibility is limited to collection of the bulk waste from an appointed location at these premises and not undertaking internal sweeping or litter picking within these premises.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lastRenderedPageBreak/>
        <w:t xml:space="preserve">Transfer of the collected Municipal Solid Waste (MSW) from all the above activities to the points of designated locations such as transfer stations, storage yards, compost or material recovery yard, C&amp;D materials processing facility and    landfill facility on daily basis, as specified by the Authority from time-to time. All the collected waste of all types should be transferred to the designated locations, for every trip of transportation on daily basis, irrespective of the two way trip distance.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While transferring the waste from residential area micro pockets to the secondary transportation vehicles, undertake weighment of the wet, dry and hazardous waste separately, for each micro pocket trip, by using the electronic weighing scales as specified by the Authority.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Transfer the drain and road sweeping silt, in separate vehicles without mixing it with wet, dry or hazardous waste to the designated places as specified by the Authority from time-to time.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1"/>
          <w:numId w:val="71"/>
        </w:numPr>
        <w:tabs>
          <w:tab w:val="left" w:pos="630"/>
        </w:tabs>
        <w:spacing w:line="259" w:lineRule="auto"/>
        <w:ind w:left="630" w:right="29" w:hanging="630"/>
        <w:rPr>
          <w:rFonts w:cstheme="minorHAnsi"/>
          <w:spacing w:val="-1"/>
          <w:sz w:val="24"/>
          <w:szCs w:val="24"/>
        </w:rPr>
      </w:pPr>
      <w:r w:rsidRPr="00443AE6">
        <w:rPr>
          <w:rFonts w:cstheme="minorHAnsi"/>
          <w:spacing w:val="-1"/>
          <w:sz w:val="24"/>
          <w:szCs w:val="24"/>
        </w:rPr>
        <w:t xml:space="preserve">In order to carry out all the above activities, the Service Provider needs to fulfill the undermentioned obligations. To ensure that all the undermentioned responsibilities are fulfilled without fail and to be in contact with the Authority on regular basis, for all communications related to the project, the Service provider shall appoint a Work package Manager with suitable qualifications and experience.  </w:t>
      </w:r>
    </w:p>
    <w:p w:rsidR="005A4A0C" w:rsidRPr="00443AE6" w:rsidRDefault="005A4A0C" w:rsidP="005A4A0C">
      <w:pPr>
        <w:tabs>
          <w:tab w:val="left" w:pos="630"/>
        </w:tabs>
        <w:spacing w:after="0"/>
        <w:ind w:right="29"/>
        <w:jc w:val="both"/>
        <w:rPr>
          <w:rFonts w:cstheme="minorHAnsi"/>
          <w:spacing w:val="-1"/>
          <w:sz w:val="24"/>
          <w:szCs w:val="24"/>
        </w:rPr>
      </w:pPr>
    </w:p>
    <w:p w:rsidR="005A4A0C" w:rsidRPr="00443AE6" w:rsidRDefault="005A4A0C" w:rsidP="005A4A0C">
      <w:pPr>
        <w:tabs>
          <w:tab w:val="left" w:pos="630"/>
        </w:tabs>
        <w:spacing w:after="0"/>
        <w:ind w:left="630" w:right="29"/>
        <w:jc w:val="both"/>
        <w:rPr>
          <w:rFonts w:cstheme="minorHAnsi"/>
          <w:b/>
          <w:spacing w:val="-1"/>
          <w:sz w:val="24"/>
          <w:szCs w:val="24"/>
        </w:rPr>
      </w:pPr>
      <w:r w:rsidRPr="00443AE6">
        <w:rPr>
          <w:rFonts w:cstheme="minorHAnsi"/>
          <w:b/>
          <w:spacing w:val="-1"/>
          <w:sz w:val="24"/>
          <w:szCs w:val="24"/>
        </w:rPr>
        <w:t xml:space="preserve">Handling of Solid Waste Collection and Transportation Activities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Deployment of the indicated number of sanitary workers, loaders, drivers and supervisors of both categories as given in </w:t>
      </w:r>
      <w:r w:rsidR="00592255">
        <w:rPr>
          <w:rFonts w:cstheme="minorHAnsi"/>
          <w:spacing w:val="-1"/>
          <w:sz w:val="24"/>
          <w:szCs w:val="24"/>
        </w:rPr>
        <w:t>Schedule</w:t>
      </w:r>
      <w:r w:rsidR="005D1F63">
        <w:rPr>
          <w:rFonts w:cstheme="minorHAnsi"/>
          <w:spacing w:val="-1"/>
          <w:sz w:val="24"/>
          <w:szCs w:val="24"/>
        </w:rPr>
        <w:t>-</w:t>
      </w:r>
      <w:r w:rsidR="00592255">
        <w:rPr>
          <w:rFonts w:cstheme="minorHAnsi"/>
          <w:spacing w:val="-1"/>
          <w:sz w:val="24"/>
          <w:szCs w:val="24"/>
        </w:rPr>
        <w:t>D</w:t>
      </w:r>
      <w:r w:rsidRPr="00443AE6">
        <w:rPr>
          <w:rFonts w:cstheme="minorHAnsi"/>
          <w:spacing w:val="-1"/>
          <w:sz w:val="24"/>
          <w:szCs w:val="24"/>
        </w:rPr>
        <w:t xml:space="preserve">.  Viz., a) allocated number of temporary contract workers who are </w:t>
      </w:r>
      <w:r w:rsidRPr="00443AE6">
        <w:rPr>
          <w:rFonts w:cstheme="minorHAnsi"/>
          <w:sz w:val="24"/>
          <w:szCs w:val="24"/>
        </w:rPr>
        <w:t xml:space="preserve">presently working with the Authority; b) </w:t>
      </w:r>
      <w:r w:rsidRPr="00443AE6">
        <w:rPr>
          <w:rFonts w:cstheme="minorHAnsi"/>
          <w:spacing w:val="-1"/>
          <w:sz w:val="24"/>
          <w:szCs w:val="24"/>
        </w:rPr>
        <w:t>additional workforce.</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Deployment of required number of supervisors  in the ratio of  One supervisor for a cluster of  15 micro pockets  </w:t>
      </w:r>
    </w:p>
    <w:p w:rsidR="005A4A0C" w:rsidRPr="00443AE6" w:rsidRDefault="005A4A0C" w:rsidP="005A4A0C">
      <w:pPr>
        <w:pStyle w:val="ListParagraph"/>
        <w:spacing w:line="259" w:lineRule="auto"/>
        <w:ind w:left="1152"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One manger to be employed for managing the responsibilities of the entire  package activities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Deployment of required number of vehicles – push carts / battery operated autos, tractors, trucks (not more than five years old and in working condition), consumables, tools and implements and conservancy materials as per the specifications given in </w:t>
      </w:r>
      <w:r w:rsidR="005D1F63">
        <w:rPr>
          <w:rFonts w:cstheme="minorHAnsi"/>
          <w:spacing w:val="-1"/>
          <w:sz w:val="24"/>
          <w:szCs w:val="24"/>
        </w:rPr>
        <w:t>Schedule-C</w:t>
      </w:r>
      <w:r w:rsidRPr="00443AE6">
        <w:rPr>
          <w:rFonts w:cstheme="minorHAnsi"/>
          <w:spacing w:val="-1"/>
          <w:sz w:val="24"/>
          <w:szCs w:val="24"/>
        </w:rPr>
        <w:t xml:space="preserve">of this </w:t>
      </w:r>
      <w:r w:rsidR="00022BFE">
        <w:rPr>
          <w:rFonts w:cstheme="minorHAnsi"/>
          <w:spacing w:val="-1"/>
          <w:sz w:val="24"/>
          <w:szCs w:val="24"/>
        </w:rPr>
        <w:t>Service Agreement</w:t>
      </w:r>
      <w:r w:rsidRPr="00443AE6">
        <w:rPr>
          <w:rFonts w:cstheme="minorHAnsi"/>
          <w:spacing w:val="-1"/>
          <w:sz w:val="24"/>
          <w:szCs w:val="24"/>
        </w:rPr>
        <w:t xml:space="preserve">.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lastRenderedPageBreak/>
        <w:t xml:space="preserve">Keeping the required number of workers on reserve as badly workers and supervisors to be deployed in the instances of the absenteeism by the work force.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Keeping adequate number of reserve vehicles so that work is not hampered.</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Delivering Services as follows: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Sanitary workers shall collect source segregated solid waste at the doors / gates of the households,  shops and street vendors in the micro pocket areas, every day  at specified time schedules as agreed upon with the Authority. </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The municipal solid waste shall be collected   by the sanitary workers in differently colored bins and tarpaulin bags. Wet organic waste shall be collected in the three green bins kept in the push cart / battery operated autos. The dry and recyclable waste shall be collected in the tarpaulin bags kept in the push carts / battery operated autos. The hazardous waste shall be collected in the red bin (1 no.) kept in the push cart / battery operated autos.</w:t>
      </w:r>
    </w:p>
    <w:p w:rsidR="005A4A0C" w:rsidRPr="00443AE6" w:rsidRDefault="005A4A0C" w:rsidP="005A4A0C">
      <w:pPr>
        <w:spacing w:after="0"/>
        <w:ind w:left="180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Sanitary workers are required to politely insist that the waste is given to them by the waste generators in a source separated manner.  In case the waste generators resist giving the waste in segregated manner, the sanitary workers can refuse to accept the waste and immediately report to their supervisors for necessary actions.   </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After collecting all the waste in the above manner, the sanitary workers are required to move the waste filled bins and tarpaulin bags in the push carts / battery autos to the designated micro pocket transfer points.</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The service provider shall undertake an optimal route planning for secondary collection trucks and allocate fixed time schedules and micro pocket collection points and ensure that the schedules are maintained on daily basis as planned.  </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Loaders allocated for each secondary transportation truck shall transfer the waste directly from the bins in to the truck.  The wet organic waste shall be transferred into the body part of truck. The hazardous waste shall be transferred into the red bins kept in the </w:t>
      </w:r>
      <w:r w:rsidRPr="00443AE6">
        <w:rPr>
          <w:rFonts w:cstheme="minorHAnsi"/>
          <w:spacing w:val="-1"/>
          <w:sz w:val="24"/>
          <w:szCs w:val="24"/>
        </w:rPr>
        <w:lastRenderedPageBreak/>
        <w:t xml:space="preserve">truck in a corner. The dry recyclables should be transferred to the tarpaulin bags kept in the truck. While transfer and during the transportation it should be ensured that the three categories of waste do not get mixed up.  </w:t>
      </w:r>
    </w:p>
    <w:p w:rsidR="005A4A0C" w:rsidRPr="00443AE6" w:rsidRDefault="005A4A0C" w:rsidP="005A4A0C">
      <w:pPr>
        <w:spacing w:after="0"/>
        <w:ind w:left="180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The sanitary workers and the loaders shall ensure that the waste is always collected and carried in the allocated bins and bags and transferred directly in the truck as specified above. They must adopt a principle of </w:t>
      </w:r>
      <w:r w:rsidRPr="00443AE6">
        <w:rPr>
          <w:rFonts w:cstheme="minorHAnsi"/>
          <w:b/>
          <w:i/>
          <w:spacing w:val="-1"/>
          <w:sz w:val="24"/>
          <w:szCs w:val="24"/>
        </w:rPr>
        <w:t>‘Waste-Not-Touching-the-Ground’</w:t>
      </w:r>
      <w:r w:rsidRPr="00443AE6">
        <w:rPr>
          <w:rFonts w:cstheme="minorHAnsi"/>
          <w:spacing w:val="-1"/>
          <w:sz w:val="24"/>
          <w:szCs w:val="24"/>
        </w:rPr>
        <w:t xml:space="preserve"> during collection and transportation.</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While transferring the waste from residential area micro pockets to the secondary transportation vehicles, the wet, dry and hazardous waste shall be weighed micro pocket trip-wise and the respective quantities should be directly uploaded to the </w:t>
      </w:r>
      <w:r w:rsidR="00406C9B">
        <w:rPr>
          <w:rFonts w:cstheme="minorHAnsi"/>
          <w:spacing w:val="-1"/>
          <w:sz w:val="24"/>
          <w:szCs w:val="24"/>
        </w:rPr>
        <w:t>RTMS</w:t>
      </w:r>
      <w:r w:rsidRPr="00443AE6">
        <w:rPr>
          <w:rFonts w:cstheme="minorHAnsi"/>
          <w:spacing w:val="-1"/>
          <w:sz w:val="24"/>
          <w:szCs w:val="24"/>
        </w:rPr>
        <w:t xml:space="preserve"> System through the RFID reader enabled electronic weighing scales as specified by the Authority. Suitable arrangements should be made in the waste transportation trucks to carry the weighing scales. Suitable responsibility should be fixed on the driver/loader for this activity. The identity of the micro pocket from which waste was brought to the transportation vehicle will be established through the RFID card with unique identification number for each micro pocket. The RFID identification cards for each micro pocket shall be carried in the truck and safe keeping of these will be responsibility of the drivers.  The loaders shall  identify the micro pocket numbers painted on the bins  and the tarpaulin bags  and use the matching  RFID card to tap on the weighing scale to  get the  RFID id  number recognized by the weighing scale while uploading  the weighment data to the  </w:t>
      </w:r>
      <w:r w:rsidR="00406C9B">
        <w:rPr>
          <w:rFonts w:cstheme="minorHAnsi"/>
          <w:spacing w:val="-1"/>
          <w:sz w:val="24"/>
          <w:szCs w:val="24"/>
        </w:rPr>
        <w:t>RTMS</w:t>
      </w:r>
      <w:r w:rsidRPr="00443AE6">
        <w:rPr>
          <w:rFonts w:cstheme="minorHAnsi"/>
          <w:spacing w:val="-1"/>
          <w:sz w:val="24"/>
          <w:szCs w:val="24"/>
        </w:rPr>
        <w:t xml:space="preserve"> server directly by the  weighing scale, without any manual intervention for weighment recording.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spacing w:after="0"/>
        <w:ind w:left="630" w:right="29"/>
        <w:jc w:val="both"/>
        <w:rPr>
          <w:rFonts w:cstheme="minorHAnsi"/>
          <w:spacing w:val="-1"/>
          <w:sz w:val="24"/>
          <w:szCs w:val="24"/>
        </w:rPr>
      </w:pPr>
      <w:r w:rsidRPr="00443AE6">
        <w:rPr>
          <w:rFonts w:cstheme="minorHAnsi"/>
          <w:b/>
          <w:spacing w:val="-1"/>
          <w:sz w:val="24"/>
          <w:szCs w:val="24"/>
        </w:rPr>
        <w:t xml:space="preserve">Handling of Sanitation Activities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Sanitation workers shall undertake the maintenance of sanitation activities in the afternoon schedules as notified by the Authority.  </w:t>
      </w: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Cleaning and removal of garbage, litter, silt or any blockages from the street and road side shallow surface drains including clearing of the garbage and choking under the covers of the drains in front of houses, shops and other public places (other than underground sewerage and storm water drains) on daily basis. All the drains that are maintained by the Public Health section in the municipality, </w:t>
      </w:r>
      <w:r w:rsidRPr="00443AE6">
        <w:rPr>
          <w:rFonts w:cstheme="minorHAnsi"/>
          <w:spacing w:val="-1"/>
          <w:sz w:val="24"/>
          <w:szCs w:val="24"/>
        </w:rPr>
        <w:lastRenderedPageBreak/>
        <w:t xml:space="preserve">within the work package limits shall be covered by the service provider under this </w:t>
      </w:r>
      <w:r w:rsidR="00022BFE">
        <w:rPr>
          <w:rFonts w:cstheme="minorHAnsi"/>
          <w:spacing w:val="-1"/>
          <w:sz w:val="24"/>
          <w:szCs w:val="24"/>
        </w:rPr>
        <w:t>Service Agreement</w:t>
      </w:r>
      <w:r w:rsidRPr="00443AE6">
        <w:rPr>
          <w:rFonts w:cstheme="minorHAnsi"/>
          <w:spacing w:val="-1"/>
          <w:sz w:val="24"/>
          <w:szCs w:val="24"/>
        </w:rPr>
        <w:t xml:space="preserve">. </w:t>
      </w:r>
    </w:p>
    <w:p w:rsidR="005A4A0C" w:rsidRPr="00443AE6" w:rsidRDefault="005A4A0C" w:rsidP="005A4A0C">
      <w:pPr>
        <w:widowControl w:val="0"/>
        <w:kinsoku w:val="0"/>
        <w:spacing w:after="0"/>
        <w:ind w:left="1872" w:right="144"/>
        <w:jc w:val="both"/>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Manual sweeping, litter collection and removal of animal carcasses in all micro pocket streets, main and arterial roads, all street and road surfaces, footpaths, pavements, parking lots, foot over bridges, bus shelters, subways, road medians, traffic islands, walking tracks and any other open public areas and structures abutting the given micro pockets and as given in </w:t>
      </w:r>
      <w:r w:rsidR="005D1F63">
        <w:rPr>
          <w:rFonts w:cstheme="minorHAnsi"/>
          <w:spacing w:val="-1"/>
          <w:sz w:val="24"/>
          <w:szCs w:val="24"/>
        </w:rPr>
        <w:t>Schedule-</w:t>
      </w:r>
      <w:r w:rsidR="00C66A69">
        <w:rPr>
          <w:rFonts w:cstheme="minorHAnsi"/>
          <w:spacing w:val="-1"/>
          <w:sz w:val="24"/>
          <w:szCs w:val="24"/>
        </w:rPr>
        <w:t>A2</w:t>
      </w:r>
      <w:r w:rsidRPr="00443AE6">
        <w:rPr>
          <w:rFonts w:cstheme="minorHAnsi"/>
          <w:spacing w:val="-1"/>
          <w:sz w:val="24"/>
          <w:szCs w:val="24"/>
        </w:rPr>
        <w:t xml:space="preserve"> of this </w:t>
      </w:r>
      <w:r w:rsidR="00C6422F">
        <w:rPr>
          <w:rFonts w:cstheme="minorHAnsi"/>
          <w:spacing w:val="-1"/>
          <w:sz w:val="24"/>
          <w:szCs w:val="24"/>
        </w:rPr>
        <w:t xml:space="preserve">Service Agreement </w:t>
      </w:r>
      <w:r w:rsidRPr="00443AE6">
        <w:rPr>
          <w:rFonts w:cstheme="minorHAnsi"/>
          <w:spacing w:val="-1"/>
          <w:sz w:val="24"/>
          <w:szCs w:val="24"/>
        </w:rPr>
        <w:t>on daily basis.</w:t>
      </w:r>
    </w:p>
    <w:p w:rsidR="005A4A0C" w:rsidRPr="00443AE6" w:rsidRDefault="005A4A0C" w:rsidP="005A4A0C">
      <w:pPr>
        <w:widowControl w:val="0"/>
        <w:kinsoku w:val="0"/>
        <w:spacing w:after="0"/>
        <w:ind w:left="1872" w:right="144"/>
        <w:jc w:val="both"/>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Cleaning and removal of plant and tree trimmings, fallen leaves and any other garden waste in the residential areas from all above mentioned locations within the work package limits. </w:t>
      </w:r>
    </w:p>
    <w:p w:rsidR="005A4A0C" w:rsidRPr="00443AE6" w:rsidRDefault="005A4A0C" w:rsidP="005A4A0C">
      <w:pPr>
        <w:pStyle w:val="ListParagraph"/>
        <w:widowControl w:val="0"/>
        <w:kinsoku w:val="0"/>
        <w:ind w:left="1874" w:right="144"/>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Carrying out disinfectant spraying, shrubs cutting, removing earthen heaps, uprooting of weeds alongside the roads and streets and from all above mentioned locations within the work package limits. </w:t>
      </w:r>
    </w:p>
    <w:p w:rsidR="005A4A0C" w:rsidRPr="00443AE6" w:rsidRDefault="005A4A0C" w:rsidP="005A4A0C">
      <w:pPr>
        <w:pStyle w:val="ListParagraph"/>
        <w:widowControl w:val="0"/>
        <w:kinsoku w:val="0"/>
        <w:ind w:left="2232" w:right="144"/>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Carrying out Vector control activities at the schedules and locations as specified by the Authority.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spacing w:after="0"/>
        <w:ind w:left="720" w:right="29"/>
        <w:jc w:val="both"/>
        <w:rPr>
          <w:rFonts w:cstheme="minorHAnsi"/>
          <w:spacing w:val="-1"/>
          <w:sz w:val="24"/>
          <w:szCs w:val="24"/>
        </w:rPr>
      </w:pPr>
      <w:r w:rsidRPr="00443AE6">
        <w:rPr>
          <w:rFonts w:cstheme="minorHAnsi"/>
          <w:b/>
          <w:spacing w:val="-1"/>
          <w:sz w:val="24"/>
          <w:szCs w:val="24"/>
        </w:rPr>
        <w:t xml:space="preserve">Waste Transportation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The Service Provider is obligated to: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 xml:space="preserve">Transporting all the collected Municipal Solid Waste (MSW) from all the above activities to the points of designated locations such as transfer stations, storage yards, compost or material recovery yard, landfill facility on daily basis, as specified by the Authority from time-to time. </w:t>
      </w:r>
    </w:p>
    <w:p w:rsidR="005A4A0C" w:rsidRPr="00443AE6" w:rsidRDefault="005A4A0C" w:rsidP="005A4A0C">
      <w:pPr>
        <w:spacing w:after="0"/>
        <w:ind w:left="189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 xml:space="preserve">Road silt, dust, drain silt and other inert materials should be collected in separate vehicles (other than the vehicle for wet and dry waste collection) at a separate time to avoid mixing of the silt waste with wet organic and dry recyclable waste. </w:t>
      </w:r>
    </w:p>
    <w:p w:rsidR="005A4A0C" w:rsidRPr="00443AE6" w:rsidRDefault="005A4A0C" w:rsidP="005A4A0C">
      <w:pPr>
        <w:pStyle w:val="ListParagraph"/>
        <w:spacing w:line="259" w:lineRule="auto"/>
        <w:ind w:left="225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 xml:space="preserve">The waste carrying bins and bags should be made of HDPE material and the primary and secondary transportation vehicles should be sufficiently protected with suitable inner liners with polyethylene or </w:t>
      </w:r>
      <w:r w:rsidRPr="00443AE6">
        <w:rPr>
          <w:rFonts w:cstheme="minorHAnsi"/>
          <w:spacing w:val="-1"/>
          <w:sz w:val="24"/>
          <w:szCs w:val="24"/>
        </w:rPr>
        <w:lastRenderedPageBreak/>
        <w:t>tarpaulin sheets in order to avoid the spillage of watery / liquid substances oozing out of the vehicles on to the streets and roads while transportation.</w:t>
      </w:r>
    </w:p>
    <w:p w:rsidR="005A4A0C" w:rsidRPr="00443AE6" w:rsidRDefault="005A4A0C" w:rsidP="005A4A0C">
      <w:pPr>
        <w:pStyle w:val="ListParagraph"/>
        <w:spacing w:line="259" w:lineRule="auto"/>
        <w:ind w:left="225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The waste collected should be unloaded at only specified locations indicated by the Authority. Dumping of the material in any unspecified place will be considered a serious violation of the Agreement and necessary legal actions will be initiated as per the prevailing environmental regulations.</w:t>
      </w:r>
    </w:p>
    <w:p w:rsidR="005A4A0C" w:rsidRPr="00443AE6" w:rsidRDefault="005A4A0C" w:rsidP="005A4A0C">
      <w:pPr>
        <w:spacing w:after="0"/>
        <w:ind w:left="189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4"/>
          <w:sz w:val="24"/>
          <w:szCs w:val="24"/>
        </w:rPr>
        <w:t>Collection of waste in differently colored bins and tarpaulin bags (Green Bin for wet waste Red Bin for hazardous waste and tarpaulin bags for dry and recyclable waste).   Waste should not be loaded into the body part of the collection vehicle (push cart or battery auto).  The bins and the bags are to be permanently allocated for waste collection only and not to be used for any other purpose.  Bins are to be painted with words or images to indicate the purpose for which they are used, as specified by the Authority. The bins and bags are to be sufficient in number for waste collection from the entire service area included in this work package</w:t>
      </w:r>
    </w:p>
    <w:p w:rsidR="005A4A0C" w:rsidRPr="00443AE6" w:rsidRDefault="005A4A0C" w:rsidP="005A4A0C">
      <w:pPr>
        <w:spacing w:after="0"/>
        <w:ind w:right="29"/>
        <w:jc w:val="both"/>
        <w:rPr>
          <w:rFonts w:cstheme="minorHAnsi"/>
          <w:b/>
          <w:spacing w:val="-1"/>
          <w:sz w:val="24"/>
          <w:szCs w:val="24"/>
        </w:rPr>
      </w:pPr>
    </w:p>
    <w:p w:rsidR="005A4A0C" w:rsidRPr="00443AE6" w:rsidRDefault="005A4A0C" w:rsidP="005A4A0C">
      <w:pPr>
        <w:spacing w:after="0"/>
        <w:ind w:right="29"/>
        <w:jc w:val="both"/>
        <w:rPr>
          <w:rFonts w:cstheme="minorHAnsi"/>
          <w:b/>
          <w:spacing w:val="-1"/>
          <w:sz w:val="24"/>
          <w:szCs w:val="24"/>
        </w:rPr>
      </w:pPr>
      <w:r w:rsidRPr="00443AE6">
        <w:rPr>
          <w:rFonts w:cstheme="minorHAnsi"/>
          <w:b/>
          <w:spacing w:val="-1"/>
          <w:sz w:val="24"/>
          <w:szCs w:val="24"/>
        </w:rPr>
        <w:t xml:space="preserve">Workforce Management Obligations  </w:t>
      </w:r>
    </w:p>
    <w:p w:rsidR="005A4A0C" w:rsidRPr="00443AE6" w:rsidRDefault="005A4A0C" w:rsidP="005A4A0C">
      <w:pPr>
        <w:spacing w:after="0"/>
        <w:ind w:right="29"/>
        <w:jc w:val="both"/>
        <w:rPr>
          <w:rFonts w:cstheme="minorHAnsi"/>
          <w:b/>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The service provider shall engage on its roll the categories of personnel, as indicated in </w:t>
      </w:r>
      <w:r w:rsidR="00C66A69">
        <w:rPr>
          <w:rFonts w:cstheme="minorHAnsi"/>
          <w:spacing w:val="-1"/>
          <w:sz w:val="24"/>
          <w:szCs w:val="24"/>
        </w:rPr>
        <w:t>Schedule-D</w:t>
      </w:r>
      <w:r w:rsidRPr="00443AE6">
        <w:rPr>
          <w:rFonts w:cstheme="minorHAnsi"/>
          <w:spacing w:val="-1"/>
          <w:sz w:val="24"/>
          <w:szCs w:val="24"/>
        </w:rPr>
        <w:t xml:space="preserve">  and strictly adopt the  stipulated procedures: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4"/>
        </w:numPr>
        <w:spacing w:line="259" w:lineRule="auto"/>
        <w:ind w:left="2250" w:right="29"/>
        <w:rPr>
          <w:rFonts w:cstheme="minorHAnsi"/>
          <w:spacing w:val="-1"/>
          <w:sz w:val="24"/>
          <w:szCs w:val="24"/>
        </w:rPr>
      </w:pPr>
      <w:r w:rsidRPr="00443AE6">
        <w:rPr>
          <w:rFonts w:cstheme="minorHAnsi"/>
          <w:sz w:val="24"/>
          <w:szCs w:val="24"/>
        </w:rPr>
        <w:t xml:space="preserve">Employing the allocated number of contract workers who are presently working with the Authority and also engaging the additional workforce as given in   </w:t>
      </w:r>
      <w:r w:rsidR="00C66A69">
        <w:rPr>
          <w:rFonts w:cstheme="minorHAnsi"/>
          <w:spacing w:val="-1"/>
          <w:sz w:val="24"/>
          <w:szCs w:val="24"/>
        </w:rPr>
        <w:t>Schedule-D</w:t>
      </w:r>
      <w:r w:rsidRPr="00443AE6">
        <w:rPr>
          <w:rFonts w:cstheme="minorHAnsi"/>
          <w:sz w:val="24"/>
          <w:szCs w:val="24"/>
        </w:rPr>
        <w:t xml:space="preserve">.    </w:t>
      </w:r>
    </w:p>
    <w:p w:rsidR="005A4A0C" w:rsidRPr="00443AE6" w:rsidRDefault="005A4A0C" w:rsidP="005A4A0C">
      <w:pPr>
        <w:pStyle w:val="ListParagraph"/>
        <w:ind w:left="1440" w:right="29" w:hanging="540"/>
        <w:rPr>
          <w:rFonts w:cstheme="minorHAnsi"/>
          <w:spacing w:val="-1"/>
          <w:sz w:val="24"/>
          <w:szCs w:val="24"/>
        </w:rPr>
      </w:pPr>
    </w:p>
    <w:p w:rsidR="005A4A0C" w:rsidRPr="00443AE6" w:rsidRDefault="005A4A0C" w:rsidP="005A4A0C">
      <w:pPr>
        <w:pStyle w:val="ListParagraph"/>
        <w:numPr>
          <w:ilvl w:val="0"/>
          <w:numId w:val="74"/>
        </w:numPr>
        <w:spacing w:line="259" w:lineRule="auto"/>
        <w:ind w:left="2250" w:right="29"/>
        <w:rPr>
          <w:rFonts w:cstheme="minorHAnsi"/>
          <w:sz w:val="24"/>
          <w:szCs w:val="24"/>
        </w:rPr>
      </w:pPr>
      <w:r w:rsidRPr="00443AE6">
        <w:rPr>
          <w:rFonts w:cstheme="minorHAnsi"/>
          <w:sz w:val="24"/>
          <w:szCs w:val="24"/>
        </w:rPr>
        <w:t>Keeping the required number of workers on reserve to be deployed in the instances of the absenteeism by the workers.</w:t>
      </w:r>
    </w:p>
    <w:p w:rsidR="005A4A0C" w:rsidRPr="00443AE6" w:rsidRDefault="005A4A0C" w:rsidP="005A4A0C">
      <w:pPr>
        <w:pStyle w:val="ListParagraph"/>
        <w:spacing w:line="259" w:lineRule="auto"/>
        <w:ind w:left="2250" w:right="29"/>
        <w:rPr>
          <w:rFont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 xml:space="preserve">Get labor license from the Labor Department on the name of the Service Provider as per the Service Agreement. </w:t>
      </w:r>
    </w:p>
    <w:p w:rsidR="005A4A0C" w:rsidRPr="00443AE6" w:rsidRDefault="005A4A0C" w:rsidP="005A4A0C">
      <w:pPr>
        <w:pStyle w:val="ListParagraph"/>
        <w:ind w:left="225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Get the Service Provider registered under PF and ESI as per regular norms.</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lastRenderedPageBreak/>
        <w:t xml:space="preserve">Maintain Daily Attendance and Wage Register. However, the attendance recorded through the </w:t>
      </w:r>
      <w:r w:rsidR="00406C9B">
        <w:rPr>
          <w:rFonts w:eastAsia="Arial Unicode MS" w:cstheme="minorHAnsi"/>
          <w:sz w:val="24"/>
          <w:szCs w:val="24"/>
        </w:rPr>
        <w:t>RTMS</w:t>
      </w:r>
      <w:r w:rsidRPr="00443AE6">
        <w:rPr>
          <w:rFonts w:eastAsia="Arial Unicode MS" w:cstheme="minorHAnsi"/>
          <w:sz w:val="24"/>
          <w:szCs w:val="24"/>
        </w:rPr>
        <w:t xml:space="preserve"> system will be considered authentic for monitoring the attendance of the workforce.   </w:t>
      </w:r>
    </w:p>
    <w:p w:rsidR="005A4A0C" w:rsidRPr="00443AE6" w:rsidRDefault="005A4A0C" w:rsidP="005A4A0C">
      <w:pPr>
        <w:pStyle w:val="ListParagraph"/>
        <w:ind w:left="225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Open for every employee on the rolls, an Aadhaar linked Salary Account in a Scheduled Bank. Every month, payment of wages should be done through this Salary Account only.</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Remit the PF and ESI contribution of both employee and employer, payable before the stipulated date into the respective PF and ESI accounts of the employee.</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cstheme="minorHAnsi"/>
          <w:spacing w:val="-1"/>
          <w:sz w:val="24"/>
          <w:szCs w:val="24"/>
        </w:rPr>
      </w:pPr>
      <w:r w:rsidRPr="00443AE6">
        <w:rPr>
          <w:rFonts w:eastAsia="Arial Unicode MS" w:cstheme="minorHAnsi"/>
          <w:sz w:val="24"/>
          <w:szCs w:val="24"/>
        </w:rPr>
        <w:t xml:space="preserve">While claiming the monthly payment from the Authority, the bank statement for wages paid, and the PF and ESI payment acknowledgement </w:t>
      </w:r>
      <w:r w:rsidRPr="00443AE6">
        <w:rPr>
          <w:rFonts w:cstheme="minorHAnsi"/>
          <w:spacing w:val="-1"/>
          <w:sz w:val="24"/>
          <w:szCs w:val="24"/>
        </w:rPr>
        <w:t>from respective organizations should be attached.</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Accept and engage all the PH employees provided by the Authority without any deviation.</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 xml:space="preserve">Follow appropriate rules and regulations that are in force in the State, for engaging contract workers, including their welfare and disciplinary matters.   </w:t>
      </w:r>
    </w:p>
    <w:p w:rsidR="005A4A0C" w:rsidRPr="00443AE6" w:rsidRDefault="005A4A0C" w:rsidP="005A4A0C">
      <w:pPr>
        <w:pStyle w:val="ListParagraph"/>
        <w:ind w:left="2250"/>
        <w:rPr>
          <w:rFonts w:eastAsia="Arial Unicode MS" w:cstheme="minorHAnsi"/>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Providing to all the employees regularly engaged in the Project, as indicated in </w:t>
      </w:r>
      <w:r w:rsidR="00C66A69">
        <w:rPr>
          <w:rFonts w:cstheme="minorHAnsi"/>
          <w:spacing w:val="-1"/>
          <w:sz w:val="24"/>
          <w:szCs w:val="24"/>
        </w:rPr>
        <w:t>Schedule-D</w:t>
      </w:r>
      <w:r w:rsidRPr="00443AE6">
        <w:rPr>
          <w:rFonts w:cstheme="minorHAnsi"/>
          <w:spacing w:val="-1"/>
          <w:sz w:val="24"/>
          <w:szCs w:val="24"/>
        </w:rPr>
        <w:t xml:space="preserve">, one day weekly off, as an entitlement, without deducting any wage or the PF and ESI contributions for the weekly off day.     </w:t>
      </w:r>
    </w:p>
    <w:p w:rsidR="005A4A0C" w:rsidRPr="00443AE6" w:rsidRDefault="005A4A0C" w:rsidP="005A4A0C">
      <w:pPr>
        <w:pStyle w:val="ListParagraph"/>
        <w:ind w:left="794"/>
        <w:rPr>
          <w:rFonts w:eastAsia="Arial Unicode MS" w:cstheme="minorHAnsi"/>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Organizing workforce on rotational basis to attend to special / emergency service requirements as required by the Authority. Providing Aadhaar linked photo identity card for the employees indicating the Names of the ULB and the Service Provider/Contractor, Work Package No., and Employee Name, Name of Father / Husband / Guardian, Aadhaar Card No., Blood Group, E.S.I and PF Nos. and Emergency Contact number.</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Providing uniforms, safety wear, etc., as given in </w:t>
      </w:r>
      <w:r w:rsidR="00C66A69">
        <w:rPr>
          <w:rFonts w:cstheme="minorHAnsi"/>
          <w:spacing w:val="-1"/>
          <w:sz w:val="24"/>
          <w:szCs w:val="24"/>
        </w:rPr>
        <w:t>Schedule-D</w:t>
      </w:r>
      <w:r w:rsidRPr="00443AE6">
        <w:rPr>
          <w:rFonts w:cstheme="minorHAnsi"/>
          <w:spacing w:val="-1"/>
          <w:sz w:val="24"/>
          <w:szCs w:val="24"/>
        </w:rPr>
        <w:t xml:space="preserve">. The Radium Jacket and the Rain Coats are to be differently colored for workers and supervisors and printed with the insignia of the ULB and the Service Provider and ULB printed.  This differential colors are required to enable the public, municipal and other public officials to identify the workers and the supervisors and approach them accordingly.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Conducting awareness programs periodically for the staff on the use of safety equipment and protective wears.</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In addition to those employees as indicated in </w:t>
      </w:r>
      <w:r w:rsidR="00C66A69">
        <w:rPr>
          <w:rFonts w:cstheme="minorHAnsi"/>
          <w:spacing w:val="-1"/>
          <w:sz w:val="24"/>
          <w:szCs w:val="24"/>
        </w:rPr>
        <w:t>Schedule-D</w:t>
      </w:r>
      <w:r w:rsidRPr="00443AE6">
        <w:rPr>
          <w:rFonts w:cstheme="minorHAnsi"/>
          <w:spacing w:val="-1"/>
          <w:sz w:val="24"/>
          <w:szCs w:val="24"/>
        </w:rPr>
        <w:t xml:space="preserve">,  engaging adequate number of </w:t>
      </w:r>
      <w:r w:rsidR="00FD0966">
        <w:rPr>
          <w:rFonts w:cstheme="minorHAnsi"/>
          <w:b/>
          <w:i/>
          <w:spacing w:val="-1"/>
          <w:sz w:val="24"/>
          <w:szCs w:val="24"/>
        </w:rPr>
        <w:t>reserve</w:t>
      </w:r>
      <w:r w:rsidR="00572887">
        <w:rPr>
          <w:rFonts w:cstheme="minorHAnsi"/>
          <w:b/>
          <w:i/>
          <w:spacing w:val="-1"/>
          <w:sz w:val="24"/>
          <w:szCs w:val="24"/>
        </w:rPr>
        <w:t xml:space="preserve"> </w:t>
      </w:r>
      <w:r w:rsidRPr="00443AE6">
        <w:rPr>
          <w:rFonts w:cstheme="minorHAnsi"/>
          <w:spacing w:val="-1"/>
          <w:sz w:val="24"/>
          <w:szCs w:val="24"/>
        </w:rPr>
        <w:t xml:space="preserve">employees as leave reserve to meet the absenteeism caused by the employees. In addition to making payments of wages, the Service Provider is also required to make the PF and ESI contributions as per the prevailing Contract Labour Management Rules. However, the Authority is not liable to meet the wages and PF and ESI contributions of the </w:t>
      </w:r>
      <w:r w:rsidR="00FD0966" w:rsidRPr="00FD0966">
        <w:rPr>
          <w:rFonts w:cstheme="minorHAnsi"/>
          <w:b/>
          <w:i/>
          <w:spacing w:val="-1"/>
          <w:sz w:val="24"/>
          <w:szCs w:val="24"/>
        </w:rPr>
        <w:t>reserve</w:t>
      </w:r>
      <w:r w:rsidRPr="00443AE6">
        <w:rPr>
          <w:rFonts w:cstheme="minorHAnsi"/>
          <w:spacing w:val="-1"/>
          <w:sz w:val="24"/>
          <w:szCs w:val="24"/>
        </w:rPr>
        <w:t xml:space="preserve"> workers.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Not employing any person below the age of eighteen years in the Project.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Making the Project known, promoted, displayed and advertised in the name </w:t>
      </w:r>
      <w:r w:rsidRPr="005E19D8">
        <w:rPr>
          <w:rFonts w:cstheme="minorHAnsi"/>
          <w:spacing w:val="-1"/>
          <w:sz w:val="24"/>
          <w:szCs w:val="24"/>
          <w:highlight w:val="yellow"/>
        </w:rPr>
        <w:t>of _______________</w:t>
      </w:r>
      <w:r w:rsidRPr="00443AE6">
        <w:rPr>
          <w:rFonts w:cstheme="minorHAnsi"/>
          <w:spacing w:val="-1"/>
          <w:sz w:val="24"/>
          <w:szCs w:val="24"/>
        </w:rPr>
        <w:t xml:space="preserve"> Municipal Corporation / Municipality. The Authority will provide the design, the specifications and the promotional slogans&amp; Logo.</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Organizing health check up every three months for all workers.</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spacing w:after="0"/>
        <w:ind w:right="29"/>
        <w:jc w:val="both"/>
        <w:rPr>
          <w:rFonts w:cstheme="minorHAnsi"/>
          <w:b/>
          <w:spacing w:val="-1"/>
          <w:sz w:val="24"/>
          <w:szCs w:val="24"/>
        </w:rPr>
      </w:pPr>
    </w:p>
    <w:p w:rsidR="005A4A0C" w:rsidRPr="00443AE6" w:rsidRDefault="005A4A0C" w:rsidP="005A4A0C">
      <w:pPr>
        <w:spacing w:after="0"/>
        <w:ind w:right="29"/>
        <w:jc w:val="both"/>
        <w:rPr>
          <w:rFonts w:cstheme="minorHAnsi"/>
          <w:b/>
          <w:spacing w:val="-1"/>
          <w:sz w:val="24"/>
          <w:szCs w:val="24"/>
        </w:rPr>
      </w:pPr>
      <w:r w:rsidRPr="00443AE6">
        <w:rPr>
          <w:rFonts w:cstheme="minorHAnsi"/>
          <w:b/>
          <w:spacing w:val="-1"/>
          <w:sz w:val="24"/>
          <w:szCs w:val="24"/>
        </w:rPr>
        <w:t xml:space="preserve">Operations and Maintenance Obligations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tabs>
          <w:tab w:val="left" w:pos="450"/>
          <w:tab w:val="left" w:pos="540"/>
        </w:tabs>
        <w:spacing w:line="259" w:lineRule="auto"/>
        <w:ind w:left="1440" w:right="29" w:hanging="450"/>
        <w:rPr>
          <w:rFonts w:cstheme="minorHAnsi"/>
          <w:spacing w:val="-1"/>
          <w:sz w:val="24"/>
          <w:szCs w:val="24"/>
        </w:rPr>
      </w:pPr>
      <w:r w:rsidRPr="00443AE6">
        <w:rPr>
          <w:rFonts w:cstheme="minorHAnsi"/>
          <w:spacing w:val="-1"/>
          <w:sz w:val="24"/>
          <w:szCs w:val="24"/>
        </w:rPr>
        <w:t xml:space="preserve">Deploying and maintaining the required number of electronic hardware (electronic weighing machines integrated with RFID reader, Android mobile phones, Geo Tags and  micro pocket RFID cards) according to the technical specifications as given in </w:t>
      </w:r>
      <w:r w:rsidR="00C66A69">
        <w:rPr>
          <w:rFonts w:cstheme="minorHAnsi"/>
          <w:spacing w:val="-1"/>
          <w:sz w:val="24"/>
          <w:szCs w:val="24"/>
        </w:rPr>
        <w:t>Schedule-C</w:t>
      </w:r>
      <w:r w:rsidR="000275E9">
        <w:rPr>
          <w:rFonts w:cstheme="minorHAnsi"/>
          <w:spacing w:val="-1"/>
          <w:sz w:val="24"/>
          <w:szCs w:val="24"/>
        </w:rPr>
        <w:t xml:space="preserve">, and also as specified by the Authority as per the conditions of State level </w:t>
      </w:r>
      <w:r w:rsidR="00406C9B">
        <w:rPr>
          <w:rFonts w:cstheme="minorHAnsi"/>
          <w:spacing w:val="-1"/>
          <w:sz w:val="24"/>
          <w:szCs w:val="24"/>
        </w:rPr>
        <w:t>RTMS</w:t>
      </w:r>
      <w:r w:rsidR="000275E9">
        <w:rPr>
          <w:rFonts w:cstheme="minorHAnsi"/>
          <w:spacing w:val="-1"/>
          <w:sz w:val="24"/>
          <w:szCs w:val="24"/>
        </w:rPr>
        <w:t xml:space="preserve"> system </w:t>
      </w:r>
      <w:r w:rsidRPr="00443AE6">
        <w:rPr>
          <w:rFonts w:cstheme="minorHAnsi"/>
          <w:spacing w:val="-1"/>
          <w:sz w:val="24"/>
          <w:szCs w:val="24"/>
        </w:rPr>
        <w:t>.</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Using appropriate primary collection vehicles like push carts and autos in suitable ratios depending on dimensions of the street for easy collection and shifting of waste efficiently.  </w:t>
      </w:r>
    </w:p>
    <w:p w:rsidR="005A4A0C" w:rsidRPr="00443AE6" w:rsidRDefault="005A4A0C" w:rsidP="005A4A0C">
      <w:pPr>
        <w:pStyle w:val="ListParagrap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Having built in announcement (audio) system to announce about</w:t>
      </w:r>
    </w:p>
    <w:p w:rsidR="005A4A0C" w:rsidRPr="00443AE6" w:rsidRDefault="005A4A0C" w:rsidP="005A4A0C">
      <w:pPr>
        <w:pStyle w:val="ListParagraph"/>
        <w:widowControl w:val="0"/>
        <w:numPr>
          <w:ilvl w:val="1"/>
          <w:numId w:val="60"/>
        </w:numPr>
        <w:kinsoku w:val="0"/>
        <w:spacing w:line="276" w:lineRule="auto"/>
        <w:ind w:right="144" w:firstLine="450"/>
        <w:rPr>
          <w:rFonts w:cstheme="minorHAnsi"/>
          <w:spacing w:val="-4"/>
          <w:sz w:val="24"/>
          <w:szCs w:val="24"/>
        </w:rPr>
      </w:pPr>
      <w:r w:rsidRPr="00443AE6">
        <w:rPr>
          <w:rFonts w:cstheme="minorHAnsi"/>
          <w:spacing w:val="-4"/>
          <w:sz w:val="24"/>
          <w:szCs w:val="24"/>
        </w:rPr>
        <w:t xml:space="preserve">The door-to-door / gate-to-gate collection system </w:t>
      </w:r>
    </w:p>
    <w:p w:rsidR="005A4A0C" w:rsidRPr="00443AE6" w:rsidRDefault="005A4A0C" w:rsidP="005A4A0C">
      <w:pPr>
        <w:pStyle w:val="ListParagraph"/>
        <w:widowControl w:val="0"/>
        <w:numPr>
          <w:ilvl w:val="1"/>
          <w:numId w:val="60"/>
        </w:numPr>
        <w:kinsoku w:val="0"/>
        <w:spacing w:line="276" w:lineRule="auto"/>
        <w:ind w:right="144" w:firstLine="450"/>
        <w:rPr>
          <w:rFonts w:cstheme="minorHAnsi"/>
          <w:spacing w:val="-4"/>
          <w:sz w:val="24"/>
          <w:szCs w:val="24"/>
        </w:rPr>
      </w:pPr>
      <w:r w:rsidRPr="00443AE6">
        <w:rPr>
          <w:rFonts w:cstheme="minorHAnsi"/>
          <w:spacing w:val="-4"/>
          <w:sz w:val="24"/>
          <w:szCs w:val="24"/>
        </w:rPr>
        <w:t xml:space="preserve">Source separation of waste into dry, wet and hazardous categories </w:t>
      </w:r>
    </w:p>
    <w:p w:rsidR="005A4A0C" w:rsidRPr="00443AE6" w:rsidRDefault="005A4A0C" w:rsidP="005A4A0C">
      <w:pPr>
        <w:pStyle w:val="ListParagraph"/>
        <w:widowControl w:val="0"/>
        <w:numPr>
          <w:ilvl w:val="1"/>
          <w:numId w:val="60"/>
        </w:numPr>
        <w:kinsoku w:val="0"/>
        <w:spacing w:line="276" w:lineRule="auto"/>
        <w:ind w:left="2160" w:right="144" w:hanging="270"/>
        <w:rPr>
          <w:rFonts w:cstheme="minorHAnsi"/>
          <w:spacing w:val="-4"/>
          <w:sz w:val="24"/>
          <w:szCs w:val="24"/>
        </w:rPr>
      </w:pPr>
      <w:r w:rsidRPr="00443AE6">
        <w:rPr>
          <w:rFonts w:cstheme="minorHAnsi"/>
          <w:spacing w:val="-4"/>
          <w:sz w:val="24"/>
          <w:szCs w:val="24"/>
        </w:rPr>
        <w:t xml:space="preserve">Handing over the waste to the public health service staff in three separate categories without mixing of the waste </w:t>
      </w:r>
    </w:p>
    <w:p w:rsidR="005A4A0C" w:rsidRPr="00443AE6" w:rsidRDefault="005A4A0C" w:rsidP="005A4A0C">
      <w:pPr>
        <w:pStyle w:val="ListParagraph"/>
        <w:widowControl w:val="0"/>
        <w:numPr>
          <w:ilvl w:val="1"/>
          <w:numId w:val="60"/>
        </w:numPr>
        <w:kinsoku w:val="0"/>
        <w:spacing w:line="276" w:lineRule="auto"/>
        <w:ind w:left="2160" w:right="144" w:hanging="270"/>
        <w:rPr>
          <w:rFonts w:cstheme="minorHAnsi"/>
          <w:spacing w:val="-4"/>
          <w:sz w:val="24"/>
          <w:szCs w:val="24"/>
        </w:rPr>
      </w:pPr>
      <w:r w:rsidRPr="00443AE6">
        <w:rPr>
          <w:rFonts w:cstheme="minorHAnsi"/>
          <w:spacing w:val="-4"/>
          <w:sz w:val="24"/>
          <w:szCs w:val="24"/>
        </w:rPr>
        <w:t>Hazardous waste such as diapers, sanitary napkins and medical waste to be wrapped in paper or paper covers and handed over separately</w:t>
      </w:r>
    </w:p>
    <w:p w:rsidR="005A4A0C" w:rsidRPr="00443AE6" w:rsidRDefault="005A4A0C" w:rsidP="005A4A0C">
      <w:pPr>
        <w:pStyle w:val="ListParagraph"/>
        <w:widowControl w:val="0"/>
        <w:kinsoku w:val="0"/>
        <w:ind w:left="1440"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lastRenderedPageBreak/>
        <w:t xml:space="preserve">Carrying appropriate bell ringing / audio system with limits of permissible decibels in the primary collection vehicles to announce the arrival of the waste collection vehicles.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Taking all measures to comply with Municipal Solid Waste Rules, 2016&amp; National Green Tribunal Directives as amended from time to time in handling MSW during the Contract Period.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Default="005A4A0C" w:rsidP="005A4A0C">
      <w:pPr>
        <w:pStyle w:val="ListParagraph"/>
        <w:widowControl w:val="0"/>
        <w:numPr>
          <w:ilvl w:val="0"/>
          <w:numId w:val="73"/>
        </w:numPr>
        <w:kinsoku w:val="0"/>
        <w:spacing w:line="259" w:lineRule="auto"/>
        <w:ind w:left="1440" w:right="144" w:hanging="450"/>
        <w:rPr>
          <w:rFonts w:cstheme="minorHAnsi"/>
          <w:spacing w:val="-4"/>
          <w:sz w:val="24"/>
          <w:szCs w:val="24"/>
        </w:rPr>
      </w:pPr>
      <w:r w:rsidRPr="005E19D8">
        <w:rPr>
          <w:rFonts w:cstheme="minorHAnsi"/>
          <w:spacing w:val="-4"/>
          <w:sz w:val="24"/>
          <w:szCs w:val="24"/>
        </w:rPr>
        <w:t xml:space="preserve">Maintaining a Complaint Register for registering the grievances of the waste generators and other stakeholders and creating </w:t>
      </w:r>
      <w:r w:rsidR="005E19D8" w:rsidRPr="005E19D8">
        <w:rPr>
          <w:rFonts w:cstheme="minorHAnsi"/>
          <w:spacing w:val="-4"/>
          <w:sz w:val="24"/>
          <w:szCs w:val="24"/>
        </w:rPr>
        <w:t>a common</w:t>
      </w:r>
      <w:r w:rsidRPr="005E19D8">
        <w:rPr>
          <w:rFonts w:cstheme="minorHAnsi"/>
          <w:spacing w:val="-4"/>
          <w:sz w:val="24"/>
          <w:szCs w:val="24"/>
        </w:rPr>
        <w:t xml:space="preserve"> communication point- E-mail id, phone number, social media etc., to enable the public and the Authority to provide feedback, information and lodging of complaints. </w:t>
      </w:r>
    </w:p>
    <w:p w:rsidR="005E19D8" w:rsidRPr="00AC22AF" w:rsidRDefault="005E19D8" w:rsidP="00AC22AF">
      <w:pPr>
        <w:widowControl w:val="0"/>
        <w:kinsoku w:val="0"/>
        <w:ind w:left="990"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Maintaining a record for the total service package, of service delivery details, incidents like service failures, breakdown of vehicles, and non-cooperation of the public in handing over the waste in separated categories. Recording or reporting should be backed up with sufficient evidence. The recorded information shall be submitted to the Authority as a weekly report, in the specified format.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Ensuring that all the collection and transportation vehicles, tools and implements       are cleaned, washed and disinfected regularly. </w:t>
      </w:r>
    </w:p>
    <w:p w:rsidR="005A4A0C" w:rsidRPr="00443AE6" w:rsidRDefault="005A4A0C" w:rsidP="005A4A0C">
      <w:pPr>
        <w:pStyle w:val="ListParagraph"/>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Painting the vehicles in green colour with the number of the work package, and areas covered along with the name and contact numbers of the Service Provider and the Authority.</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In coordination with the Authority, ensuring that the waste generators comply with the prescribed MSW handling rules and practices.</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Cooperating with the Authority to involve Non-Governmental Organizations (NGOs), Resident Welfare Associations (RWAs), City Sanitation Task Force (CSTF), Local Resource Persons and other Volunteers and Service Organizations, for handling and promoting good waste management practices in the manner prescribed by the Authority. </w:t>
      </w:r>
    </w:p>
    <w:p w:rsidR="005A4A0C" w:rsidRPr="00443AE6" w:rsidRDefault="005A4A0C" w:rsidP="005A4A0C">
      <w:pPr>
        <w:pStyle w:val="ListParagraph"/>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Providing and ensuring that all the staff deployed in the services wears the protective dress such as uniforms, gloves, shoes/boots, masks etc., including their photo identity   cards while on duty, as specified by the Authority. </w:t>
      </w:r>
    </w:p>
    <w:p w:rsidR="005A4A0C" w:rsidRPr="00443AE6" w:rsidRDefault="005A4A0C" w:rsidP="005A4A0C">
      <w:pPr>
        <w:spacing w:after="0"/>
        <w:ind w:left="990" w:right="29"/>
        <w:jc w:val="both"/>
        <w:rPr>
          <w:rFonts w:cstheme="minorHAnsi"/>
          <w:spacing w:val="-4"/>
          <w:sz w:val="24"/>
          <w:szCs w:val="24"/>
        </w:rPr>
      </w:pPr>
    </w:p>
    <w:p w:rsidR="00572887" w:rsidRPr="003D67C4" w:rsidRDefault="005A4A0C" w:rsidP="003D67C4">
      <w:pPr>
        <w:pStyle w:val="ListParagraph"/>
        <w:numPr>
          <w:ilvl w:val="0"/>
          <w:numId w:val="73"/>
        </w:numPr>
        <w:spacing w:line="259" w:lineRule="auto"/>
        <w:ind w:left="1440" w:right="29" w:hanging="450"/>
        <w:rPr>
          <w:rFonts w:ascii="Times New Roman" w:hAnsi="Times New Roman"/>
          <w:b/>
          <w:sz w:val="24"/>
          <w:szCs w:val="24"/>
        </w:rPr>
      </w:pPr>
      <w:r w:rsidRPr="003D67C4">
        <w:rPr>
          <w:rFonts w:cstheme="minorHAnsi"/>
          <w:spacing w:val="-4"/>
          <w:sz w:val="24"/>
          <w:szCs w:val="24"/>
        </w:rPr>
        <w:lastRenderedPageBreak/>
        <w:t xml:space="preserve">Regularly disbursing monthly wages through bank transfers to the employee bank accounts and making payments of both employee and employer contributions towards PF and ESI subscriptions into the employee accounts of PF and ESI. </w:t>
      </w:r>
      <w:r w:rsidR="00572887" w:rsidRPr="003D67C4">
        <w:rPr>
          <w:rFonts w:ascii="Times New Roman" w:hAnsi="Times New Roman"/>
          <w:sz w:val="24"/>
          <w:szCs w:val="24"/>
        </w:rPr>
        <w:t xml:space="preserve">Further, he is required to submit the required documentary proof, which will be technologically monitored in the </w:t>
      </w:r>
      <w:r w:rsidR="00406C9B">
        <w:rPr>
          <w:rFonts w:ascii="Times New Roman" w:hAnsi="Times New Roman"/>
          <w:sz w:val="24"/>
          <w:szCs w:val="24"/>
        </w:rPr>
        <w:t>RTMS</w:t>
      </w:r>
      <w:r w:rsidR="00572887" w:rsidRPr="003D67C4">
        <w:rPr>
          <w:rFonts w:ascii="Times New Roman" w:hAnsi="Times New Roman"/>
          <w:sz w:val="24"/>
          <w:szCs w:val="24"/>
        </w:rPr>
        <w:t xml:space="preserve"> system.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Implementing the technology based Monitoring and Evaluation (</w:t>
      </w:r>
      <w:r w:rsidR="00406C9B">
        <w:rPr>
          <w:rFonts w:cstheme="minorHAnsi"/>
          <w:spacing w:val="-4"/>
          <w:sz w:val="24"/>
          <w:szCs w:val="24"/>
        </w:rPr>
        <w:t>RTMS</w:t>
      </w:r>
      <w:r w:rsidRPr="00443AE6">
        <w:rPr>
          <w:rFonts w:cstheme="minorHAnsi"/>
          <w:spacing w:val="-4"/>
          <w:sz w:val="24"/>
          <w:szCs w:val="24"/>
        </w:rPr>
        <w:t>) tools and all the components and systems and comply with the methods as prescribed by the Authority.</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Switching over to battery operated vehicles (non-fossil fuel) for collection and transportation.</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Adopting environment friendly and environment promotional methods in the work practices</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Involving the local communities for source segregation, handing over the waste in segregated manner and anti-littering practices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Gaining community appreciation for good sanitation and solid waste handling  practices  </w:t>
      </w:r>
    </w:p>
    <w:p w:rsidR="008A3776" w:rsidRPr="00315820" w:rsidRDefault="008A3776" w:rsidP="00315820">
      <w:pPr>
        <w:widowControl w:val="0"/>
        <w:kinsoku w:val="0"/>
        <w:spacing w:line="276" w:lineRule="auto"/>
        <w:ind w:left="227" w:right="144"/>
        <w:rPr>
          <w:spacing w:val="-4"/>
          <w:sz w:val="24"/>
          <w:szCs w:val="24"/>
        </w:rPr>
      </w:pPr>
    </w:p>
    <w:p w:rsidR="00A7782C" w:rsidRPr="00A045F8" w:rsidRDefault="00A7782C" w:rsidP="00DB4005">
      <w:pPr>
        <w:pStyle w:val="ListParagraph"/>
        <w:spacing w:line="276" w:lineRule="auto"/>
        <w:rPr>
          <w:spacing w:val="-4"/>
          <w:sz w:val="24"/>
          <w:szCs w:val="24"/>
        </w:rPr>
      </w:pPr>
    </w:p>
    <w:p w:rsidR="00DD595D" w:rsidRDefault="00DD595D" w:rsidP="00DB4005">
      <w:pPr>
        <w:pStyle w:val="ListParagraph"/>
        <w:spacing w:line="276" w:lineRule="auto"/>
        <w:rPr>
          <w:spacing w:val="-4"/>
          <w:sz w:val="24"/>
          <w:szCs w:val="24"/>
        </w:rPr>
      </w:pPr>
    </w:p>
    <w:p w:rsidR="00D932C9" w:rsidRDefault="00D932C9" w:rsidP="00DB4005">
      <w:pPr>
        <w:pStyle w:val="ListParagraph"/>
        <w:spacing w:line="276" w:lineRule="auto"/>
        <w:rPr>
          <w:spacing w:val="-4"/>
          <w:sz w:val="24"/>
          <w:szCs w:val="24"/>
        </w:rPr>
      </w:pPr>
    </w:p>
    <w:p w:rsidR="00D932C9" w:rsidRDefault="00D932C9" w:rsidP="00DB4005">
      <w:pPr>
        <w:pStyle w:val="ListParagraph"/>
        <w:spacing w:line="276" w:lineRule="auto"/>
        <w:rPr>
          <w:spacing w:val="-4"/>
          <w:sz w:val="24"/>
          <w:szCs w:val="24"/>
        </w:rPr>
      </w:pPr>
    </w:p>
    <w:p w:rsidR="00D932C9" w:rsidRDefault="00D932C9" w:rsidP="00DB4005">
      <w:pPr>
        <w:pStyle w:val="ListParagraph"/>
        <w:spacing w:line="276" w:lineRule="auto"/>
        <w:rPr>
          <w:spacing w:val="-4"/>
          <w:sz w:val="24"/>
          <w:szCs w:val="24"/>
        </w:rPr>
      </w:pPr>
    </w:p>
    <w:p w:rsidR="00D932C9" w:rsidRPr="00A045F8" w:rsidRDefault="00D932C9" w:rsidP="00DB4005">
      <w:pPr>
        <w:pStyle w:val="ListParagraph"/>
        <w:spacing w:line="276" w:lineRule="auto"/>
        <w:rPr>
          <w:spacing w:val="-4"/>
          <w:sz w:val="24"/>
          <w:szCs w:val="24"/>
        </w:rPr>
      </w:pPr>
    </w:p>
    <w:p w:rsidR="00FA3C73" w:rsidRPr="00A045F8" w:rsidRDefault="00FA3C73" w:rsidP="00DB4005">
      <w:pPr>
        <w:widowControl w:val="0"/>
        <w:kinsoku w:val="0"/>
        <w:spacing w:after="0" w:line="276" w:lineRule="auto"/>
        <w:ind w:left="450" w:right="144" w:hanging="450"/>
        <w:jc w:val="both"/>
        <w:rPr>
          <w:spacing w:val="-4"/>
          <w:sz w:val="24"/>
          <w:szCs w:val="24"/>
        </w:rPr>
      </w:pPr>
    </w:p>
    <w:p w:rsidR="00FA3C73" w:rsidRDefault="00FA3C73" w:rsidP="00DB4005">
      <w:pPr>
        <w:tabs>
          <w:tab w:val="left" w:pos="6135"/>
        </w:tabs>
        <w:spacing w:line="276" w:lineRule="auto"/>
        <w:rPr>
          <w:sz w:val="24"/>
          <w:szCs w:val="24"/>
        </w:rPr>
      </w:pPr>
    </w:p>
    <w:p w:rsidR="00315820" w:rsidRDefault="00315820" w:rsidP="00DB4005">
      <w:pPr>
        <w:tabs>
          <w:tab w:val="left" w:pos="6135"/>
        </w:tabs>
        <w:spacing w:line="276" w:lineRule="auto"/>
        <w:rPr>
          <w:sz w:val="24"/>
          <w:szCs w:val="24"/>
        </w:rPr>
      </w:pPr>
    </w:p>
    <w:p w:rsidR="007A4FC0" w:rsidRDefault="007A4FC0" w:rsidP="00DB4005">
      <w:pPr>
        <w:tabs>
          <w:tab w:val="left" w:pos="6135"/>
        </w:tabs>
        <w:spacing w:line="276" w:lineRule="auto"/>
        <w:rPr>
          <w:sz w:val="24"/>
          <w:szCs w:val="24"/>
        </w:rPr>
      </w:pPr>
    </w:p>
    <w:p w:rsidR="007A4FC0" w:rsidRDefault="007A4FC0" w:rsidP="00DB4005">
      <w:pPr>
        <w:tabs>
          <w:tab w:val="left" w:pos="6135"/>
        </w:tabs>
        <w:spacing w:line="276" w:lineRule="auto"/>
        <w:rPr>
          <w:sz w:val="24"/>
          <w:szCs w:val="24"/>
        </w:rPr>
      </w:pPr>
    </w:p>
    <w:p w:rsidR="0075672D" w:rsidRDefault="0075672D" w:rsidP="00DB4005">
      <w:pPr>
        <w:tabs>
          <w:tab w:val="left" w:pos="6135"/>
        </w:tabs>
        <w:spacing w:line="276" w:lineRule="auto"/>
        <w:rPr>
          <w:sz w:val="24"/>
          <w:szCs w:val="24"/>
        </w:rPr>
      </w:pPr>
    </w:p>
    <w:p w:rsidR="0075672D" w:rsidRDefault="0075672D" w:rsidP="00DB4005">
      <w:pPr>
        <w:tabs>
          <w:tab w:val="left" w:pos="6135"/>
        </w:tabs>
        <w:spacing w:line="276" w:lineRule="auto"/>
        <w:rPr>
          <w:sz w:val="24"/>
          <w:szCs w:val="24"/>
        </w:rPr>
      </w:pPr>
    </w:p>
    <w:p w:rsidR="00D932C9" w:rsidRDefault="00D932C9" w:rsidP="00DB4005">
      <w:pPr>
        <w:tabs>
          <w:tab w:val="left" w:pos="6135"/>
        </w:tabs>
        <w:spacing w:line="276" w:lineRule="auto"/>
        <w:rPr>
          <w:sz w:val="24"/>
          <w:szCs w:val="24"/>
        </w:rPr>
      </w:pPr>
    </w:p>
    <w:p w:rsidR="00D932C9" w:rsidRDefault="00D932C9" w:rsidP="00DB4005">
      <w:pPr>
        <w:tabs>
          <w:tab w:val="left" w:pos="6135"/>
        </w:tabs>
        <w:spacing w:line="276" w:lineRule="auto"/>
        <w:rPr>
          <w:sz w:val="24"/>
          <w:szCs w:val="24"/>
        </w:rPr>
      </w:pPr>
    </w:p>
    <w:p w:rsidR="00590344" w:rsidRPr="00A045F8" w:rsidRDefault="00590344" w:rsidP="00DB4005">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SCHEDULE – C </w:t>
      </w:r>
    </w:p>
    <w:p w:rsidR="00590344" w:rsidRPr="00A045F8" w:rsidRDefault="00590344" w:rsidP="00DB4005">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Details of </w:t>
      </w:r>
      <w:r w:rsidR="00740BC7">
        <w:rPr>
          <w:b/>
          <w:spacing w:val="-4"/>
          <w:sz w:val="24"/>
          <w:szCs w:val="24"/>
        </w:rPr>
        <w:t xml:space="preserve">Vehicles and Material Requirements including </w:t>
      </w:r>
      <w:r w:rsidR="00406C9B">
        <w:rPr>
          <w:b/>
          <w:spacing w:val="-4"/>
          <w:sz w:val="24"/>
          <w:szCs w:val="24"/>
        </w:rPr>
        <w:t>RTMS</w:t>
      </w:r>
      <w:r w:rsidR="00740BC7">
        <w:rPr>
          <w:b/>
          <w:spacing w:val="-4"/>
          <w:sz w:val="24"/>
          <w:szCs w:val="24"/>
        </w:rPr>
        <w:t xml:space="preserve"> Hardware </w:t>
      </w:r>
    </w:p>
    <w:p w:rsidR="002B469B" w:rsidRDefault="002B469B" w:rsidP="00DB4005">
      <w:pPr>
        <w:widowControl w:val="0"/>
        <w:kinsoku w:val="0"/>
        <w:spacing w:after="0" w:line="276" w:lineRule="auto"/>
        <w:ind w:left="450" w:right="144" w:hanging="450"/>
        <w:jc w:val="both"/>
        <w:rPr>
          <w:b/>
          <w:spacing w:val="-4"/>
          <w:sz w:val="24"/>
          <w:szCs w:val="24"/>
        </w:rPr>
      </w:pPr>
    </w:p>
    <w:tbl>
      <w:tblPr>
        <w:tblStyle w:val="TableGrid"/>
        <w:tblW w:w="0" w:type="auto"/>
        <w:tblLook w:val="04A0"/>
      </w:tblPr>
      <w:tblGrid>
        <w:gridCol w:w="869"/>
        <w:gridCol w:w="4756"/>
        <w:gridCol w:w="1846"/>
        <w:gridCol w:w="1774"/>
      </w:tblGrid>
      <w:tr w:rsidR="002B469B" w:rsidRPr="00F8078B" w:rsidTr="00D3257D">
        <w:tc>
          <w:tcPr>
            <w:tcW w:w="9245" w:type="dxa"/>
            <w:gridSpan w:val="4"/>
          </w:tcPr>
          <w:p w:rsidR="002B469B" w:rsidRPr="00F8078B" w:rsidRDefault="002B469B" w:rsidP="00D3257D">
            <w:pPr>
              <w:spacing w:line="259" w:lineRule="auto"/>
              <w:ind w:right="299"/>
              <w:jc w:val="center"/>
              <w:rPr>
                <w:rFonts w:ascii="Calibri" w:hAnsi="Calibri" w:cs="Calibri"/>
                <w:b/>
                <w:sz w:val="24"/>
                <w:szCs w:val="24"/>
              </w:rPr>
            </w:pPr>
            <w:r w:rsidRPr="00F8078B">
              <w:rPr>
                <w:rFonts w:ascii="Calibri" w:hAnsi="Calibri" w:cs="Calibri"/>
                <w:b/>
                <w:sz w:val="24"/>
                <w:szCs w:val="24"/>
              </w:rPr>
              <w:t>Material Quantities to be deployed in the Work Package</w:t>
            </w:r>
          </w:p>
        </w:tc>
      </w:tr>
      <w:tr w:rsidR="002B469B" w:rsidRPr="00F8078B" w:rsidTr="002B469B">
        <w:tc>
          <w:tcPr>
            <w:tcW w:w="869"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 xml:space="preserve">Sl. No. </w:t>
            </w:r>
          </w:p>
        </w:tc>
        <w:tc>
          <w:tcPr>
            <w:tcW w:w="4756" w:type="dxa"/>
          </w:tcPr>
          <w:p w:rsidR="002B469B" w:rsidRPr="00F8078B" w:rsidRDefault="002B469B" w:rsidP="00D3257D">
            <w:pPr>
              <w:spacing w:line="259" w:lineRule="auto"/>
              <w:ind w:right="299"/>
              <w:jc w:val="center"/>
              <w:rPr>
                <w:rFonts w:ascii="Calibri" w:hAnsi="Calibri" w:cs="Calibri"/>
                <w:b/>
                <w:sz w:val="24"/>
                <w:szCs w:val="24"/>
              </w:rPr>
            </w:pPr>
            <w:r w:rsidRPr="00F8078B">
              <w:rPr>
                <w:rFonts w:ascii="Calibri" w:hAnsi="Calibri" w:cs="Calibri"/>
                <w:b/>
                <w:sz w:val="24"/>
                <w:szCs w:val="24"/>
              </w:rPr>
              <w:t>Items and Specifications</w:t>
            </w:r>
          </w:p>
        </w:tc>
        <w:tc>
          <w:tcPr>
            <w:tcW w:w="1846" w:type="dxa"/>
          </w:tcPr>
          <w:p w:rsidR="00620A63" w:rsidRDefault="00620A63" w:rsidP="002B469B">
            <w:pPr>
              <w:spacing w:line="259" w:lineRule="auto"/>
              <w:ind w:right="72"/>
              <w:rPr>
                <w:rFonts w:ascii="Calibri" w:hAnsi="Calibri" w:cs="Calibri"/>
                <w:b/>
                <w:highlight w:val="yellow"/>
              </w:rPr>
            </w:pPr>
            <w:r>
              <w:rPr>
                <w:rFonts w:ascii="Calibri" w:hAnsi="Calibri" w:cs="Calibri"/>
                <w:b/>
                <w:highlight w:val="yellow"/>
              </w:rPr>
              <w:t xml:space="preserve">To be provided by the </w:t>
            </w:r>
            <w:r w:rsidR="002C5B97">
              <w:rPr>
                <w:rFonts w:ascii="Calibri" w:hAnsi="Calibri" w:cs="Calibri"/>
                <w:b/>
                <w:highlight w:val="yellow"/>
              </w:rPr>
              <w:t>Authority</w:t>
            </w:r>
          </w:p>
          <w:p w:rsidR="00620A63" w:rsidRDefault="00620A63" w:rsidP="002B469B">
            <w:pPr>
              <w:spacing w:line="259" w:lineRule="auto"/>
              <w:ind w:right="72"/>
              <w:rPr>
                <w:rFonts w:ascii="Calibri" w:hAnsi="Calibri" w:cs="Calibri"/>
                <w:b/>
                <w:highlight w:val="yellow"/>
              </w:rPr>
            </w:pPr>
          </w:p>
          <w:p w:rsidR="002B469B" w:rsidRPr="00620A63" w:rsidRDefault="00620A63" w:rsidP="00620A63">
            <w:pPr>
              <w:spacing w:line="259" w:lineRule="auto"/>
              <w:ind w:right="72"/>
              <w:rPr>
                <w:rFonts w:ascii="Calibri" w:hAnsi="Calibri" w:cs="Calibri"/>
                <w:b/>
                <w:highlight w:val="yellow"/>
              </w:rPr>
            </w:pPr>
            <w:r>
              <w:rPr>
                <w:rFonts w:ascii="Calibri" w:hAnsi="Calibri" w:cs="Calibri"/>
                <w:b/>
                <w:highlight w:val="yellow"/>
              </w:rPr>
              <w:t>(</w:t>
            </w:r>
            <w:r w:rsidR="002B469B" w:rsidRPr="00620A63">
              <w:rPr>
                <w:rFonts w:ascii="Calibri" w:hAnsi="Calibri" w:cs="Calibri"/>
                <w:b/>
                <w:highlight w:val="yellow"/>
              </w:rPr>
              <w:t xml:space="preserve"> Only O&amp;M  Responsibilities</w:t>
            </w:r>
            <w:r>
              <w:rPr>
                <w:rFonts w:ascii="Calibri" w:hAnsi="Calibri" w:cs="Calibri"/>
                <w:b/>
                <w:highlight w:val="yellow"/>
              </w:rPr>
              <w:t>)</w:t>
            </w:r>
          </w:p>
        </w:tc>
        <w:tc>
          <w:tcPr>
            <w:tcW w:w="1774" w:type="dxa"/>
          </w:tcPr>
          <w:p w:rsidR="002B469B" w:rsidRPr="007A4FC0" w:rsidRDefault="002715E7" w:rsidP="00C00D4F">
            <w:pPr>
              <w:spacing w:line="259" w:lineRule="auto"/>
              <w:ind w:right="72"/>
              <w:rPr>
                <w:rFonts w:ascii="Calibri" w:hAnsi="Calibri" w:cs="Calibri"/>
                <w:b/>
                <w:sz w:val="24"/>
                <w:szCs w:val="24"/>
                <w:highlight w:val="yellow"/>
              </w:rPr>
            </w:pPr>
            <w:r>
              <w:rPr>
                <w:rFonts w:ascii="Calibri" w:hAnsi="Calibri" w:cs="Calibri"/>
                <w:b/>
                <w:highlight w:val="yellow"/>
              </w:rPr>
              <w:t>To be procured by the Service provider (</w:t>
            </w:r>
            <w:r w:rsidR="002B469B" w:rsidRPr="002715E7">
              <w:rPr>
                <w:rFonts w:ascii="Calibri" w:hAnsi="Calibri" w:cs="Calibri"/>
                <w:b/>
                <w:highlight w:val="yellow"/>
              </w:rPr>
              <w:t xml:space="preserve"> Capital Purchase and  O&amp;M    Responsibilities</w:t>
            </w:r>
            <w:r>
              <w:rPr>
                <w:rFonts w:ascii="Calibri" w:hAnsi="Calibri" w:cs="Calibri"/>
                <w:b/>
                <w:highlight w:val="yellow"/>
              </w:rPr>
              <w:t>)</w:t>
            </w:r>
          </w:p>
        </w:tc>
      </w:tr>
      <w:tr w:rsidR="002B469B" w:rsidRPr="00F8078B" w:rsidTr="00D3257D">
        <w:tc>
          <w:tcPr>
            <w:tcW w:w="9245" w:type="dxa"/>
            <w:gridSpan w:val="4"/>
          </w:tcPr>
          <w:p w:rsidR="002B469B" w:rsidRPr="00F8078B" w:rsidRDefault="002B469B" w:rsidP="00D3257D">
            <w:pPr>
              <w:spacing w:line="259" w:lineRule="auto"/>
              <w:jc w:val="center"/>
              <w:rPr>
                <w:rFonts w:ascii="Calibri" w:hAnsi="Calibri" w:cs="Calibri"/>
                <w:b/>
                <w:sz w:val="24"/>
                <w:szCs w:val="24"/>
              </w:rPr>
            </w:pPr>
            <w:r w:rsidRPr="00F8078B">
              <w:rPr>
                <w:rFonts w:ascii="Calibri" w:hAnsi="Calibri" w:cs="Calibri"/>
                <w:b/>
                <w:sz w:val="24"/>
                <w:szCs w:val="24"/>
              </w:rPr>
              <w:t>Waste Collection and Transportation Items ( Set for all the three years)</w:t>
            </w:r>
          </w:p>
        </w:tc>
      </w:tr>
      <w:tr w:rsidR="002B469B" w:rsidRPr="00F8078B" w:rsidTr="002B469B">
        <w:tc>
          <w:tcPr>
            <w:tcW w:w="869"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01</w:t>
            </w:r>
          </w:p>
        </w:tc>
        <w:tc>
          <w:tcPr>
            <w:tcW w:w="4756" w:type="dxa"/>
          </w:tcPr>
          <w:p w:rsidR="002B469B" w:rsidRPr="00F8078B" w:rsidRDefault="002B469B" w:rsidP="00D3257D">
            <w:pPr>
              <w:spacing w:line="259" w:lineRule="auto"/>
              <w:ind w:right="299"/>
              <w:rPr>
                <w:rFonts w:ascii="Calibri" w:hAnsi="Calibri" w:cs="Calibri"/>
              </w:rPr>
            </w:pPr>
            <w:r w:rsidRPr="00F8078B">
              <w:rPr>
                <w:rFonts w:ascii="Calibri" w:hAnsi="Calibri" w:cs="Calibri"/>
                <w:b/>
                <w:sz w:val="24"/>
                <w:szCs w:val="24"/>
              </w:rPr>
              <w:t xml:space="preserve">Push Cart: </w:t>
            </w:r>
            <w:r w:rsidRPr="00F8078B">
              <w:rPr>
                <w:rFonts w:ascii="Calibri" w:hAnsi="Calibri" w:cs="Calibri"/>
              </w:rPr>
              <w:t xml:space="preserve"> Overall size 1.2 x 0.90 x 0.85mtrs. (for carrying 4  Nos. 60 Ltrs. Bins type).</w:t>
            </w:r>
          </w:p>
          <w:p w:rsidR="002B469B" w:rsidRPr="00F8078B" w:rsidRDefault="002B469B" w:rsidP="00D3257D">
            <w:pPr>
              <w:spacing w:line="259" w:lineRule="auto"/>
              <w:ind w:right="299"/>
              <w:rPr>
                <w:rFonts w:ascii="Calibri" w:hAnsi="Calibri" w:cs="Calibri"/>
              </w:rPr>
            </w:pPr>
            <w:r w:rsidRPr="00F8078B">
              <w:rPr>
                <w:rFonts w:ascii="Calibri" w:hAnsi="Calibri" w:cs="Calibri"/>
              </w:rPr>
              <w:t>Box Frame; Iron Box Frame Size:  90 Cms. x 40 Cms. x 40 Cms. for bins placement and providing 20 gauge G.I. sheet bottom three sides and providing front door with lock system.</w:t>
            </w:r>
          </w:p>
          <w:p w:rsidR="002B469B" w:rsidRPr="00F8078B" w:rsidRDefault="002B469B" w:rsidP="00D3257D">
            <w:pPr>
              <w:spacing w:line="259" w:lineRule="auto"/>
              <w:ind w:right="299"/>
              <w:rPr>
                <w:rFonts w:ascii="Calibri" w:hAnsi="Calibri" w:cs="Calibri"/>
              </w:rPr>
            </w:pPr>
            <w:r w:rsidRPr="00F8078B">
              <w:rPr>
                <w:rFonts w:ascii="Calibri" w:hAnsi="Calibri" w:cs="Calibri"/>
              </w:rPr>
              <w:t>Bottom supporting angulars: 25mm x 25mm x 3mm and supporting flats 20mm x 3mm</w:t>
            </w:r>
          </w:p>
          <w:p w:rsidR="002B469B" w:rsidRPr="00F8078B" w:rsidRDefault="002B469B" w:rsidP="00D3257D">
            <w:pPr>
              <w:spacing w:line="259" w:lineRule="auto"/>
              <w:ind w:right="299"/>
              <w:rPr>
                <w:rFonts w:ascii="Calibri" w:hAnsi="Calibri" w:cs="Calibri"/>
              </w:rPr>
            </w:pPr>
            <w:r w:rsidRPr="00F8078B">
              <w:rPr>
                <w:rFonts w:ascii="Calibri" w:hAnsi="Calibri" w:cs="Calibri"/>
              </w:rPr>
              <w:t xml:space="preserve">Protection of bins using heavy duty fiber wheels </w:t>
            </w:r>
          </w:p>
          <w:p w:rsidR="002B469B" w:rsidRPr="00F8078B" w:rsidRDefault="002B469B" w:rsidP="00D3257D">
            <w:pPr>
              <w:spacing w:line="259" w:lineRule="auto"/>
              <w:ind w:right="299"/>
              <w:rPr>
                <w:rFonts w:ascii="Calibri" w:hAnsi="Calibri" w:cs="Calibri"/>
              </w:rPr>
            </w:pPr>
            <w:r w:rsidRPr="00F8078B">
              <w:rPr>
                <w:rFonts w:ascii="Calibri" w:hAnsi="Calibri" w:cs="Calibri"/>
              </w:rPr>
              <w:t>Front: 2 Wheels  Heavy Duty Rubber wheels of size  30cms x 7.5cms dia with bearings.</w:t>
            </w:r>
          </w:p>
          <w:p w:rsidR="002B469B" w:rsidRPr="00F8078B" w:rsidRDefault="002B469B" w:rsidP="00D3257D">
            <w:pPr>
              <w:spacing w:line="259" w:lineRule="auto"/>
              <w:ind w:right="299"/>
              <w:rPr>
                <w:rFonts w:ascii="Calibri" w:hAnsi="Calibri" w:cs="Calibri"/>
              </w:rPr>
            </w:pPr>
            <w:r w:rsidRPr="00F8078B">
              <w:rPr>
                <w:rFonts w:ascii="Calibri" w:hAnsi="Calibri" w:cs="Calibri"/>
              </w:rPr>
              <w:t>Rear:  Rotation wheels 2 Nos.  rotation wheels with brackets of size 25 cms x 5 cms. with bearings</w:t>
            </w:r>
          </w:p>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rPr>
              <w:t>Axle: 25mm dia rod; Having round pipe handle including cost of material, labour, transport, painting, with one coat red oxide, and two coats enamel paint, lettering / stickering, numbering and all taxes etc. complete as per sample available in P.H. Section.  The weight of the Push Cart is 45 Kgs. as per specification and delivery at ULB +5% tolerances will be allowed as directed by the departmental officers.</w:t>
            </w:r>
          </w:p>
        </w:tc>
        <w:tc>
          <w:tcPr>
            <w:tcW w:w="1846" w:type="dxa"/>
          </w:tcPr>
          <w:p w:rsidR="002B469B" w:rsidRPr="007A4FC0" w:rsidRDefault="002B469B" w:rsidP="00D3257D">
            <w:pPr>
              <w:spacing w:line="259" w:lineRule="auto"/>
              <w:ind w:right="299"/>
              <w:rPr>
                <w:rFonts w:ascii="Calibri" w:hAnsi="Calibri" w:cs="Calibri"/>
                <w:b/>
                <w:sz w:val="24"/>
                <w:szCs w:val="24"/>
                <w:highlight w:val="yellow"/>
              </w:rPr>
            </w:pPr>
          </w:p>
        </w:tc>
        <w:tc>
          <w:tcPr>
            <w:tcW w:w="1774" w:type="dxa"/>
          </w:tcPr>
          <w:p w:rsidR="002B469B" w:rsidRPr="007A4FC0" w:rsidRDefault="002B469B" w:rsidP="00D3257D">
            <w:pPr>
              <w:spacing w:line="259" w:lineRule="auto"/>
              <w:ind w:right="299"/>
              <w:rPr>
                <w:rFonts w:ascii="Calibri" w:hAnsi="Calibri" w:cs="Calibri"/>
                <w:b/>
                <w:sz w:val="24"/>
                <w:szCs w:val="24"/>
                <w:highlight w:val="yellow"/>
              </w:rPr>
            </w:pPr>
          </w:p>
        </w:tc>
      </w:tr>
    </w:tbl>
    <w:p w:rsidR="002B469B" w:rsidRDefault="002B469B" w:rsidP="002B469B">
      <w:pPr>
        <w:widowControl w:val="0"/>
        <w:kinsoku w:val="0"/>
        <w:spacing w:line="276" w:lineRule="auto"/>
        <w:ind w:right="144"/>
        <w:rPr>
          <w:b/>
          <w:spacing w:val="-4"/>
          <w:sz w:val="24"/>
          <w:szCs w:val="24"/>
        </w:rPr>
      </w:pPr>
    </w:p>
    <w:tbl>
      <w:tblPr>
        <w:tblStyle w:val="TableGrid"/>
        <w:tblpPr w:leftFromText="180" w:rightFromText="180" w:vertAnchor="text" w:horzAnchor="margin" w:tblpY="-359"/>
        <w:tblW w:w="0" w:type="auto"/>
        <w:tblLook w:val="04A0"/>
      </w:tblPr>
      <w:tblGrid>
        <w:gridCol w:w="862"/>
        <w:gridCol w:w="4736"/>
        <w:gridCol w:w="1890"/>
        <w:gridCol w:w="1757"/>
      </w:tblGrid>
      <w:tr w:rsidR="002B469B" w:rsidRPr="00F8078B" w:rsidTr="00D3257D">
        <w:tc>
          <w:tcPr>
            <w:tcW w:w="862"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02</w:t>
            </w:r>
          </w:p>
        </w:tc>
        <w:tc>
          <w:tcPr>
            <w:tcW w:w="4736" w:type="dxa"/>
          </w:tcPr>
          <w:p w:rsidR="002B469B" w:rsidRDefault="002B469B" w:rsidP="00D3257D">
            <w:pPr>
              <w:spacing w:line="259" w:lineRule="auto"/>
              <w:ind w:right="299"/>
              <w:rPr>
                <w:rFonts w:ascii="Calibri" w:hAnsi="Calibri" w:cs="Calibri"/>
              </w:rPr>
            </w:pPr>
            <w:r w:rsidRPr="00F8078B">
              <w:rPr>
                <w:rFonts w:ascii="Calibri" w:hAnsi="Calibri" w:cs="Calibri"/>
                <w:b/>
                <w:sz w:val="24"/>
                <w:szCs w:val="24"/>
              </w:rPr>
              <w:t xml:space="preserve">Secondary Transportation Vehicle:  </w:t>
            </w:r>
            <w:r w:rsidRPr="00F8078B">
              <w:rPr>
                <w:rFonts w:ascii="Calibri" w:hAnsi="Calibri" w:cs="Calibri"/>
              </w:rPr>
              <w:t xml:space="preserve">Tractor Trucks Manufactured in 2011 onwards along with Hydraulic trailer of minimum 3 tonne capacity including fuel crew and maintenance charges and consumables extra complete for conveying the solid waste </w:t>
            </w:r>
            <w:r w:rsidR="006E2498" w:rsidRPr="00F8078B">
              <w:rPr>
                <w:rFonts w:ascii="Calibri" w:hAnsi="Calibri" w:cs="Calibri"/>
              </w:rPr>
              <w:t>daily from</w:t>
            </w:r>
            <w:r w:rsidRPr="00F8078B">
              <w:rPr>
                <w:rFonts w:ascii="Calibri" w:hAnsi="Calibri" w:cs="Calibri"/>
              </w:rPr>
              <w:t xml:space="preserve"> Micro pocket to the designated place/ specified place by the ULB.</w:t>
            </w:r>
          </w:p>
          <w:p w:rsidR="006E2498" w:rsidRDefault="006E2498" w:rsidP="00D3257D">
            <w:pPr>
              <w:spacing w:line="259" w:lineRule="auto"/>
              <w:ind w:right="299"/>
              <w:rPr>
                <w:rFonts w:ascii="Calibri" w:hAnsi="Calibri" w:cs="Calibri"/>
              </w:rPr>
            </w:pPr>
          </w:p>
          <w:p w:rsidR="006E2498" w:rsidRDefault="006E2498" w:rsidP="00D3257D">
            <w:pPr>
              <w:spacing w:line="259" w:lineRule="auto"/>
              <w:ind w:right="299"/>
              <w:rPr>
                <w:rFonts w:ascii="Calibri" w:hAnsi="Calibri" w:cs="Calibri"/>
              </w:rPr>
            </w:pPr>
          </w:p>
          <w:p w:rsidR="006E2498" w:rsidRPr="00F8078B" w:rsidRDefault="006E2498" w:rsidP="00D3257D">
            <w:pPr>
              <w:spacing w:line="259" w:lineRule="auto"/>
              <w:ind w:right="299"/>
              <w:rPr>
                <w:rFonts w:ascii="Calibri" w:hAnsi="Calibri" w:cs="Calibri"/>
                <w:b/>
                <w:sz w:val="24"/>
                <w:szCs w:val="24"/>
              </w:rPr>
            </w:pPr>
          </w:p>
        </w:tc>
        <w:tc>
          <w:tcPr>
            <w:tcW w:w="1890" w:type="dxa"/>
          </w:tcPr>
          <w:p w:rsidR="002B469B" w:rsidRPr="00F8078B" w:rsidRDefault="002B469B" w:rsidP="00D3257D">
            <w:pPr>
              <w:spacing w:line="259" w:lineRule="auto"/>
              <w:ind w:right="299"/>
              <w:rPr>
                <w:rFonts w:ascii="Calibri" w:hAnsi="Calibri" w:cs="Calibri"/>
                <w:b/>
                <w:sz w:val="24"/>
                <w:szCs w:val="24"/>
              </w:rPr>
            </w:pPr>
          </w:p>
        </w:tc>
        <w:tc>
          <w:tcPr>
            <w:tcW w:w="1757" w:type="dxa"/>
          </w:tcPr>
          <w:p w:rsidR="002B469B" w:rsidRPr="00F8078B" w:rsidRDefault="002B469B" w:rsidP="00D3257D">
            <w:pPr>
              <w:spacing w:line="259" w:lineRule="auto"/>
              <w:ind w:right="299"/>
              <w:rPr>
                <w:rFonts w:ascii="Calibri" w:hAnsi="Calibri" w:cs="Calibri"/>
                <w:b/>
                <w:sz w:val="24"/>
                <w:szCs w:val="24"/>
              </w:rPr>
            </w:pPr>
          </w:p>
        </w:tc>
      </w:tr>
    </w:tbl>
    <w:p w:rsidR="002B469B" w:rsidRDefault="002B469B"/>
    <w:tbl>
      <w:tblPr>
        <w:tblStyle w:val="TableGrid"/>
        <w:tblpPr w:leftFromText="180" w:rightFromText="180" w:vertAnchor="text" w:horzAnchor="margin" w:tblpY="-359"/>
        <w:tblW w:w="0" w:type="auto"/>
        <w:tblLook w:val="04A0"/>
      </w:tblPr>
      <w:tblGrid>
        <w:gridCol w:w="862"/>
        <w:gridCol w:w="4736"/>
        <w:gridCol w:w="1890"/>
        <w:gridCol w:w="1757"/>
      </w:tblGrid>
      <w:tr w:rsidR="002B469B" w:rsidRPr="00F8078B" w:rsidTr="00D3257D">
        <w:tc>
          <w:tcPr>
            <w:tcW w:w="862"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03</w:t>
            </w:r>
          </w:p>
        </w:tc>
        <w:tc>
          <w:tcPr>
            <w:tcW w:w="4736" w:type="dxa"/>
          </w:tcPr>
          <w:p w:rsidR="002B469B" w:rsidRPr="00F8078B" w:rsidRDefault="002B469B" w:rsidP="006E2498">
            <w:pPr>
              <w:spacing w:line="259" w:lineRule="auto"/>
              <w:ind w:right="299"/>
              <w:rPr>
                <w:rFonts w:ascii="Calibri" w:hAnsi="Calibri" w:cs="Calibri"/>
                <w:b/>
                <w:sz w:val="24"/>
                <w:szCs w:val="24"/>
              </w:rPr>
            </w:pPr>
            <w:r w:rsidRPr="00F8078B">
              <w:rPr>
                <w:rFonts w:ascii="Calibri" w:hAnsi="Calibri" w:cs="Calibri"/>
                <w:b/>
                <w:sz w:val="24"/>
                <w:szCs w:val="24"/>
              </w:rPr>
              <w:t>60 Ltrs. Bins (HDPE)</w:t>
            </w:r>
            <w:r w:rsidR="006E2498">
              <w:rPr>
                <w:rFonts w:ascii="Calibri" w:hAnsi="Calibri" w:cs="Calibri"/>
                <w:b/>
                <w:sz w:val="24"/>
                <w:szCs w:val="24"/>
              </w:rPr>
              <w:t xml:space="preserve"> :</w:t>
            </w:r>
            <w:r w:rsidRPr="00F8078B">
              <w:rPr>
                <w:rFonts w:ascii="Calibri" w:hAnsi="Calibri" w:cs="Calibri"/>
              </w:rPr>
              <w:t>Unbreakable/break resistant Plastic Bins 60 Ltrs capacity with Lid (Top Outer Dia 47cm inner dia 42cm bottom outer dia ; 30 cm. outer height 53cm weight of the bin 2.5 kgs. to 2.8 kgs. of Varsa Brand / Neelkamal / Sintex / Aristo etc. or equivalent Standard Make / ISI /including cost of material, labour, transport charges, lettering and numbering etc</w:t>
            </w:r>
            <w:r w:rsidR="006E2498">
              <w:rPr>
                <w:rFonts w:ascii="Calibri" w:hAnsi="Calibri" w:cs="Calibri"/>
              </w:rPr>
              <w:t>.</w:t>
            </w:r>
            <w:r w:rsidRPr="00F8078B">
              <w:rPr>
                <w:rFonts w:ascii="Calibri" w:hAnsi="Calibri" w:cs="Calibri"/>
              </w:rPr>
              <w:t>,complete as per sample available in P.H. Section as per standard.</w:t>
            </w:r>
          </w:p>
        </w:tc>
        <w:tc>
          <w:tcPr>
            <w:tcW w:w="1890" w:type="dxa"/>
          </w:tcPr>
          <w:p w:rsidR="002B469B" w:rsidRPr="00F8078B" w:rsidRDefault="002B469B" w:rsidP="00D3257D">
            <w:pPr>
              <w:spacing w:line="259" w:lineRule="auto"/>
              <w:ind w:right="299"/>
              <w:rPr>
                <w:rFonts w:ascii="Calibri" w:hAnsi="Calibri" w:cs="Calibri"/>
                <w:b/>
                <w:sz w:val="24"/>
                <w:szCs w:val="24"/>
              </w:rPr>
            </w:pPr>
          </w:p>
        </w:tc>
        <w:tc>
          <w:tcPr>
            <w:tcW w:w="1757" w:type="dxa"/>
          </w:tcPr>
          <w:p w:rsidR="002B469B" w:rsidRPr="00F8078B" w:rsidRDefault="002B469B" w:rsidP="00D3257D">
            <w:pPr>
              <w:spacing w:line="259" w:lineRule="auto"/>
              <w:ind w:right="299"/>
              <w:rPr>
                <w:rFonts w:ascii="Calibri" w:hAnsi="Calibri" w:cs="Calibri"/>
                <w:b/>
                <w:sz w:val="24"/>
                <w:szCs w:val="24"/>
              </w:rPr>
            </w:pPr>
          </w:p>
        </w:tc>
      </w:tr>
      <w:tr w:rsidR="002B469B" w:rsidRPr="00F8078B" w:rsidTr="00D3257D">
        <w:tc>
          <w:tcPr>
            <w:tcW w:w="862"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04</w:t>
            </w:r>
          </w:p>
        </w:tc>
        <w:tc>
          <w:tcPr>
            <w:tcW w:w="4736" w:type="dxa"/>
          </w:tcPr>
          <w:p w:rsidR="002B469B" w:rsidRPr="00F8078B" w:rsidRDefault="002B469B" w:rsidP="00A216DC">
            <w:pPr>
              <w:spacing w:line="259" w:lineRule="auto"/>
              <w:ind w:right="299"/>
              <w:rPr>
                <w:rFonts w:ascii="Calibri" w:hAnsi="Calibri" w:cs="Calibri"/>
                <w:b/>
                <w:sz w:val="24"/>
                <w:szCs w:val="24"/>
              </w:rPr>
            </w:pPr>
            <w:r w:rsidRPr="00F8078B">
              <w:rPr>
                <w:rFonts w:ascii="Calibri" w:hAnsi="Calibri" w:cs="Calibri"/>
                <w:b/>
                <w:sz w:val="24"/>
                <w:szCs w:val="24"/>
              </w:rPr>
              <w:t>Tarpaulin Bags</w:t>
            </w:r>
            <w:r w:rsidR="006E2498">
              <w:rPr>
                <w:rFonts w:ascii="Calibri" w:hAnsi="Calibri" w:cs="Calibri"/>
                <w:b/>
                <w:sz w:val="24"/>
                <w:szCs w:val="24"/>
              </w:rPr>
              <w:t xml:space="preserve">: </w:t>
            </w:r>
            <w:r w:rsidRPr="00F8078B">
              <w:rPr>
                <w:rFonts w:ascii="Calibri" w:hAnsi="Calibri" w:cs="Calibri"/>
              </w:rPr>
              <w:t>85 X 56 cms outer- Tarpaulin Fabric with 50 Microns, The bag shall be double stitched,</w:t>
            </w:r>
          </w:p>
        </w:tc>
        <w:tc>
          <w:tcPr>
            <w:tcW w:w="1890" w:type="dxa"/>
          </w:tcPr>
          <w:p w:rsidR="002B469B" w:rsidRPr="00F8078B" w:rsidRDefault="002B469B" w:rsidP="00D3257D">
            <w:pPr>
              <w:spacing w:line="259" w:lineRule="auto"/>
              <w:ind w:right="299"/>
              <w:rPr>
                <w:rFonts w:ascii="Calibri" w:hAnsi="Calibri" w:cs="Calibri"/>
                <w:b/>
                <w:sz w:val="24"/>
                <w:szCs w:val="24"/>
              </w:rPr>
            </w:pPr>
          </w:p>
        </w:tc>
        <w:tc>
          <w:tcPr>
            <w:tcW w:w="1757" w:type="dxa"/>
          </w:tcPr>
          <w:p w:rsidR="002B469B" w:rsidRPr="00F8078B" w:rsidRDefault="002B469B" w:rsidP="00D3257D">
            <w:pPr>
              <w:spacing w:line="259" w:lineRule="auto"/>
              <w:ind w:right="299"/>
              <w:rPr>
                <w:rFonts w:ascii="Calibri" w:hAnsi="Calibri" w:cs="Calibri"/>
                <w:b/>
                <w:sz w:val="24"/>
                <w:szCs w:val="24"/>
              </w:rPr>
            </w:pPr>
          </w:p>
        </w:tc>
      </w:tr>
    </w:tbl>
    <w:p w:rsidR="0041098A" w:rsidRDefault="0041098A"/>
    <w:tbl>
      <w:tblPr>
        <w:tblStyle w:val="TableGrid"/>
        <w:tblW w:w="0" w:type="auto"/>
        <w:tblLayout w:type="fixed"/>
        <w:tblLook w:val="04A0"/>
      </w:tblPr>
      <w:tblGrid>
        <w:gridCol w:w="759"/>
        <w:gridCol w:w="6459"/>
        <w:gridCol w:w="2027"/>
      </w:tblGrid>
      <w:tr w:rsidR="00B023F9" w:rsidRPr="00F8078B" w:rsidTr="00E249DF">
        <w:trPr>
          <w:trHeight w:val="797"/>
        </w:trPr>
        <w:tc>
          <w:tcPr>
            <w:tcW w:w="759" w:type="dxa"/>
          </w:tcPr>
          <w:p w:rsidR="00B023F9" w:rsidRPr="00F8078B" w:rsidRDefault="00B023F9" w:rsidP="00934F03">
            <w:pPr>
              <w:ind w:right="299"/>
              <w:rPr>
                <w:rFonts w:cstheme="minorHAnsi"/>
                <w:b/>
                <w:sz w:val="24"/>
                <w:szCs w:val="24"/>
              </w:rPr>
            </w:pPr>
          </w:p>
        </w:tc>
        <w:tc>
          <w:tcPr>
            <w:tcW w:w="8486" w:type="dxa"/>
            <w:gridSpan w:val="2"/>
          </w:tcPr>
          <w:p w:rsidR="00B023F9" w:rsidRPr="006E2498" w:rsidRDefault="00B023F9" w:rsidP="00934F03">
            <w:pPr>
              <w:spacing w:line="259" w:lineRule="auto"/>
              <w:ind w:right="299"/>
              <w:jc w:val="center"/>
              <w:rPr>
                <w:rFonts w:asciiTheme="minorHAnsi" w:hAnsiTheme="minorHAnsi" w:cstheme="minorHAnsi"/>
                <w:b/>
                <w:sz w:val="18"/>
                <w:szCs w:val="18"/>
              </w:rPr>
            </w:pPr>
            <w:r w:rsidRPr="002B469B">
              <w:rPr>
                <w:rFonts w:asciiTheme="minorHAnsi" w:hAnsiTheme="minorHAnsi" w:cstheme="minorHAnsi"/>
                <w:b/>
                <w:sz w:val="22"/>
                <w:szCs w:val="22"/>
              </w:rPr>
              <w:t>Electronic Hardware for Monitoring and Evaluation (</w:t>
            </w:r>
            <w:r w:rsidR="00406C9B">
              <w:rPr>
                <w:rFonts w:asciiTheme="minorHAnsi" w:hAnsiTheme="minorHAnsi" w:cstheme="minorHAnsi"/>
                <w:b/>
                <w:sz w:val="22"/>
                <w:szCs w:val="22"/>
              </w:rPr>
              <w:t>RTMS</w:t>
            </w:r>
            <w:r w:rsidRPr="002B469B">
              <w:rPr>
                <w:rFonts w:asciiTheme="minorHAnsi" w:hAnsiTheme="minorHAnsi" w:cstheme="minorHAnsi"/>
                <w:b/>
                <w:sz w:val="22"/>
                <w:szCs w:val="22"/>
              </w:rPr>
              <w:t xml:space="preserve"> ) Tool (Set for all the three years)</w:t>
            </w: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01</w:t>
            </w:r>
          </w:p>
        </w:tc>
        <w:tc>
          <w:tcPr>
            <w:tcW w:w="6459" w:type="dxa"/>
          </w:tcPr>
          <w:p w:rsidR="00B1170B" w:rsidRPr="00F8078B" w:rsidRDefault="00B1170B" w:rsidP="00934F03">
            <w:pPr>
              <w:spacing w:line="259" w:lineRule="auto"/>
              <w:ind w:right="299"/>
              <w:rPr>
                <w:rFonts w:asciiTheme="minorHAnsi" w:hAnsiTheme="minorHAnsi" w:cstheme="minorHAnsi"/>
              </w:rPr>
            </w:pPr>
            <w:r w:rsidRPr="00F8078B">
              <w:rPr>
                <w:rFonts w:asciiTheme="minorHAnsi" w:hAnsiTheme="minorHAnsi" w:cstheme="minorHAnsi"/>
                <w:b/>
                <w:sz w:val="24"/>
                <w:szCs w:val="24"/>
              </w:rPr>
              <w:t>Android Mobile Phone :</w:t>
            </w:r>
            <w:r w:rsidRPr="00F8078B">
              <w:rPr>
                <w:rFonts w:asciiTheme="minorHAnsi" w:hAnsiTheme="minorHAnsi" w:cstheme="minorHAnsi"/>
              </w:rPr>
              <w:t>(For GPS  based Vehicle Tracking, Weighment information uploading and worker attendance monitoring )</w:t>
            </w:r>
            <w:r>
              <w:rPr>
                <w:rFonts w:asciiTheme="minorHAnsi" w:hAnsiTheme="minorHAnsi" w:cstheme="minorHAnsi"/>
              </w:rPr>
              <w:t xml:space="preserve">; </w:t>
            </w:r>
            <w:r w:rsidRPr="00F8078B">
              <w:rPr>
                <w:rFonts w:asciiTheme="minorHAnsi" w:hAnsiTheme="minorHAnsi" w:cstheme="minorHAnsi"/>
              </w:rPr>
              <w:t>Screen Size: 4.5</w:t>
            </w:r>
            <w:r>
              <w:rPr>
                <w:rFonts w:asciiTheme="minorHAnsi" w:hAnsiTheme="minorHAnsi" w:cstheme="minorHAnsi"/>
              </w:rPr>
              <w:t>’</w:t>
            </w:r>
            <w:r w:rsidRPr="00F8078B">
              <w:rPr>
                <w:rFonts w:asciiTheme="minorHAnsi" w:hAnsiTheme="minorHAnsi" w:cstheme="minorHAnsi"/>
              </w:rPr>
              <w:t xml:space="preserve"> - 5.5</w:t>
            </w:r>
            <w:r>
              <w:rPr>
                <w:rFonts w:asciiTheme="minorHAnsi" w:hAnsiTheme="minorHAnsi" w:cstheme="minorHAnsi"/>
              </w:rPr>
              <w:t>’</w:t>
            </w:r>
            <w:r w:rsidRPr="00F8078B">
              <w:rPr>
                <w:rFonts w:asciiTheme="minorHAnsi" w:hAnsiTheme="minorHAnsi" w:cstheme="minorHAnsi"/>
              </w:rPr>
              <w:t>(minimum); Ram: 2 GB Min; Card Slot: Required; Battery: 2500+ MAH; 4G supported</w:t>
            </w:r>
            <w:r>
              <w:rPr>
                <w:rFonts w:asciiTheme="minorHAnsi" w:hAnsiTheme="minorHAnsi" w:cstheme="minorHAnsi"/>
              </w:rPr>
              <w:t xml:space="preserve">; </w:t>
            </w:r>
            <w:r w:rsidRPr="00F8078B">
              <w:rPr>
                <w:rFonts w:asciiTheme="minorHAnsi" w:hAnsiTheme="minorHAnsi" w:cstheme="minorHAnsi"/>
              </w:rPr>
              <w:t xml:space="preserve">Camera:8 mp ;( Required Software Application will be separately installed by </w:t>
            </w:r>
            <w:r w:rsidR="00406C9B">
              <w:rPr>
                <w:rFonts w:asciiTheme="minorHAnsi" w:hAnsiTheme="minorHAnsi" w:cstheme="minorHAnsi"/>
              </w:rPr>
              <w:t>RTMS</w:t>
            </w:r>
            <w:r w:rsidRPr="00F8078B">
              <w:rPr>
                <w:rFonts w:asciiTheme="minorHAnsi" w:hAnsiTheme="minorHAnsi" w:cstheme="minorHAnsi"/>
              </w:rPr>
              <w:t xml:space="preserve"> Solution Provider)  </w:t>
            </w:r>
          </w:p>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rPr>
              <w:t>One Phone for each  Secondary Transportation Vehicle and the Supervisor</w:t>
            </w:r>
          </w:p>
        </w:tc>
        <w:tc>
          <w:tcPr>
            <w:tcW w:w="2027" w:type="dxa"/>
            <w:vMerge w:val="restart"/>
          </w:tcPr>
          <w:p w:rsidR="00B1170B" w:rsidRDefault="00B1170B" w:rsidP="00934F03">
            <w:pPr>
              <w:spacing w:line="259" w:lineRule="auto"/>
              <w:ind w:right="299"/>
              <w:rPr>
                <w:rFonts w:ascii="Times New Roman" w:hAnsi="Times New Roman"/>
              </w:rPr>
            </w:pPr>
          </w:p>
          <w:p w:rsidR="00B1170B" w:rsidRPr="00F8078B" w:rsidRDefault="00B1170B" w:rsidP="00AC22AF">
            <w:pPr>
              <w:spacing w:line="259" w:lineRule="auto"/>
              <w:ind w:right="299"/>
              <w:rPr>
                <w:rFonts w:asciiTheme="minorHAnsi" w:hAnsiTheme="minorHAnsi" w:cstheme="minorHAnsi"/>
                <w:b/>
                <w:sz w:val="24"/>
                <w:szCs w:val="24"/>
              </w:rPr>
            </w:pPr>
            <w:r>
              <w:rPr>
                <w:rFonts w:ascii="Times New Roman" w:hAnsi="Times New Roman"/>
              </w:rPr>
              <w:t xml:space="preserve">An estimated cost value for these items is budgeted in the Project Cost Value. As the Service provider is </w:t>
            </w:r>
            <w:r w:rsidR="00D932C9">
              <w:rPr>
                <w:rFonts w:ascii="Times New Roman" w:hAnsi="Times New Roman"/>
              </w:rPr>
              <w:t>not required</w:t>
            </w:r>
            <w:r>
              <w:rPr>
                <w:rFonts w:ascii="Times New Roman" w:hAnsi="Times New Roman"/>
              </w:rPr>
              <w:t xml:space="preserve"> to purchase these items, the amounts allocated for these items will be deducted from the monthly payments of </w:t>
            </w:r>
            <w:r w:rsidR="00D932C9">
              <w:rPr>
                <w:rFonts w:ascii="Times New Roman" w:hAnsi="Times New Roman"/>
              </w:rPr>
              <w:t>the Service</w:t>
            </w:r>
            <w:r>
              <w:rPr>
                <w:rFonts w:ascii="Times New Roman" w:hAnsi="Times New Roman"/>
              </w:rPr>
              <w:t xml:space="preserve"> Provider.  The required </w:t>
            </w:r>
            <w:r w:rsidR="00406C9B">
              <w:rPr>
                <w:rFonts w:ascii="Times New Roman" w:hAnsi="Times New Roman"/>
              </w:rPr>
              <w:t>RTMS</w:t>
            </w:r>
            <w:r>
              <w:rPr>
                <w:rFonts w:ascii="Times New Roman" w:hAnsi="Times New Roman"/>
              </w:rPr>
              <w:t xml:space="preserve"> devices to be deployed in the operations by the Service provider will be provided by the </w:t>
            </w:r>
            <w:r w:rsidR="00406C9B">
              <w:rPr>
                <w:rFonts w:ascii="Times New Roman" w:hAnsi="Times New Roman"/>
              </w:rPr>
              <w:t>RTMS</w:t>
            </w:r>
            <w:r w:rsidR="00AC22AF">
              <w:rPr>
                <w:rFonts w:ascii="Times New Roman" w:hAnsi="Times New Roman"/>
              </w:rPr>
              <w:t xml:space="preserve"> Hardware Provider as notified by the  </w:t>
            </w:r>
            <w:r>
              <w:rPr>
                <w:rFonts w:ascii="Times New Roman" w:hAnsi="Times New Roman"/>
              </w:rPr>
              <w:t xml:space="preserve">Government.     </w:t>
            </w: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02 </w:t>
            </w:r>
          </w:p>
        </w:tc>
        <w:tc>
          <w:tcPr>
            <w:tcW w:w="64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Weighing Machines: </w:t>
            </w:r>
            <w:r w:rsidRPr="00F8078B">
              <w:rPr>
                <w:rFonts w:asciiTheme="minorHAnsi" w:hAnsiTheme="minorHAnsi" w:cstheme="minorHAnsi"/>
              </w:rPr>
              <w:t>For Weighing the quantities of Wet, Dry and Hazardous waste at each Micro pocket and Trip. Integrated with  electronic display for indicating the different types of waste and  RFID reader to recognize the RFID chip with micro pocket  ID (One for Each Tractor)</w:t>
            </w:r>
            <w:r w:rsidRPr="008D70D1">
              <w:rPr>
                <w:rFonts w:asciiTheme="minorHAnsi" w:hAnsiTheme="minorHAnsi" w:cstheme="minorHAnsi"/>
              </w:rPr>
              <w:t>Maximum capacity 100kg, accuracy(error) 20gm; Class-III, BIS &amp; ISO certified weighing scale; Platter size 400mmx400mm ; The scale should be equipped with automatic wireless data transfer system</w:t>
            </w:r>
          </w:p>
        </w:tc>
        <w:tc>
          <w:tcPr>
            <w:tcW w:w="2027" w:type="dxa"/>
            <w:vMerge/>
          </w:tcPr>
          <w:p w:rsidR="00B1170B" w:rsidRPr="00F8078B" w:rsidRDefault="00B1170B" w:rsidP="00934F03">
            <w:pPr>
              <w:spacing w:line="259" w:lineRule="auto"/>
              <w:ind w:right="299"/>
              <w:rPr>
                <w:rFonts w:asciiTheme="minorHAnsi" w:hAnsiTheme="minorHAnsi" w:cstheme="minorHAnsi"/>
                <w:b/>
                <w:sz w:val="24"/>
                <w:szCs w:val="24"/>
              </w:rPr>
            </w:pP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03</w:t>
            </w:r>
          </w:p>
        </w:tc>
        <w:tc>
          <w:tcPr>
            <w:tcW w:w="64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Geo Tags : </w:t>
            </w:r>
            <w:r w:rsidRPr="00F8078B">
              <w:rPr>
                <w:rFonts w:asciiTheme="minorHAnsi" w:hAnsiTheme="minorHAnsi" w:cstheme="minorHAnsi"/>
              </w:rPr>
              <w:t>For Monitoring the Staff movement in the allotted work areas  ( One for each Worker</w:t>
            </w:r>
            <w:r>
              <w:rPr>
                <w:rFonts w:asciiTheme="minorHAnsi" w:hAnsiTheme="minorHAnsi" w:cstheme="minorHAnsi"/>
              </w:rPr>
              <w:t xml:space="preserve"> - </w:t>
            </w:r>
            <w:r w:rsidRPr="008D70D1">
              <w:rPr>
                <w:rFonts w:asciiTheme="minorHAnsi" w:hAnsiTheme="minorHAnsi" w:cstheme="minorHAnsi"/>
              </w:rPr>
              <w:t>with the specifications-  Screen - OLED display ; GPS - (-159DB); LBS - L1, 1575.42MHZ C/A code; GPRS - 850/900/1800/1900; - Mirco SIM standard; Battery - Lith</w:t>
            </w:r>
            <w:r>
              <w:rPr>
                <w:rFonts w:asciiTheme="minorHAnsi" w:hAnsiTheme="minorHAnsi" w:cstheme="minorHAnsi"/>
              </w:rPr>
              <w:t>i</w:t>
            </w:r>
            <w:r w:rsidRPr="008D70D1">
              <w:rPr>
                <w:rFonts w:asciiTheme="minorHAnsi" w:hAnsiTheme="minorHAnsi" w:cstheme="minorHAnsi"/>
              </w:rPr>
              <w:t>um batter</w:t>
            </w:r>
            <w:r>
              <w:rPr>
                <w:rFonts w:asciiTheme="minorHAnsi" w:hAnsiTheme="minorHAnsi" w:cstheme="minorHAnsi"/>
              </w:rPr>
              <w:t>y</w:t>
            </w:r>
            <w:r w:rsidRPr="008D70D1">
              <w:rPr>
                <w:rFonts w:asciiTheme="minorHAnsi" w:hAnsiTheme="minorHAnsi" w:cstheme="minorHAnsi"/>
              </w:rPr>
              <w:t xml:space="preserve"> 400mAH; Standby time - About 70 hours; Calling from the device to central Office; Emergency call button/ SOS; G-Censor - in three axis; Remote monitoring; GPS+LBS+WiFi positioning; One-key first-aid;One-Key Emergency call button; Safety fence; Low battery alarm</w:t>
            </w:r>
          </w:p>
        </w:tc>
        <w:tc>
          <w:tcPr>
            <w:tcW w:w="2027" w:type="dxa"/>
            <w:vMerge/>
          </w:tcPr>
          <w:p w:rsidR="00B1170B" w:rsidRPr="00F8078B" w:rsidRDefault="00B1170B" w:rsidP="00934F03">
            <w:pPr>
              <w:spacing w:line="259" w:lineRule="auto"/>
              <w:ind w:right="299"/>
              <w:rPr>
                <w:rFonts w:asciiTheme="minorHAnsi" w:hAnsiTheme="minorHAnsi" w:cstheme="minorHAnsi"/>
                <w:b/>
                <w:sz w:val="24"/>
                <w:szCs w:val="24"/>
              </w:rPr>
            </w:pP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04</w:t>
            </w:r>
          </w:p>
        </w:tc>
        <w:tc>
          <w:tcPr>
            <w:tcW w:w="64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RFID  Chip </w:t>
            </w:r>
            <w:r w:rsidRPr="00F8078B">
              <w:rPr>
                <w:rFonts w:asciiTheme="minorHAnsi" w:hAnsiTheme="minorHAnsi" w:cstheme="minorHAnsi"/>
              </w:rPr>
              <w:t>integrated  with Micro pocket ID card (one for each Micro pocket )</w:t>
            </w:r>
          </w:p>
        </w:tc>
        <w:tc>
          <w:tcPr>
            <w:tcW w:w="2027" w:type="dxa"/>
            <w:vMerge/>
          </w:tcPr>
          <w:p w:rsidR="00B1170B" w:rsidRPr="00F8078B" w:rsidRDefault="00B1170B" w:rsidP="00934F03">
            <w:pPr>
              <w:spacing w:line="259" w:lineRule="auto"/>
              <w:ind w:right="299"/>
              <w:rPr>
                <w:rFonts w:asciiTheme="minorHAnsi" w:hAnsiTheme="minorHAnsi" w:cstheme="minorHAnsi"/>
                <w:b/>
                <w:sz w:val="24"/>
                <w:szCs w:val="24"/>
              </w:rPr>
            </w:pPr>
          </w:p>
        </w:tc>
      </w:tr>
    </w:tbl>
    <w:p w:rsidR="006E2498" w:rsidRDefault="006E2498"/>
    <w:p w:rsidR="0041098A" w:rsidRDefault="0041098A"/>
    <w:p w:rsidR="0041098A" w:rsidRDefault="0041098A"/>
    <w:p w:rsidR="0041098A" w:rsidRDefault="0041098A"/>
    <w:tbl>
      <w:tblPr>
        <w:tblStyle w:val="TableGrid"/>
        <w:tblW w:w="0" w:type="auto"/>
        <w:tblLook w:val="04A0"/>
      </w:tblPr>
      <w:tblGrid>
        <w:gridCol w:w="861"/>
        <w:gridCol w:w="6357"/>
        <w:gridCol w:w="2027"/>
      </w:tblGrid>
      <w:tr w:rsidR="00734C9E" w:rsidRPr="00F8078B" w:rsidTr="0075672D">
        <w:tc>
          <w:tcPr>
            <w:tcW w:w="7218" w:type="dxa"/>
            <w:gridSpan w:val="2"/>
          </w:tcPr>
          <w:p w:rsidR="00734C9E" w:rsidRPr="00F8078B" w:rsidRDefault="00734C9E" w:rsidP="00D3257D">
            <w:pPr>
              <w:ind w:right="299"/>
              <w:jc w:val="center"/>
              <w:rPr>
                <w:rFonts w:cstheme="minorHAnsi"/>
                <w:b/>
                <w:sz w:val="24"/>
                <w:szCs w:val="24"/>
              </w:rPr>
            </w:pPr>
            <w:r w:rsidRPr="00F8078B">
              <w:rPr>
                <w:rFonts w:asciiTheme="minorHAnsi" w:hAnsiTheme="minorHAnsi" w:cstheme="minorHAnsi"/>
                <w:b/>
                <w:sz w:val="24"/>
                <w:szCs w:val="24"/>
              </w:rPr>
              <w:t>Tools and Implements (Set for one year)</w:t>
            </w:r>
          </w:p>
        </w:tc>
        <w:tc>
          <w:tcPr>
            <w:tcW w:w="2027" w:type="dxa"/>
          </w:tcPr>
          <w:p w:rsidR="00734C9E" w:rsidRPr="00F8078B" w:rsidRDefault="00734C9E" w:rsidP="00D3257D">
            <w:pPr>
              <w:spacing w:line="259" w:lineRule="auto"/>
              <w:ind w:right="299"/>
              <w:jc w:val="center"/>
              <w:rPr>
                <w:rFonts w:asciiTheme="minorHAnsi" w:hAnsiTheme="minorHAnsi" w:cstheme="minorHAnsi"/>
                <w:b/>
                <w:sz w:val="24"/>
                <w:szCs w:val="24"/>
              </w:rPr>
            </w:pPr>
            <w:r w:rsidRPr="006E2498">
              <w:rPr>
                <w:rFonts w:ascii="Calibri" w:hAnsi="Calibri" w:cs="Calibri"/>
                <w:b/>
                <w:sz w:val="18"/>
                <w:szCs w:val="18"/>
                <w:highlight w:val="yellow"/>
              </w:rPr>
              <w:t>To be procured by the Service provider   ( Capital Purchase and  O&amp;M    Responsibilities)</w:t>
            </w: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01</w:t>
            </w:r>
          </w:p>
        </w:tc>
        <w:tc>
          <w:tcPr>
            <w:tcW w:w="6357" w:type="dxa"/>
          </w:tcPr>
          <w:p w:rsidR="00734C9E" w:rsidRPr="00734C9E" w:rsidRDefault="00734C9E" w:rsidP="00D3257D">
            <w:pPr>
              <w:ind w:right="299"/>
              <w:rPr>
                <w:rFonts w:asciiTheme="minorHAnsi" w:hAnsiTheme="minorHAnsi" w:cstheme="minorHAnsi"/>
                <w:b/>
                <w:sz w:val="24"/>
                <w:szCs w:val="24"/>
              </w:rPr>
            </w:pPr>
            <w:r w:rsidRPr="00734C9E">
              <w:rPr>
                <w:rFonts w:asciiTheme="minorHAnsi" w:hAnsiTheme="minorHAnsi" w:cstheme="minorHAnsi"/>
                <w:b/>
                <w:sz w:val="24"/>
                <w:szCs w:val="24"/>
              </w:rPr>
              <w:t>Tubs (</w:t>
            </w:r>
            <w:r w:rsidRPr="00734C9E">
              <w:rPr>
                <w:rFonts w:asciiTheme="minorHAnsi" w:hAnsiTheme="minorHAnsi" w:cstheme="minorHAnsi"/>
                <w:b/>
                <w:i/>
                <w:sz w:val="24"/>
                <w:szCs w:val="24"/>
              </w:rPr>
              <w:t>Gamelalu</w:t>
            </w:r>
            <w:r w:rsidRPr="00734C9E">
              <w:rPr>
                <w:rFonts w:asciiTheme="minorHAnsi" w:hAnsiTheme="minorHAnsi" w:cstheme="minorHAnsi"/>
                <w:b/>
                <w:sz w:val="24"/>
                <w:szCs w:val="24"/>
              </w:rPr>
              <w:t xml:space="preserve">) : </w:t>
            </w:r>
            <w:r w:rsidRPr="00734C9E">
              <w:rPr>
                <w:rFonts w:asciiTheme="minorHAnsi" w:hAnsiTheme="minorHAnsi" w:cstheme="minorHAnsi"/>
              </w:rPr>
              <w:t>Made with 14-18 gauge G.I. sheet of  12''- 15"Dia. with SSI unit Certificate</w:t>
            </w:r>
          </w:p>
        </w:tc>
        <w:tc>
          <w:tcPr>
            <w:tcW w:w="2027" w:type="dxa"/>
          </w:tcPr>
          <w:p w:rsidR="00734C9E" w:rsidRPr="00F8078B" w:rsidRDefault="00734C9E" w:rsidP="00D3257D">
            <w:pPr>
              <w:ind w:right="299"/>
              <w:rPr>
                <w:rFonts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02</w:t>
            </w:r>
          </w:p>
        </w:tc>
        <w:tc>
          <w:tcPr>
            <w:tcW w:w="6357" w:type="dxa"/>
          </w:tcPr>
          <w:p w:rsidR="00734C9E" w:rsidRPr="00F8078B" w:rsidRDefault="00734C9E" w:rsidP="00D3257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Hand Spades:  </w:t>
            </w:r>
            <w:r w:rsidRPr="00F8078B">
              <w:rPr>
                <w:rFonts w:asciiTheme="minorHAnsi" w:hAnsiTheme="minorHAnsi" w:cstheme="minorHAnsi"/>
              </w:rPr>
              <w:t xml:space="preserve">'Spades with Handles (Chetiparalu)' made with 16 </w:t>
            </w:r>
            <w:r>
              <w:rPr>
                <w:rFonts w:asciiTheme="minorHAnsi" w:hAnsiTheme="minorHAnsi" w:cstheme="minorHAnsi"/>
              </w:rPr>
              <w:t>G</w:t>
            </w:r>
            <w:r w:rsidRPr="00F8078B">
              <w:rPr>
                <w:rFonts w:asciiTheme="minorHAnsi" w:hAnsiTheme="minorHAnsi" w:cstheme="minorHAnsi"/>
              </w:rPr>
              <w:t>uage G.I. sheet of 12</w:t>
            </w:r>
            <w:r>
              <w:rPr>
                <w:rFonts w:asciiTheme="minorHAnsi" w:hAnsiTheme="minorHAnsi" w:cstheme="minorHAnsi"/>
              </w:rPr>
              <w:t>’’</w:t>
            </w:r>
            <w:r w:rsidRPr="00F8078B">
              <w:rPr>
                <w:rFonts w:asciiTheme="minorHAnsi" w:hAnsiTheme="minorHAnsi" w:cstheme="minorHAnsi"/>
              </w:rPr>
              <w:t xml:space="preserve"> x8</w:t>
            </w:r>
            <w:r>
              <w:rPr>
                <w:rFonts w:asciiTheme="minorHAnsi" w:hAnsiTheme="minorHAnsi" w:cstheme="minorHAnsi"/>
              </w:rPr>
              <w:t>’</w:t>
            </w:r>
            <w:r w:rsidRPr="00F8078B">
              <w:rPr>
                <w:rFonts w:asciiTheme="minorHAnsi" w:hAnsiTheme="minorHAnsi" w:cstheme="minorHAnsi"/>
              </w:rPr>
              <w:t xml:space="preserve"> size</w:t>
            </w:r>
          </w:p>
        </w:tc>
        <w:tc>
          <w:tcPr>
            <w:tcW w:w="2027" w:type="dxa"/>
          </w:tcPr>
          <w:p w:rsidR="00734C9E" w:rsidRPr="00F8078B" w:rsidRDefault="00734C9E" w:rsidP="00D3257D">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03</w:t>
            </w:r>
          </w:p>
        </w:tc>
        <w:tc>
          <w:tcPr>
            <w:tcW w:w="6357" w:type="dxa"/>
          </w:tcPr>
          <w:p w:rsidR="00734C9E" w:rsidRPr="00F8078B" w:rsidRDefault="00734C9E" w:rsidP="00734C9E">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Drain cleaning spades (small):  </w:t>
            </w:r>
            <w:r w:rsidRPr="00F8078B">
              <w:rPr>
                <w:rFonts w:asciiTheme="minorHAnsi" w:hAnsiTheme="minorHAnsi" w:cstheme="minorHAnsi"/>
              </w:rPr>
              <w:t>20 x 10 cm size made of new iron sheet of 16 gauge fitted properly and strongly welded with 25 mm dia and 4 cm length MS Pipe of 3mm wall thick</w:t>
            </w:r>
            <w:r>
              <w:rPr>
                <w:rFonts w:asciiTheme="minorHAnsi" w:hAnsiTheme="minorHAnsi" w:cstheme="minorHAnsi"/>
              </w:rPr>
              <w:t xml:space="preserve">ness </w:t>
            </w:r>
            <w:r w:rsidRPr="00F8078B">
              <w:rPr>
                <w:rFonts w:asciiTheme="minorHAnsi" w:hAnsiTheme="minorHAnsi" w:cstheme="minorHAnsi"/>
              </w:rPr>
              <w:t>with two holes for nails inserted into the space to one and fitted with solid straight Bamboo sticks of 25 to 30 mm dia and 155 to 160 cm length into the MS Pipe are firmly nailed. Tolerance 5% allowed</w:t>
            </w:r>
          </w:p>
        </w:tc>
        <w:tc>
          <w:tcPr>
            <w:tcW w:w="2027" w:type="dxa"/>
          </w:tcPr>
          <w:p w:rsidR="00734C9E" w:rsidRPr="00F8078B" w:rsidRDefault="00734C9E" w:rsidP="00D3257D">
            <w:pPr>
              <w:spacing w:line="259" w:lineRule="auto"/>
              <w:ind w:right="299"/>
              <w:rPr>
                <w:rFonts w:asciiTheme="minorHAnsi" w:hAnsiTheme="minorHAnsi" w:cstheme="minorHAnsi"/>
                <w:b/>
                <w:sz w:val="24"/>
                <w:szCs w:val="24"/>
              </w:rPr>
            </w:pPr>
          </w:p>
        </w:tc>
      </w:tr>
      <w:tr w:rsidR="00734C9E"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04</w:t>
            </w:r>
          </w:p>
        </w:tc>
        <w:tc>
          <w:tcPr>
            <w:tcW w:w="6357" w:type="dxa"/>
          </w:tcPr>
          <w:p w:rsidR="00734C9E" w:rsidRPr="00F8078B" w:rsidRDefault="00734C9E" w:rsidP="00734C9E">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Drain cleaning spades (big): </w:t>
            </w:r>
            <w:r w:rsidRPr="00F8078B">
              <w:rPr>
                <w:rFonts w:asciiTheme="minorHAnsi" w:hAnsiTheme="minorHAnsi" w:cstheme="minorHAnsi"/>
              </w:rPr>
              <w:t>23 x 13 cm size made of new iron sheet of 16 gauge fitted properly and strongly welded with 25 mm dia and 4 cm length MS Pipe of 3 mm wall thickness with two holes for nails inserted into the space to one and fitted with solid straight Bamboo sticks of 25 to 30 mm dia and 155 to 160 cm length into the MS Pipe are firmly nailed. Tolerance 5% allowed</w:t>
            </w:r>
          </w:p>
        </w:tc>
        <w:tc>
          <w:tcPr>
            <w:tcW w:w="2027" w:type="dxa"/>
          </w:tcPr>
          <w:p w:rsidR="00734C9E" w:rsidRDefault="00734C9E" w:rsidP="00D3257D">
            <w:pPr>
              <w:spacing w:line="259" w:lineRule="auto"/>
              <w:ind w:right="299"/>
              <w:rPr>
                <w:rFonts w:ascii="Times New Roman" w:hAnsi="Times New Roman"/>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05</w:t>
            </w:r>
          </w:p>
        </w:tc>
        <w:tc>
          <w:tcPr>
            <w:tcW w:w="6357" w:type="dxa"/>
          </w:tcPr>
          <w:p w:rsidR="00734C9E" w:rsidRPr="00F8078B" w:rsidRDefault="00734C9E" w:rsidP="00734C9E">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Four teeth long Handle Forks ( Dantenalu): </w:t>
            </w:r>
            <w:r w:rsidRPr="00F8078B">
              <w:rPr>
                <w:rFonts w:asciiTheme="minorHAnsi" w:hAnsiTheme="minorHAnsi" w:cstheme="minorHAnsi"/>
              </w:rPr>
              <w:t>Made of 14 mm MS rod length 26 cm bend to form as form (hook) of size 16 cm length bend portion and 2 extra 16 cm size hooks firmly welded with ring around the rod to make as 4 forks and further having 3 mm thick and 25 mm dia and length of 4 cm MS pipe properly fixed welded and fixed with about 150 to 155 cm size strong solid straight Bamboo sticks fixed firmly with nails. Tolerance 5% allowed</w:t>
            </w:r>
          </w:p>
        </w:tc>
        <w:tc>
          <w:tcPr>
            <w:tcW w:w="2027" w:type="dxa"/>
          </w:tcPr>
          <w:p w:rsidR="00734C9E" w:rsidRPr="00F8078B" w:rsidRDefault="00734C9E" w:rsidP="007F64AA">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06</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Iron scrapers: </w:t>
            </w:r>
            <w:r w:rsidRPr="00F8078B">
              <w:rPr>
                <w:rFonts w:asciiTheme="minorHAnsi" w:hAnsiTheme="minorHAnsi" w:cstheme="minorHAnsi"/>
              </w:rPr>
              <w:t>Made of 18 gauge new iron sheet with 15 cm width and 23 cm length and 20 mm folded at one side. Tolerance 5% allowed</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07</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Sickle (Kodavali)  For cutting grass and shrubs: </w:t>
            </w:r>
            <w:r w:rsidRPr="00F8078B">
              <w:rPr>
                <w:rFonts w:asciiTheme="minorHAnsi" w:hAnsiTheme="minorHAnsi" w:cstheme="minorHAnsi"/>
              </w:rPr>
              <w:t>Shall be in the appropriate set of sharpened wood and sheet-steel fists</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08</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Iron Crow bar: </w:t>
            </w:r>
            <w:r w:rsidRPr="00F8078B">
              <w:rPr>
                <w:rFonts w:asciiTheme="minorHAnsi" w:hAnsiTheme="minorHAnsi" w:cstheme="minorHAnsi"/>
              </w:rPr>
              <w:t>Iron crow bar of size 25 mm dia steel bar and 160 cm with one side sharp edge. Tolerance 5% allowed</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09</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Heavy Knives: </w:t>
            </w:r>
            <w:r w:rsidRPr="00F8078B">
              <w:rPr>
                <w:rFonts w:asciiTheme="minorHAnsi" w:hAnsiTheme="minorHAnsi" w:cstheme="minorHAnsi"/>
              </w:rPr>
              <w:t xml:space="preserve">In good quality of Kattulu (Kaman Kattulu) weight 700gms with handle </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10</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KNAP SACK Sprayer: </w:t>
            </w:r>
            <w:r w:rsidRPr="00F8078B">
              <w:rPr>
                <w:rFonts w:asciiTheme="minorHAnsi" w:hAnsiTheme="minorHAnsi" w:cstheme="minorHAnsi"/>
              </w:rPr>
              <w:t>MS 37 Shoulder mounted engine, Discharge- 0.5 to 20 LPM, Tank capacity of 15 lts, Cylinder type High density polyethylene. ISI Brand</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11</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Broom Sticks: </w:t>
            </w:r>
            <w:r w:rsidRPr="00F8078B">
              <w:rPr>
                <w:rFonts w:asciiTheme="minorHAnsi" w:hAnsiTheme="minorHAnsi" w:cstheme="minorHAnsi"/>
              </w:rPr>
              <w:t xml:space="preserve">Malabar type of Dark strands which should be more than 3 feet and stuck without leaves. </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12</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Disinfectant Spraying to be used per Micro Pocket: </w:t>
            </w:r>
            <w:r w:rsidRPr="00F8078B">
              <w:rPr>
                <w:rFonts w:asciiTheme="minorHAnsi" w:hAnsiTheme="minorHAnsi" w:cstheme="minorHAnsi"/>
              </w:rPr>
              <w:t xml:space="preserve">Dry lime, smooth and white lime powder , Bleaching: 33 1/3% Chlorine, ISI Mark </w:t>
            </w:r>
            <w:r w:rsidRPr="00F8078B">
              <w:rPr>
                <w:rFonts w:asciiTheme="minorHAnsi" w:hAnsiTheme="minorHAnsi" w:cstheme="minorHAnsi"/>
              </w:rPr>
              <w:lastRenderedPageBreak/>
              <w:t>– 1065</w:t>
            </w:r>
            <w:r>
              <w:rPr>
                <w:rFonts w:asciiTheme="minorHAnsi" w:hAnsiTheme="minorHAnsi" w:cstheme="minorHAnsi"/>
              </w:rPr>
              <w:t>’</w:t>
            </w:r>
            <w:r w:rsidRPr="00F8078B">
              <w:rPr>
                <w:rFonts w:asciiTheme="minorHAnsi" w:hAnsiTheme="minorHAnsi" w:cstheme="minorHAnsi"/>
              </w:rPr>
              <w:t xml:space="preserve">  -  30KG / Month per Micro pocket </w:t>
            </w:r>
            <w:r w:rsidRPr="00F8078B">
              <w:rPr>
                <w:rFonts w:asciiTheme="minorHAnsi" w:hAnsiTheme="minorHAnsi" w:cstheme="minorHAnsi"/>
              </w:rPr>
              <w:tab/>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lastRenderedPageBreak/>
              <w:t>13</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Vector Control to be used per Micro Pocket: </w:t>
            </w:r>
            <w:r w:rsidRPr="00F8078B">
              <w:rPr>
                <w:rFonts w:asciiTheme="minorHAnsi" w:hAnsiTheme="minorHAnsi" w:cstheme="minorHAnsi"/>
              </w:rPr>
              <w:t>Temphos (Abate ) - EC50 with BIS standards – 0.5 ltrs / Month per Micro pocket</w:t>
            </w:r>
            <w:r w:rsidRPr="00F8078B">
              <w:rPr>
                <w:rFonts w:asciiTheme="minorHAnsi" w:hAnsiTheme="minorHAnsi" w:cstheme="minorHAnsi"/>
                <w:b/>
                <w:sz w:val="24"/>
                <w:szCs w:val="24"/>
              </w:rPr>
              <w:tab/>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rPr>
          <w:trHeight w:val="628"/>
        </w:trPr>
        <w:tc>
          <w:tcPr>
            <w:tcW w:w="861" w:type="dxa"/>
          </w:tcPr>
          <w:p w:rsidR="00734C9E" w:rsidRPr="00F8078B" w:rsidRDefault="00734C9E" w:rsidP="00A216DC">
            <w:pPr>
              <w:spacing w:line="259" w:lineRule="auto"/>
              <w:ind w:right="299"/>
              <w:rPr>
                <w:rFonts w:asciiTheme="minorHAnsi" w:hAnsiTheme="minorHAnsi" w:cstheme="minorHAnsi"/>
                <w:b/>
                <w:sz w:val="24"/>
                <w:szCs w:val="24"/>
              </w:rPr>
            </w:pPr>
            <w:r>
              <w:rPr>
                <w:rFonts w:asciiTheme="minorHAnsi" w:hAnsiTheme="minorHAnsi" w:cstheme="minorHAnsi"/>
                <w:b/>
                <w:sz w:val="24"/>
                <w:szCs w:val="24"/>
              </w:rPr>
              <w:t>14</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Vector Control (Anti-larvae oil) to be used per Micro Pocket: </w:t>
            </w:r>
            <w:r w:rsidRPr="00F8078B">
              <w:rPr>
                <w:rFonts w:asciiTheme="minorHAnsi" w:hAnsiTheme="minorHAnsi" w:cstheme="minorHAnsi"/>
              </w:rPr>
              <w:t xml:space="preserve">King fog Oil/ Del fog -  Deltramithrin 1.25% ULV with BIS standards, Malarial Oil with BIS standards - 10.0 ltrs / Month per Micro pocket </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bl>
    <w:p w:rsidR="00152A3B" w:rsidRPr="00A045F8" w:rsidRDefault="00152A3B" w:rsidP="00152A3B">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SCHEDULE – </w:t>
      </w:r>
      <w:r>
        <w:rPr>
          <w:b/>
          <w:spacing w:val="-4"/>
          <w:sz w:val="24"/>
          <w:szCs w:val="24"/>
        </w:rPr>
        <w:t>D</w:t>
      </w:r>
    </w:p>
    <w:p w:rsidR="00152A3B" w:rsidRPr="00A045F8" w:rsidRDefault="00152A3B" w:rsidP="00152A3B">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Details of </w:t>
      </w:r>
      <w:r>
        <w:rPr>
          <w:b/>
          <w:spacing w:val="-4"/>
          <w:sz w:val="24"/>
          <w:szCs w:val="24"/>
        </w:rPr>
        <w:t>Workforce Requirements</w:t>
      </w:r>
    </w:p>
    <w:tbl>
      <w:tblPr>
        <w:tblStyle w:val="TableGrid"/>
        <w:tblW w:w="9306" w:type="dxa"/>
        <w:tblLayout w:type="fixed"/>
        <w:tblLook w:val="04A0"/>
      </w:tblPr>
      <w:tblGrid>
        <w:gridCol w:w="558"/>
        <w:gridCol w:w="2340"/>
        <w:gridCol w:w="1980"/>
        <w:gridCol w:w="1350"/>
        <w:gridCol w:w="1620"/>
        <w:gridCol w:w="1440"/>
        <w:gridCol w:w="18"/>
      </w:tblGrid>
      <w:tr w:rsidR="000E0602" w:rsidTr="00E521BB">
        <w:tc>
          <w:tcPr>
            <w:tcW w:w="9306" w:type="dxa"/>
            <w:gridSpan w:val="7"/>
          </w:tcPr>
          <w:p w:rsidR="000E0602" w:rsidRPr="002F6F9D" w:rsidRDefault="000E0602" w:rsidP="00D3257D">
            <w:pPr>
              <w:spacing w:line="259" w:lineRule="auto"/>
              <w:ind w:right="299"/>
              <w:jc w:val="center"/>
              <w:rPr>
                <w:rFonts w:asciiTheme="minorHAnsi" w:hAnsiTheme="minorHAnsi" w:cstheme="minorHAnsi"/>
                <w:b/>
              </w:rPr>
            </w:pPr>
            <w:r w:rsidRPr="002F6F9D">
              <w:rPr>
                <w:rFonts w:asciiTheme="minorHAnsi" w:hAnsiTheme="minorHAnsi" w:cstheme="minorHAnsi"/>
                <w:b/>
              </w:rPr>
              <w:t>Workforce Quantities to be deployed in the Work Package</w:t>
            </w:r>
          </w:p>
        </w:tc>
      </w:tr>
      <w:tr w:rsidR="000E0602" w:rsidTr="00E521BB">
        <w:tc>
          <w:tcPr>
            <w:tcW w:w="9306" w:type="dxa"/>
            <w:gridSpan w:val="7"/>
          </w:tcPr>
          <w:p w:rsidR="000E0602" w:rsidRPr="002F6F9D" w:rsidRDefault="000E0602" w:rsidP="00D3257D">
            <w:pPr>
              <w:spacing w:line="259" w:lineRule="auto"/>
              <w:ind w:right="299"/>
              <w:rPr>
                <w:rFonts w:asciiTheme="minorHAnsi" w:hAnsiTheme="minorHAnsi" w:cstheme="minorHAnsi"/>
                <w:b/>
              </w:rPr>
            </w:pPr>
            <w:r w:rsidRPr="002F6F9D">
              <w:rPr>
                <w:rFonts w:asciiTheme="minorHAnsi" w:hAnsiTheme="minorHAnsi" w:cstheme="minorHAnsi"/>
                <w:b/>
              </w:rPr>
              <w:t xml:space="preserve">Work package no.__________                      </w:t>
            </w:r>
          </w:p>
          <w:p w:rsidR="000E0602" w:rsidRPr="002F6F9D" w:rsidRDefault="000E0602" w:rsidP="00D3257D">
            <w:pPr>
              <w:spacing w:line="259" w:lineRule="auto"/>
              <w:ind w:right="299"/>
              <w:rPr>
                <w:rFonts w:asciiTheme="minorHAnsi" w:hAnsiTheme="minorHAnsi" w:cstheme="minorHAnsi"/>
                <w:b/>
              </w:rPr>
            </w:pPr>
            <w:r w:rsidRPr="002F6F9D">
              <w:rPr>
                <w:rFonts w:asciiTheme="minorHAnsi" w:hAnsiTheme="minorHAnsi" w:cstheme="minorHAnsi"/>
                <w:b/>
              </w:rPr>
              <w:t xml:space="preserve"> No of micro pockets  included  in the work package  _______</w:t>
            </w:r>
          </w:p>
        </w:tc>
      </w:tr>
      <w:tr w:rsidR="000E0602" w:rsidTr="00E521BB">
        <w:tc>
          <w:tcPr>
            <w:tcW w:w="558" w:type="dxa"/>
          </w:tcPr>
          <w:p w:rsidR="000E0602" w:rsidRPr="002F6F9D" w:rsidRDefault="000E0602" w:rsidP="00D3257D">
            <w:pPr>
              <w:spacing w:line="259" w:lineRule="auto"/>
              <w:rPr>
                <w:rFonts w:asciiTheme="minorHAnsi" w:hAnsiTheme="minorHAnsi" w:cstheme="minorHAnsi"/>
                <w:b/>
              </w:rPr>
            </w:pPr>
            <w:r w:rsidRPr="002F6F9D">
              <w:rPr>
                <w:rFonts w:asciiTheme="minorHAnsi" w:hAnsiTheme="minorHAnsi" w:cstheme="minorHAnsi"/>
                <w:b/>
              </w:rPr>
              <w:t xml:space="preserve">Sl. No. </w:t>
            </w:r>
          </w:p>
        </w:tc>
        <w:tc>
          <w:tcPr>
            <w:tcW w:w="2340" w:type="dxa"/>
          </w:tcPr>
          <w:p w:rsidR="000E0602" w:rsidRPr="002F6F9D" w:rsidRDefault="000E0602" w:rsidP="00D3257D">
            <w:pPr>
              <w:spacing w:line="259" w:lineRule="auto"/>
              <w:ind w:right="299"/>
              <w:jc w:val="center"/>
              <w:rPr>
                <w:rFonts w:asciiTheme="minorHAnsi" w:hAnsiTheme="minorHAnsi" w:cstheme="minorHAnsi"/>
                <w:b/>
              </w:rPr>
            </w:pPr>
            <w:r w:rsidRPr="002F6F9D">
              <w:rPr>
                <w:rFonts w:asciiTheme="minorHAnsi" w:hAnsiTheme="minorHAnsi" w:cstheme="minorHAnsi"/>
                <w:b/>
              </w:rPr>
              <w:t xml:space="preserve">Worker Category </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r w:rsidRPr="007A4FC0">
              <w:rPr>
                <w:rFonts w:asciiTheme="minorHAnsi" w:hAnsiTheme="minorHAnsi" w:cstheme="minorHAnsi"/>
                <w:b/>
                <w:highlight w:val="yellow"/>
              </w:rPr>
              <w:t xml:space="preserve">No. Allocated by the </w:t>
            </w:r>
            <w:r w:rsidR="002C5B97">
              <w:rPr>
                <w:rFonts w:asciiTheme="minorHAnsi" w:hAnsiTheme="minorHAnsi" w:cstheme="minorHAnsi"/>
                <w:b/>
                <w:highlight w:val="yellow"/>
              </w:rPr>
              <w:t>Authority</w:t>
            </w: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r w:rsidRPr="007A4FC0">
              <w:rPr>
                <w:rFonts w:asciiTheme="minorHAnsi" w:hAnsiTheme="minorHAnsi" w:cstheme="minorHAnsi"/>
                <w:b/>
                <w:highlight w:val="yellow"/>
              </w:rPr>
              <w:t xml:space="preserve">Monthly Wages in Rs. </w:t>
            </w:r>
          </w:p>
        </w:tc>
        <w:tc>
          <w:tcPr>
            <w:tcW w:w="1620" w:type="dxa"/>
          </w:tcPr>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 xml:space="preserve">ESI Contribution </w:t>
            </w:r>
          </w:p>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(in %)</w:t>
            </w: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PF Contribution       (in %)</w:t>
            </w:r>
          </w:p>
        </w:tc>
      </w:tr>
      <w:tr w:rsidR="000E0602" w:rsidTr="00E521BB">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1</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Micro Pocket Workers </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2</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Drivers </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3</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Loaders</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rPr>
          <w:trHeight w:val="22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4</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Supervisors</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rPr>
          <w:trHeight w:val="314"/>
        </w:trPr>
        <w:tc>
          <w:tcPr>
            <w:tcW w:w="558" w:type="dxa"/>
          </w:tcPr>
          <w:p w:rsidR="000E0602" w:rsidRPr="002F6F9D" w:rsidRDefault="000E0602" w:rsidP="00D3257D">
            <w:pPr>
              <w:ind w:right="299"/>
              <w:rPr>
                <w:rFonts w:asciiTheme="minorHAnsi" w:hAnsiTheme="minorHAnsi" w:cstheme="minorHAnsi"/>
              </w:rPr>
            </w:pPr>
          </w:p>
        </w:tc>
        <w:tc>
          <w:tcPr>
            <w:tcW w:w="2340" w:type="dxa"/>
          </w:tcPr>
          <w:p w:rsidR="000E0602" w:rsidRPr="002F6F9D" w:rsidRDefault="000E0602" w:rsidP="00D3257D">
            <w:pPr>
              <w:ind w:right="299"/>
              <w:rPr>
                <w:rFonts w:asciiTheme="minorHAnsi" w:hAnsiTheme="minorHAnsi" w:cstheme="minorHAnsi"/>
              </w:rPr>
            </w:pPr>
          </w:p>
        </w:tc>
        <w:tc>
          <w:tcPr>
            <w:tcW w:w="1980" w:type="dxa"/>
          </w:tcPr>
          <w:p w:rsidR="000E0602" w:rsidRPr="007A4FC0" w:rsidRDefault="000E0602" w:rsidP="00D3257D">
            <w:pPr>
              <w:ind w:right="72"/>
              <w:rPr>
                <w:rFonts w:asciiTheme="minorHAnsi" w:hAnsiTheme="minorHAnsi" w:cstheme="minorHAnsi"/>
                <w:b/>
                <w:highlight w:val="yellow"/>
              </w:rPr>
            </w:pPr>
            <w:r w:rsidRPr="007A4FC0">
              <w:rPr>
                <w:rFonts w:asciiTheme="minorHAnsi" w:hAnsiTheme="minorHAnsi" w:cstheme="minorHAnsi"/>
                <w:b/>
                <w:highlight w:val="yellow"/>
              </w:rPr>
              <w:t>Additional no. of employees to be engaged by the Service Provider</w:t>
            </w: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r w:rsidRPr="007A4FC0">
              <w:rPr>
                <w:rFonts w:asciiTheme="minorHAnsi" w:hAnsiTheme="minorHAnsi" w:cstheme="minorHAnsi"/>
                <w:b/>
                <w:highlight w:val="yellow"/>
              </w:rPr>
              <w:t xml:space="preserve">Monthly Wages in Rs. </w:t>
            </w:r>
          </w:p>
        </w:tc>
        <w:tc>
          <w:tcPr>
            <w:tcW w:w="1620" w:type="dxa"/>
          </w:tcPr>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 xml:space="preserve">ESI Contribution </w:t>
            </w:r>
          </w:p>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(in %)</w:t>
            </w:r>
          </w:p>
        </w:tc>
        <w:tc>
          <w:tcPr>
            <w:tcW w:w="1458" w:type="dxa"/>
            <w:gridSpan w:val="2"/>
          </w:tcPr>
          <w:p w:rsidR="000E0602" w:rsidRPr="007A4FC0" w:rsidRDefault="000E0602" w:rsidP="00D3257D">
            <w:pPr>
              <w:rPr>
                <w:rFonts w:asciiTheme="minorHAnsi" w:hAnsiTheme="minorHAnsi" w:cstheme="minorHAnsi"/>
                <w:b/>
                <w:highlight w:val="yellow"/>
              </w:rPr>
            </w:pPr>
            <w:r w:rsidRPr="007A4FC0">
              <w:rPr>
                <w:rFonts w:asciiTheme="minorHAnsi" w:hAnsiTheme="minorHAnsi" w:cstheme="minorHAnsi"/>
                <w:b/>
                <w:highlight w:val="yellow"/>
              </w:rPr>
              <w:t>PF Contribution       (in %)</w:t>
            </w: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1</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Micro Pocket Workers </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2</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Drivers </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3</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Loaders</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4</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Supervisors</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BF6B57" w:rsidTr="00E521BB">
        <w:trPr>
          <w:gridAfter w:val="1"/>
          <w:wAfter w:w="18" w:type="dxa"/>
          <w:trHeight w:val="350"/>
        </w:trPr>
        <w:tc>
          <w:tcPr>
            <w:tcW w:w="9288" w:type="dxa"/>
            <w:gridSpan w:val="6"/>
          </w:tcPr>
          <w:p w:rsidR="00BF6B57" w:rsidRPr="000E789A" w:rsidRDefault="00BF6B57" w:rsidP="00E521BB">
            <w:pPr>
              <w:spacing w:line="259" w:lineRule="auto"/>
              <w:ind w:right="299"/>
              <w:jc w:val="center"/>
              <w:rPr>
                <w:rFonts w:asciiTheme="minorHAnsi" w:hAnsiTheme="minorHAnsi" w:cstheme="minorHAnsi"/>
                <w:b/>
                <w:sz w:val="24"/>
                <w:szCs w:val="24"/>
              </w:rPr>
            </w:pPr>
            <w:r w:rsidRPr="000E789A">
              <w:rPr>
                <w:rFonts w:asciiTheme="minorHAnsi" w:hAnsiTheme="minorHAnsi" w:cstheme="minorHAnsi"/>
                <w:b/>
                <w:sz w:val="24"/>
                <w:szCs w:val="24"/>
              </w:rPr>
              <w:t>Personal Protective Wear for all Employees – (Set for one year)</w:t>
            </w:r>
          </w:p>
        </w:tc>
      </w:tr>
    </w:tbl>
    <w:p w:rsidR="00BF6B57" w:rsidRDefault="00BF6B57" w:rsidP="00BF6B57"/>
    <w:tbl>
      <w:tblPr>
        <w:tblStyle w:val="TableGrid"/>
        <w:tblpPr w:leftFromText="180" w:rightFromText="180" w:vertAnchor="text" w:horzAnchor="margin" w:tblpY="-359"/>
        <w:tblW w:w="9288" w:type="dxa"/>
        <w:tblLook w:val="04A0"/>
      </w:tblPr>
      <w:tblGrid>
        <w:gridCol w:w="863"/>
        <w:gridCol w:w="8425"/>
      </w:tblGrid>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lastRenderedPageBreak/>
              <w:t>01</w:t>
            </w:r>
          </w:p>
        </w:tc>
        <w:tc>
          <w:tcPr>
            <w:tcW w:w="8425" w:type="dxa"/>
          </w:tcPr>
          <w:p w:rsidR="00BF6B57" w:rsidRPr="000E789A" w:rsidRDefault="00BF6B57" w:rsidP="00412A92">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One(1) ID Card </w:t>
            </w:r>
            <w:r w:rsidRPr="000E789A">
              <w:rPr>
                <w:rFonts w:asciiTheme="minorHAnsi" w:hAnsiTheme="minorHAnsi" w:cstheme="minorHAnsi"/>
              </w:rPr>
              <w:t>(1 per person)  Aadh</w:t>
            </w:r>
            <w:r w:rsidR="00412A92">
              <w:rPr>
                <w:rFonts w:asciiTheme="minorHAnsi" w:hAnsiTheme="minorHAnsi" w:cstheme="minorHAnsi"/>
              </w:rPr>
              <w:t>a</w:t>
            </w:r>
            <w:r w:rsidRPr="000E789A">
              <w:rPr>
                <w:rFonts w:asciiTheme="minorHAnsi" w:hAnsiTheme="minorHAnsi" w:cstheme="minorHAnsi"/>
              </w:rPr>
              <w:t xml:space="preserve">ar  linked photo ID card </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02 </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Two(2) Caps </w:t>
            </w:r>
            <w:r w:rsidRPr="000E789A">
              <w:rPr>
                <w:rFonts w:asciiTheme="minorHAnsi" w:hAnsiTheme="minorHAnsi" w:cstheme="minorHAnsi"/>
              </w:rPr>
              <w:t>(2 per person)</w:t>
            </w:r>
          </w:p>
        </w:tc>
      </w:tr>
      <w:tr w:rsidR="00BF6B57" w:rsidTr="00093B98">
        <w:trPr>
          <w:trHeight w:val="511"/>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03 </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Twelve(12) pairs of Gloves:  </w:t>
            </w:r>
            <w:r w:rsidRPr="000E789A">
              <w:rPr>
                <w:rFonts w:asciiTheme="minorHAnsi" w:hAnsiTheme="minorHAnsi" w:cstheme="minorHAnsi"/>
              </w:rPr>
              <w:t>Industrial wearing rubber coated hand gloves of standard make and as approved by the department suitable for staff in  Garbage Collection  and Sanitation</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04</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Twelve(12)  Nose Masks: </w:t>
            </w:r>
            <w:r w:rsidRPr="000E789A">
              <w:rPr>
                <w:rFonts w:asciiTheme="minorHAnsi" w:hAnsiTheme="minorHAnsi" w:cstheme="minorHAnsi"/>
              </w:rPr>
              <w:t>Dust respirator protection mouth mask of ISI mark suitable for sanitation staff in collection of garbage</w:t>
            </w:r>
            <w:r w:rsidR="00BC7682">
              <w:rPr>
                <w:rFonts w:asciiTheme="minorHAnsi" w:hAnsiTheme="minorHAnsi" w:cstheme="minorHAnsi"/>
              </w:rPr>
              <w:t>’</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05 </w:t>
            </w:r>
          </w:p>
        </w:tc>
        <w:tc>
          <w:tcPr>
            <w:tcW w:w="8425" w:type="dxa"/>
          </w:tcPr>
          <w:p w:rsidR="00BF6B57" w:rsidRPr="000E789A" w:rsidRDefault="00BF6B57" w:rsidP="00BF6B57">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Two (2) Radium Jackets: </w:t>
            </w:r>
            <w:r w:rsidRPr="000E789A">
              <w:rPr>
                <w:rFonts w:asciiTheme="minorHAnsi" w:hAnsiTheme="minorHAnsi" w:cstheme="minorHAnsi"/>
              </w:rPr>
              <w:t xml:space="preserve">(2 per person)Safety Jackets having with </w:t>
            </w:r>
            <w:r w:rsidR="00093B98" w:rsidRPr="000E789A">
              <w:rPr>
                <w:rFonts w:asciiTheme="minorHAnsi" w:hAnsiTheme="minorHAnsi" w:cstheme="minorHAnsi"/>
              </w:rPr>
              <w:t>highly</w:t>
            </w:r>
            <w:r w:rsidRPr="000E789A">
              <w:rPr>
                <w:rFonts w:asciiTheme="minorHAnsi" w:hAnsiTheme="minorHAnsi" w:cstheme="minorHAnsi"/>
              </w:rPr>
              <w:t xml:space="preserve"> reflective straps on either sides which makes it visible from far distance even in darkness or misty condition. These are highly used in construction site. The jacket shall be made as perspecifications. (universal size)</w:t>
            </w:r>
            <w:r>
              <w:rPr>
                <w:rFonts w:asciiTheme="minorHAnsi" w:hAnsiTheme="minorHAnsi" w:cstheme="minorHAnsi"/>
              </w:rPr>
              <w:t xml:space="preserve">; </w:t>
            </w:r>
            <w:r w:rsidRPr="000E789A">
              <w:rPr>
                <w:rFonts w:asciiTheme="minorHAnsi" w:hAnsiTheme="minorHAnsi" w:cstheme="minorHAnsi"/>
                <w:b/>
              </w:rPr>
              <w:t>Fabric:</w:t>
            </w:r>
            <w:r w:rsidRPr="000E789A">
              <w:rPr>
                <w:rFonts w:asciiTheme="minorHAnsi" w:hAnsiTheme="minorHAnsi" w:cstheme="minorHAnsi"/>
              </w:rPr>
              <w:t xml:space="preserve">  thick, plain, polyester; </w:t>
            </w:r>
            <w:r w:rsidRPr="000E789A">
              <w:rPr>
                <w:rFonts w:asciiTheme="minorHAnsi" w:hAnsiTheme="minorHAnsi" w:cstheme="minorHAnsi"/>
                <w:b/>
              </w:rPr>
              <w:t>Type:</w:t>
            </w:r>
            <w:r w:rsidRPr="000E789A">
              <w:rPr>
                <w:rFonts w:asciiTheme="minorHAnsi" w:hAnsiTheme="minorHAnsi" w:cstheme="minorHAnsi"/>
              </w:rPr>
              <w:t xml:space="preserve">  High Glass white with tape 2 inches or high glass light yellow tape;</w:t>
            </w:r>
            <w:r w:rsidRPr="000E789A">
              <w:rPr>
                <w:rFonts w:asciiTheme="minorHAnsi" w:hAnsiTheme="minorHAnsi" w:cstheme="minorHAnsi"/>
                <w:b/>
              </w:rPr>
              <w:t>Style :</w:t>
            </w:r>
            <w:r w:rsidRPr="000E789A">
              <w:rPr>
                <w:rFonts w:asciiTheme="minorHAnsi" w:hAnsiTheme="minorHAnsi" w:cstheme="minorHAnsi"/>
              </w:rPr>
              <w:t xml:space="preserve"> one side opening ; </w:t>
            </w:r>
            <w:r w:rsidRPr="000E789A">
              <w:rPr>
                <w:rFonts w:asciiTheme="minorHAnsi" w:hAnsiTheme="minorHAnsi" w:cstheme="minorHAnsi"/>
                <w:b/>
              </w:rPr>
              <w:t>Color :</w:t>
            </w:r>
            <w:r w:rsidRPr="000E789A">
              <w:rPr>
                <w:rFonts w:asciiTheme="minorHAnsi" w:hAnsiTheme="minorHAnsi" w:cstheme="minorHAnsi"/>
              </w:rPr>
              <w:t xml:space="preserve"> Green / Orange; </w:t>
            </w:r>
            <w:r w:rsidRPr="000E789A">
              <w:rPr>
                <w:rFonts w:asciiTheme="minorHAnsi" w:hAnsiTheme="minorHAnsi" w:cstheme="minorHAnsi"/>
                <w:b/>
              </w:rPr>
              <w:t>Side free opening</w:t>
            </w:r>
            <w:r w:rsidRPr="000E789A">
              <w:rPr>
                <w:rFonts w:asciiTheme="minorHAnsi" w:hAnsiTheme="minorHAnsi" w:cstheme="minorHAnsi"/>
              </w:rPr>
              <w:t xml:space="preserve"> for air flow</w:t>
            </w:r>
          </w:p>
        </w:tc>
      </w:tr>
      <w:tr w:rsidR="00BF6B57" w:rsidTr="00093B98">
        <w:trPr>
          <w:trHeight w:val="340"/>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06</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one(1) Rain Coat : </w:t>
            </w:r>
            <w:r w:rsidRPr="000E789A">
              <w:rPr>
                <w:rFonts w:asciiTheme="minorHAnsi" w:hAnsiTheme="minorHAnsi" w:cstheme="minorHAnsi"/>
              </w:rPr>
              <w:t>The full-dress of the company make- Duck back Water proof Rain coats</w:t>
            </w:r>
          </w:p>
        </w:tc>
      </w:tr>
      <w:tr w:rsidR="00BF6B57" w:rsidTr="00093B98">
        <w:trPr>
          <w:trHeight w:val="340"/>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07</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One(1) Gum Gloves -</w:t>
            </w:r>
            <w:r w:rsidRPr="000E789A">
              <w:rPr>
                <w:rFonts w:asciiTheme="minorHAnsi" w:hAnsiTheme="minorHAnsi" w:cstheme="minorHAnsi"/>
              </w:rPr>
              <w:t>Are of good quality and durability</w:t>
            </w:r>
          </w:p>
        </w:tc>
      </w:tr>
      <w:tr w:rsidR="00BF6B57" w:rsidTr="00093B98">
        <w:trPr>
          <w:trHeight w:val="340"/>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08</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One(1) Gum Boots - </w:t>
            </w:r>
            <w:r w:rsidRPr="000E789A">
              <w:rPr>
                <w:rFonts w:asciiTheme="minorHAnsi" w:hAnsiTheme="minorHAnsi" w:cstheme="minorHAnsi"/>
              </w:rPr>
              <w:t>Are of good quality and durability</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09</w:t>
            </w:r>
          </w:p>
        </w:tc>
        <w:tc>
          <w:tcPr>
            <w:tcW w:w="8425" w:type="dxa"/>
          </w:tcPr>
          <w:p w:rsidR="00BF6B57" w:rsidRPr="00033208" w:rsidRDefault="00BF6B57" w:rsidP="00033208">
            <w:pPr>
              <w:spacing w:line="259" w:lineRule="auto"/>
              <w:ind w:right="299"/>
              <w:rPr>
                <w:rFonts w:asciiTheme="minorHAnsi" w:hAnsiTheme="minorHAnsi" w:cstheme="minorHAnsi"/>
                <w:b/>
                <w:sz w:val="24"/>
                <w:szCs w:val="24"/>
              </w:rPr>
            </w:pPr>
            <w:r w:rsidRPr="00033208">
              <w:rPr>
                <w:rFonts w:asciiTheme="minorHAnsi" w:hAnsiTheme="minorHAnsi" w:cstheme="minorHAnsi"/>
                <w:b/>
                <w:sz w:val="24"/>
                <w:szCs w:val="24"/>
              </w:rPr>
              <w:t xml:space="preserve">Detergent Soaps,  = </w:t>
            </w:r>
            <w:r w:rsidRPr="00033208">
              <w:rPr>
                <w:rFonts w:asciiTheme="minorHAnsi" w:hAnsiTheme="minorHAnsi" w:cstheme="minorHAnsi"/>
              </w:rPr>
              <w:t xml:space="preserve">500 grams ( (12 per person ) / per </w:t>
            </w:r>
            <w:r w:rsidR="00033208">
              <w:rPr>
                <w:rFonts w:asciiTheme="minorHAnsi" w:hAnsiTheme="minorHAnsi" w:cstheme="minorHAnsi"/>
              </w:rPr>
              <w:t>year</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10</w:t>
            </w:r>
          </w:p>
        </w:tc>
        <w:tc>
          <w:tcPr>
            <w:tcW w:w="8425" w:type="dxa"/>
          </w:tcPr>
          <w:p w:rsidR="00BF6B57" w:rsidRPr="00033208" w:rsidRDefault="00BF6B57" w:rsidP="00033208">
            <w:pPr>
              <w:spacing w:line="259" w:lineRule="auto"/>
              <w:ind w:right="299"/>
              <w:rPr>
                <w:rFonts w:asciiTheme="minorHAnsi" w:hAnsiTheme="minorHAnsi" w:cstheme="minorHAnsi"/>
                <w:b/>
                <w:sz w:val="24"/>
                <w:szCs w:val="24"/>
              </w:rPr>
            </w:pPr>
            <w:r w:rsidRPr="00033208">
              <w:rPr>
                <w:rFonts w:asciiTheme="minorHAnsi" w:hAnsiTheme="minorHAnsi" w:cstheme="minorHAnsi"/>
                <w:b/>
                <w:sz w:val="24"/>
                <w:szCs w:val="24"/>
              </w:rPr>
              <w:t xml:space="preserve">Coconut oil (12) = </w:t>
            </w:r>
            <w:r w:rsidRPr="00033208">
              <w:rPr>
                <w:rFonts w:asciiTheme="minorHAnsi" w:hAnsiTheme="minorHAnsi" w:cstheme="minorHAnsi"/>
              </w:rPr>
              <w:t xml:space="preserve">250 ml (12 per person ) / per </w:t>
            </w:r>
            <w:r w:rsidR="00033208">
              <w:rPr>
                <w:rFonts w:asciiTheme="minorHAnsi" w:hAnsiTheme="minorHAnsi" w:cstheme="minorHAnsi"/>
              </w:rPr>
              <w:t>year</w:t>
            </w:r>
            <w:r w:rsidRPr="00033208">
              <w:rPr>
                <w:rFonts w:asciiTheme="minorHAnsi" w:hAnsiTheme="minorHAnsi" w:cstheme="minorHAnsi"/>
                <w:b/>
                <w:sz w:val="24"/>
                <w:szCs w:val="24"/>
              </w:rPr>
              <w:tab/>
            </w:r>
          </w:p>
        </w:tc>
      </w:tr>
    </w:tbl>
    <w:p w:rsidR="006909A8" w:rsidRPr="00A045F8" w:rsidRDefault="006909A8" w:rsidP="00DB4005">
      <w:pPr>
        <w:tabs>
          <w:tab w:val="left" w:pos="6135"/>
        </w:tabs>
        <w:spacing w:after="0" w:line="276" w:lineRule="auto"/>
        <w:jc w:val="both"/>
        <w:rPr>
          <w:sz w:val="24"/>
          <w:szCs w:val="24"/>
        </w:rPr>
        <w:sectPr w:rsidR="006909A8" w:rsidRPr="00A045F8" w:rsidSect="00AF0B3F">
          <w:pgSz w:w="11909" w:h="16834" w:code="9"/>
          <w:pgMar w:top="1440" w:right="1440" w:bottom="1440" w:left="1440" w:header="720" w:footer="720" w:gutter="0"/>
          <w:cols w:space="720"/>
          <w:noEndnote/>
          <w:titlePg/>
          <w:docGrid w:linePitch="326"/>
        </w:sectPr>
      </w:pPr>
    </w:p>
    <w:p w:rsidR="006909A8" w:rsidRPr="00A045F8" w:rsidRDefault="006909A8" w:rsidP="00DB4005">
      <w:pPr>
        <w:spacing w:after="0" w:line="276" w:lineRule="auto"/>
        <w:jc w:val="center"/>
        <w:rPr>
          <w:b/>
          <w:sz w:val="24"/>
          <w:szCs w:val="24"/>
        </w:rPr>
      </w:pPr>
    </w:p>
    <w:tbl>
      <w:tblPr>
        <w:tblStyle w:val="TableGrid"/>
        <w:tblW w:w="14778" w:type="dxa"/>
        <w:tblLayout w:type="fixed"/>
        <w:tblLook w:val="04A0"/>
      </w:tblPr>
      <w:tblGrid>
        <w:gridCol w:w="2898"/>
        <w:gridCol w:w="5130"/>
        <w:gridCol w:w="1440"/>
        <w:gridCol w:w="1260"/>
        <w:gridCol w:w="4050"/>
      </w:tblGrid>
      <w:tr w:rsidR="00273064" w:rsidRPr="00A045F8" w:rsidTr="00273064">
        <w:trPr>
          <w:trHeight w:val="457"/>
        </w:trPr>
        <w:tc>
          <w:tcPr>
            <w:tcW w:w="14778" w:type="dxa"/>
            <w:gridSpan w:val="5"/>
          </w:tcPr>
          <w:p w:rsidR="00273064" w:rsidRPr="00476CDE" w:rsidRDefault="00476CDE" w:rsidP="00476CDE">
            <w:pPr>
              <w:spacing w:line="276" w:lineRule="auto"/>
              <w:jc w:val="center"/>
              <w:rPr>
                <w:rFonts w:asciiTheme="minorHAnsi" w:hAnsiTheme="minorHAnsi" w:cstheme="minorHAnsi"/>
                <w:b/>
                <w:bCs/>
              </w:rPr>
            </w:pPr>
            <w:r w:rsidRPr="00476CDE">
              <w:rPr>
                <w:rFonts w:asciiTheme="minorHAnsi" w:hAnsiTheme="minorHAnsi" w:cstheme="minorHAnsi"/>
                <w:b/>
                <w:sz w:val="24"/>
                <w:szCs w:val="24"/>
              </w:rPr>
              <w:t>Schedule –E Key Performance Indicators and Penalties for Service Failures</w:t>
            </w:r>
          </w:p>
        </w:tc>
      </w:tr>
      <w:tr w:rsidR="00273064" w:rsidRPr="00A045F8" w:rsidTr="005D57CE">
        <w:trPr>
          <w:trHeight w:hRule="exact" w:val="730"/>
        </w:trPr>
        <w:tc>
          <w:tcPr>
            <w:tcW w:w="2898" w:type="dxa"/>
            <w:hideMark/>
          </w:tcPr>
          <w:p w:rsidR="00273064" w:rsidRPr="005D57CE" w:rsidRDefault="00273064" w:rsidP="00DB4005">
            <w:pPr>
              <w:spacing w:after="200" w:line="276" w:lineRule="auto"/>
              <w:rPr>
                <w:rFonts w:asciiTheme="minorHAnsi" w:hAnsiTheme="minorHAnsi"/>
              </w:rPr>
            </w:pPr>
            <w:r w:rsidRPr="005D57CE">
              <w:rPr>
                <w:rFonts w:asciiTheme="minorHAnsi" w:hAnsiTheme="minorHAnsi"/>
                <w:b/>
                <w:bCs/>
              </w:rPr>
              <w:t>Key Performance  Indicators</w:t>
            </w:r>
          </w:p>
        </w:tc>
        <w:tc>
          <w:tcPr>
            <w:tcW w:w="5130" w:type="dxa"/>
          </w:tcPr>
          <w:p w:rsidR="00273064" w:rsidRPr="005D57CE" w:rsidRDefault="00273064" w:rsidP="00DB4005">
            <w:pPr>
              <w:spacing w:line="276" w:lineRule="auto"/>
              <w:rPr>
                <w:rFonts w:asciiTheme="minorHAnsi" w:hAnsiTheme="minorHAnsi"/>
                <w:b/>
                <w:bCs/>
              </w:rPr>
            </w:pPr>
            <w:r w:rsidRPr="005D57CE">
              <w:rPr>
                <w:rFonts w:asciiTheme="minorHAnsi" w:hAnsiTheme="minorHAnsi"/>
                <w:b/>
                <w:bCs/>
              </w:rPr>
              <w:t>Field Evidence</w:t>
            </w:r>
          </w:p>
        </w:tc>
        <w:tc>
          <w:tcPr>
            <w:tcW w:w="1440" w:type="dxa"/>
            <w:hideMark/>
          </w:tcPr>
          <w:p w:rsidR="00273064" w:rsidRPr="005D57CE" w:rsidRDefault="00273064" w:rsidP="00DB4005">
            <w:pPr>
              <w:spacing w:after="200" w:line="276" w:lineRule="auto"/>
              <w:rPr>
                <w:rFonts w:asciiTheme="minorHAnsi" w:hAnsiTheme="minorHAnsi"/>
              </w:rPr>
            </w:pPr>
            <w:r w:rsidRPr="005D57CE">
              <w:rPr>
                <w:rFonts w:asciiTheme="minorHAnsi" w:hAnsiTheme="minorHAnsi"/>
                <w:b/>
                <w:bCs/>
              </w:rPr>
              <w:t xml:space="preserve">Service Level Benchmark </w:t>
            </w:r>
          </w:p>
        </w:tc>
        <w:tc>
          <w:tcPr>
            <w:tcW w:w="1260" w:type="dxa"/>
            <w:hideMark/>
          </w:tcPr>
          <w:p w:rsidR="00273064" w:rsidRPr="005D57CE" w:rsidRDefault="00273064" w:rsidP="00DB4005">
            <w:pPr>
              <w:spacing w:after="200" w:line="276" w:lineRule="auto"/>
              <w:rPr>
                <w:rFonts w:asciiTheme="minorHAnsi" w:hAnsiTheme="minorHAnsi"/>
              </w:rPr>
            </w:pPr>
            <w:r w:rsidRPr="005D57CE">
              <w:rPr>
                <w:rFonts w:asciiTheme="minorHAnsi" w:hAnsiTheme="minorHAnsi"/>
                <w:b/>
                <w:bCs/>
              </w:rPr>
              <w:t>Weightage</w:t>
            </w:r>
          </w:p>
        </w:tc>
        <w:tc>
          <w:tcPr>
            <w:tcW w:w="4050" w:type="dxa"/>
          </w:tcPr>
          <w:p w:rsidR="00273064" w:rsidRPr="00A045F8" w:rsidRDefault="00273064" w:rsidP="00DB4005">
            <w:pPr>
              <w:spacing w:after="200" w:line="276" w:lineRule="auto"/>
              <w:rPr>
                <w:b/>
                <w:bCs/>
                <w:sz w:val="24"/>
                <w:szCs w:val="24"/>
              </w:rPr>
            </w:pPr>
            <w:r w:rsidRPr="005D57CE">
              <w:rPr>
                <w:rFonts w:asciiTheme="minorHAnsi" w:hAnsiTheme="minorHAnsi"/>
                <w:b/>
                <w:bCs/>
              </w:rPr>
              <w:t xml:space="preserve">Formula for Levying </w:t>
            </w:r>
            <w:r w:rsidR="00FF025C" w:rsidRPr="005D57CE">
              <w:rPr>
                <w:rFonts w:asciiTheme="minorHAnsi" w:hAnsiTheme="minorHAnsi"/>
                <w:b/>
                <w:bCs/>
              </w:rPr>
              <w:t xml:space="preserve">Damages </w:t>
            </w:r>
            <w:r w:rsidRPr="005D57CE">
              <w:rPr>
                <w:rFonts w:asciiTheme="minorHAnsi" w:hAnsiTheme="minorHAnsi"/>
                <w:b/>
                <w:bCs/>
              </w:rPr>
              <w:t>and Contract Termination</w:t>
            </w:r>
          </w:p>
        </w:tc>
      </w:tr>
      <w:tr w:rsidR="00D47714" w:rsidRPr="00A045F8" w:rsidTr="00D47714">
        <w:trPr>
          <w:trHeight w:hRule="exact" w:val="1166"/>
        </w:trPr>
        <w:tc>
          <w:tcPr>
            <w:tcW w:w="2898" w:type="dxa"/>
            <w:vAlign w:val="center"/>
            <w:hideMark/>
          </w:tcPr>
          <w:p w:rsidR="00D47714" w:rsidRPr="00D6040F" w:rsidRDefault="00D47714" w:rsidP="000713E4">
            <w:pPr>
              <w:rPr>
                <w:rFonts w:ascii="Times New Roman" w:hAnsi="Times New Roman"/>
                <w:sz w:val="18"/>
                <w:szCs w:val="18"/>
              </w:rPr>
            </w:pPr>
            <w:r>
              <w:rPr>
                <w:rFonts w:ascii="Times New Roman" w:hAnsi="Times New Roman"/>
                <w:sz w:val="18"/>
                <w:szCs w:val="18"/>
              </w:rPr>
              <w:t xml:space="preserve">Waste Collection and Transportation </w:t>
            </w:r>
            <w:r w:rsidRPr="00D6040F">
              <w:rPr>
                <w:rFonts w:ascii="Times New Roman" w:hAnsi="Times New Roman"/>
                <w:sz w:val="18"/>
                <w:szCs w:val="18"/>
              </w:rPr>
              <w:t xml:space="preserve">Coverage </w:t>
            </w:r>
          </w:p>
        </w:tc>
        <w:tc>
          <w:tcPr>
            <w:tcW w:w="5130" w:type="dxa"/>
            <w:vAlign w:val="center"/>
          </w:tcPr>
          <w:p w:rsidR="00D47714" w:rsidRPr="00D6040F" w:rsidRDefault="00D47714" w:rsidP="000713E4">
            <w:pPr>
              <w:rPr>
                <w:rFonts w:ascii="Times New Roman" w:hAnsi="Times New Roman"/>
                <w:sz w:val="18"/>
                <w:szCs w:val="18"/>
              </w:rPr>
            </w:pPr>
            <w:r w:rsidRPr="00D6040F">
              <w:rPr>
                <w:rFonts w:ascii="Times New Roman" w:hAnsi="Times New Roman"/>
                <w:sz w:val="18"/>
                <w:szCs w:val="18"/>
              </w:rPr>
              <w:t>Providing collection</w:t>
            </w:r>
            <w:r>
              <w:rPr>
                <w:rFonts w:ascii="Times New Roman" w:hAnsi="Times New Roman"/>
                <w:sz w:val="18"/>
                <w:szCs w:val="18"/>
              </w:rPr>
              <w:t xml:space="preserve"> and transportation</w:t>
            </w:r>
            <w:r w:rsidRPr="00D6040F">
              <w:rPr>
                <w:rFonts w:ascii="Times New Roman" w:hAnsi="Times New Roman"/>
                <w:sz w:val="18"/>
                <w:szCs w:val="18"/>
              </w:rPr>
              <w:t xml:space="preserve"> service </w:t>
            </w:r>
            <w:r>
              <w:rPr>
                <w:rFonts w:ascii="Times New Roman" w:hAnsi="Times New Roman"/>
                <w:sz w:val="18"/>
                <w:szCs w:val="18"/>
              </w:rPr>
              <w:t xml:space="preserve">for </w:t>
            </w:r>
            <w:r w:rsidRPr="00D6040F">
              <w:rPr>
                <w:rFonts w:ascii="Times New Roman" w:hAnsi="Times New Roman"/>
                <w:sz w:val="18"/>
                <w:szCs w:val="18"/>
              </w:rPr>
              <w:t>at least 6 out of 7 days is the top priority</w:t>
            </w:r>
            <w:r>
              <w:rPr>
                <w:rFonts w:ascii="Times New Roman" w:hAnsi="Times New Roman"/>
                <w:sz w:val="18"/>
                <w:szCs w:val="18"/>
              </w:rPr>
              <w:t xml:space="preserve">. </w:t>
            </w:r>
            <w:r w:rsidRPr="00D6040F">
              <w:rPr>
                <w:rFonts w:ascii="Times New Roman" w:hAnsi="Times New Roman"/>
                <w:sz w:val="18"/>
                <w:szCs w:val="18"/>
              </w:rPr>
              <w:t xml:space="preserve">100% </w:t>
            </w:r>
            <w:r>
              <w:rPr>
                <w:rFonts w:ascii="Times New Roman" w:hAnsi="Times New Roman"/>
                <w:sz w:val="18"/>
                <w:szCs w:val="18"/>
              </w:rPr>
              <w:t xml:space="preserve">primary </w:t>
            </w:r>
            <w:r w:rsidRPr="00D6040F">
              <w:rPr>
                <w:rFonts w:ascii="Times New Roman" w:hAnsi="Times New Roman"/>
                <w:sz w:val="18"/>
                <w:szCs w:val="18"/>
              </w:rPr>
              <w:t>collection</w:t>
            </w:r>
            <w:r>
              <w:rPr>
                <w:rFonts w:ascii="Times New Roman" w:hAnsi="Times New Roman"/>
                <w:sz w:val="18"/>
                <w:szCs w:val="18"/>
              </w:rPr>
              <w:t xml:space="preserve"> and secondary transportation</w:t>
            </w:r>
            <w:r w:rsidRPr="00D6040F">
              <w:rPr>
                <w:rFonts w:ascii="Times New Roman" w:hAnsi="Times New Roman"/>
                <w:sz w:val="18"/>
                <w:szCs w:val="18"/>
              </w:rPr>
              <w:t xml:space="preserve"> daily</w:t>
            </w:r>
            <w:r>
              <w:rPr>
                <w:rFonts w:ascii="Times New Roman" w:hAnsi="Times New Roman"/>
                <w:sz w:val="18"/>
                <w:szCs w:val="18"/>
              </w:rPr>
              <w:t xml:space="preserve">. Non reporting of the transportation vehicles at scheduled time and points, vehicle breakdowns and non service coverage will be noted as major KPI failures.        </w:t>
            </w:r>
          </w:p>
        </w:tc>
        <w:tc>
          <w:tcPr>
            <w:tcW w:w="144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100% </w:t>
            </w:r>
          </w:p>
        </w:tc>
        <w:tc>
          <w:tcPr>
            <w:tcW w:w="126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20% </w:t>
            </w:r>
          </w:p>
        </w:tc>
        <w:tc>
          <w:tcPr>
            <w:tcW w:w="4050" w:type="dxa"/>
            <w:vMerge w:val="restart"/>
          </w:tcPr>
          <w:p w:rsidR="00D47714" w:rsidRPr="005D57CE" w:rsidRDefault="00D47714" w:rsidP="00CE2CC1">
            <w:pPr>
              <w:numPr>
                <w:ilvl w:val="0"/>
                <w:numId w:val="51"/>
              </w:numPr>
              <w:tabs>
                <w:tab w:val="clear" w:pos="360"/>
                <w:tab w:val="num" w:pos="720"/>
              </w:tabs>
              <w:spacing w:after="200" w:line="276" w:lineRule="auto"/>
              <w:rPr>
                <w:rFonts w:asciiTheme="minorHAnsi" w:hAnsiTheme="minorHAnsi"/>
              </w:rPr>
            </w:pPr>
            <w:r w:rsidRPr="005D57CE">
              <w:rPr>
                <w:rFonts w:asciiTheme="minorHAnsi" w:hAnsiTheme="minorHAnsi"/>
              </w:rPr>
              <w:t xml:space="preserve">Daily Performance will be recorded and service failure  ( deviation from the benchmark levels) will be calculated on monthly basis </w:t>
            </w:r>
          </w:p>
          <w:p w:rsidR="00D47714" w:rsidRPr="005D57CE" w:rsidRDefault="00D47714" w:rsidP="00CE2CC1">
            <w:pPr>
              <w:numPr>
                <w:ilvl w:val="0"/>
                <w:numId w:val="51"/>
              </w:numPr>
              <w:tabs>
                <w:tab w:val="clear" w:pos="360"/>
                <w:tab w:val="num" w:pos="720"/>
              </w:tabs>
              <w:spacing w:after="200" w:line="276" w:lineRule="auto"/>
              <w:rPr>
                <w:rFonts w:asciiTheme="minorHAnsi" w:hAnsiTheme="minorHAnsi"/>
              </w:rPr>
            </w:pPr>
            <w:r w:rsidRPr="005D57CE">
              <w:rPr>
                <w:rFonts w:asciiTheme="minorHAnsi" w:hAnsiTheme="minorHAnsi"/>
              </w:rPr>
              <w:t xml:space="preserve">Formula for levying monthly penalties from the payment of  monthly contractor premium  </w:t>
            </w:r>
          </w:p>
          <w:p w:rsidR="00D47714" w:rsidRPr="005D57CE" w:rsidRDefault="00D47714" w:rsidP="00CE2CC1">
            <w:pPr>
              <w:numPr>
                <w:ilvl w:val="0"/>
                <w:numId w:val="51"/>
              </w:numPr>
              <w:tabs>
                <w:tab w:val="clear" w:pos="360"/>
                <w:tab w:val="num" w:pos="720"/>
              </w:tabs>
              <w:spacing w:after="200" w:line="276" w:lineRule="auto"/>
              <w:rPr>
                <w:rFonts w:asciiTheme="minorHAnsi" w:hAnsiTheme="minorHAnsi"/>
              </w:rPr>
            </w:pPr>
            <w:r w:rsidRPr="00905E6B">
              <w:rPr>
                <w:rFonts w:asciiTheme="minorHAnsi" w:hAnsiTheme="minorHAnsi"/>
                <w:b/>
                <w:bCs/>
              </w:rPr>
              <w:t>Penalty to be levied</w:t>
            </w:r>
            <w:r w:rsidRPr="005D57CE">
              <w:rPr>
                <w:rFonts w:asciiTheme="minorHAnsi" w:hAnsiTheme="minorHAnsi"/>
              </w:rPr>
              <w:t xml:space="preserve">= (Monthly Contractor  Premium X Weightage of the  Indicator ) X % of Service Failure </w:t>
            </w:r>
          </w:p>
          <w:p w:rsidR="00D47714" w:rsidRPr="005D57CE" w:rsidRDefault="00D47714" w:rsidP="00905E6B">
            <w:pPr>
              <w:spacing w:after="200" w:line="276" w:lineRule="auto"/>
              <w:ind w:left="162" w:hanging="162"/>
              <w:rPr>
                <w:rFonts w:asciiTheme="minorHAnsi" w:hAnsiTheme="minorHAnsi"/>
              </w:rPr>
            </w:pPr>
            <w:r w:rsidRPr="005D57CE">
              <w:rPr>
                <w:rFonts w:asciiTheme="minorHAnsi" w:hAnsiTheme="minorHAnsi"/>
                <w:b/>
                <w:bCs/>
              </w:rPr>
              <w:t xml:space="preserve">Illustration  for Failure in Coverage Indicator     </w:t>
            </w:r>
          </w:p>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 (Rs. 2,00,000 X 20%) X  10%  = Rs. 4,000</w:t>
            </w:r>
          </w:p>
          <w:p w:rsidR="00D47714" w:rsidRPr="00A045F8" w:rsidRDefault="00D47714" w:rsidP="00CE2CC1">
            <w:pPr>
              <w:numPr>
                <w:ilvl w:val="0"/>
                <w:numId w:val="51"/>
              </w:numPr>
              <w:tabs>
                <w:tab w:val="clear" w:pos="360"/>
                <w:tab w:val="num" w:pos="720"/>
              </w:tabs>
              <w:spacing w:after="200" w:line="276" w:lineRule="auto"/>
              <w:rPr>
                <w:sz w:val="24"/>
                <w:szCs w:val="24"/>
              </w:rPr>
            </w:pPr>
            <w:r w:rsidRPr="005D57CE">
              <w:rPr>
                <w:rFonts w:asciiTheme="minorHAnsi" w:hAnsiTheme="minorHAnsi"/>
                <w:b/>
                <w:bCs/>
              </w:rPr>
              <w:t>Termination Condition:</w:t>
            </w:r>
            <w:r w:rsidRPr="00905E6B">
              <w:rPr>
                <w:rFonts w:asciiTheme="minorHAnsi" w:hAnsiTheme="minorHAnsi"/>
              </w:rPr>
              <w:t>C</w:t>
            </w:r>
            <w:r w:rsidRPr="005D57CE">
              <w:rPr>
                <w:rFonts w:asciiTheme="minorHAnsi" w:hAnsiTheme="minorHAnsi"/>
              </w:rPr>
              <w:t>ontinuous failure to achieve 80% satisfaction in all the indicators, subsequently for three months will result in termination of contract with a notice period of 15 days.</w:t>
            </w:r>
          </w:p>
        </w:tc>
      </w:tr>
      <w:tr w:rsidR="00D47714" w:rsidRPr="00A045F8" w:rsidTr="005D57CE">
        <w:trPr>
          <w:trHeight w:hRule="exact" w:val="1171"/>
        </w:trPr>
        <w:tc>
          <w:tcPr>
            <w:tcW w:w="2898"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Segregated Collection -Weighment  at Micro Pocket Transfer Point and at the   Designated Place  </w:t>
            </w:r>
          </w:p>
        </w:tc>
        <w:tc>
          <w:tcPr>
            <w:tcW w:w="5130" w:type="dxa"/>
          </w:tcPr>
          <w:p w:rsidR="00D47714" w:rsidRPr="005D57CE" w:rsidRDefault="00D47714" w:rsidP="00DB4005">
            <w:pPr>
              <w:spacing w:line="276" w:lineRule="auto"/>
              <w:rPr>
                <w:rFonts w:asciiTheme="minorHAnsi" w:hAnsiTheme="minorHAnsi"/>
              </w:rPr>
            </w:pPr>
            <w:r w:rsidRPr="005D57CE">
              <w:rPr>
                <w:rFonts w:asciiTheme="minorHAnsi" w:hAnsiTheme="minorHAnsi"/>
              </w:rPr>
              <w:t xml:space="preserve">Collection of  the dry and wet waste in the quantities within the range as per specified by the ULB ( to ensure that the coverage targets are achieved fully)   </w:t>
            </w:r>
          </w:p>
        </w:tc>
        <w:tc>
          <w:tcPr>
            <w:tcW w:w="1440" w:type="dxa"/>
            <w:hideMark/>
          </w:tcPr>
          <w:p w:rsidR="00D47714" w:rsidRPr="005D57CE" w:rsidRDefault="00D47714" w:rsidP="00DB4005">
            <w:pPr>
              <w:spacing w:line="276" w:lineRule="auto"/>
              <w:rPr>
                <w:rFonts w:asciiTheme="minorHAnsi" w:hAnsiTheme="minorHAnsi"/>
              </w:rPr>
            </w:pPr>
            <w:r w:rsidRPr="005D57CE">
              <w:rPr>
                <w:rFonts w:asciiTheme="minorHAnsi" w:hAnsiTheme="minorHAnsi"/>
              </w:rPr>
              <w:t>80%</w:t>
            </w:r>
          </w:p>
          <w:p w:rsidR="00D47714" w:rsidRPr="005D57CE" w:rsidRDefault="00D47714" w:rsidP="00DB4005">
            <w:pPr>
              <w:spacing w:line="276" w:lineRule="auto"/>
              <w:rPr>
                <w:rFonts w:asciiTheme="minorHAnsi" w:hAnsiTheme="minorHAnsi"/>
              </w:rPr>
            </w:pPr>
            <w:r w:rsidRPr="005D57CE">
              <w:rPr>
                <w:rFonts w:asciiTheme="minorHAnsi" w:hAnsiTheme="minorHAnsi"/>
              </w:rPr>
              <w:t xml:space="preserve">(75% Wet </w:t>
            </w:r>
          </w:p>
          <w:p w:rsidR="00D47714" w:rsidRPr="005D57CE" w:rsidRDefault="00D47714" w:rsidP="00DB4005">
            <w:pPr>
              <w:spacing w:line="276" w:lineRule="auto"/>
              <w:rPr>
                <w:rFonts w:asciiTheme="minorHAnsi" w:hAnsiTheme="minorHAnsi"/>
              </w:rPr>
            </w:pPr>
            <w:r w:rsidRPr="005D57CE">
              <w:rPr>
                <w:rFonts w:asciiTheme="minorHAnsi" w:hAnsiTheme="minorHAnsi"/>
              </w:rPr>
              <w:t xml:space="preserve">20% Dry and 5% hazardous ) </w:t>
            </w:r>
          </w:p>
        </w:tc>
        <w:tc>
          <w:tcPr>
            <w:tcW w:w="126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20% </w:t>
            </w:r>
          </w:p>
        </w:tc>
        <w:tc>
          <w:tcPr>
            <w:tcW w:w="4050" w:type="dxa"/>
            <w:vMerge/>
          </w:tcPr>
          <w:p w:rsidR="00D47714" w:rsidRPr="00A045F8" w:rsidRDefault="00D47714" w:rsidP="00DB4005">
            <w:pPr>
              <w:spacing w:line="276" w:lineRule="auto"/>
              <w:rPr>
                <w:sz w:val="24"/>
                <w:szCs w:val="24"/>
              </w:rPr>
            </w:pPr>
          </w:p>
        </w:tc>
      </w:tr>
      <w:tr w:rsidR="00D47714" w:rsidRPr="00A045F8" w:rsidTr="005D57CE">
        <w:trPr>
          <w:trHeight w:hRule="exact" w:val="1612"/>
        </w:trPr>
        <w:tc>
          <w:tcPr>
            <w:tcW w:w="2898" w:type="dxa"/>
            <w:hideMark/>
          </w:tcPr>
          <w:p w:rsidR="00D47714" w:rsidRPr="005D57CE" w:rsidRDefault="00D47714" w:rsidP="00DB4005">
            <w:pPr>
              <w:spacing w:line="276" w:lineRule="auto"/>
              <w:rPr>
                <w:rFonts w:asciiTheme="minorHAnsi" w:hAnsiTheme="minorHAnsi"/>
              </w:rPr>
            </w:pPr>
            <w:r w:rsidRPr="005D57CE">
              <w:rPr>
                <w:rFonts w:asciiTheme="minorHAnsi" w:hAnsiTheme="minorHAnsi"/>
              </w:rPr>
              <w:t>Dust free and litter free roads, Free flow drains without chocking</w:t>
            </w:r>
          </w:p>
        </w:tc>
        <w:tc>
          <w:tcPr>
            <w:tcW w:w="5130" w:type="dxa"/>
          </w:tcPr>
          <w:p w:rsidR="00D47714" w:rsidRPr="005D57CE" w:rsidRDefault="00D47714" w:rsidP="00DB4005">
            <w:pPr>
              <w:spacing w:line="276" w:lineRule="auto"/>
              <w:jc w:val="both"/>
              <w:rPr>
                <w:rFonts w:asciiTheme="minorHAnsi" w:hAnsiTheme="minorHAnsi"/>
              </w:rPr>
            </w:pPr>
            <w:r w:rsidRPr="005D57CE">
              <w:rPr>
                <w:rFonts w:asciiTheme="minorHAnsi" w:hAnsiTheme="minorHAnsi"/>
              </w:rPr>
              <w:t>Sweeping for removal of dust creates clean and aesthetic look to the ULB and is a top priority</w:t>
            </w:r>
          </w:p>
          <w:p w:rsidR="00D47714" w:rsidRPr="005D57CE" w:rsidRDefault="00D47714" w:rsidP="00DB4005">
            <w:pPr>
              <w:spacing w:line="276" w:lineRule="auto"/>
              <w:jc w:val="both"/>
              <w:rPr>
                <w:rFonts w:asciiTheme="minorHAnsi" w:hAnsiTheme="minorHAnsi"/>
              </w:rPr>
            </w:pPr>
            <w:r w:rsidRPr="005D57CE">
              <w:rPr>
                <w:rFonts w:asciiTheme="minorHAnsi" w:hAnsiTheme="minorHAnsi"/>
              </w:rPr>
              <w:t>Manual Collection of Litter at regular intervals and sweeping of pavements, Road margins, Bus Stops, FOBs, Subways and areas where mechanical sweeping is not possible.</w:t>
            </w:r>
          </w:p>
        </w:tc>
        <w:tc>
          <w:tcPr>
            <w:tcW w:w="144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80%</w:t>
            </w:r>
          </w:p>
        </w:tc>
        <w:tc>
          <w:tcPr>
            <w:tcW w:w="126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10%</w:t>
            </w:r>
          </w:p>
        </w:tc>
        <w:tc>
          <w:tcPr>
            <w:tcW w:w="4050" w:type="dxa"/>
            <w:vMerge/>
          </w:tcPr>
          <w:p w:rsidR="00D47714" w:rsidRPr="00A045F8" w:rsidRDefault="00D47714" w:rsidP="00DB4005">
            <w:pPr>
              <w:spacing w:line="276" w:lineRule="auto"/>
              <w:rPr>
                <w:sz w:val="24"/>
                <w:szCs w:val="24"/>
              </w:rPr>
            </w:pPr>
          </w:p>
        </w:tc>
      </w:tr>
      <w:tr w:rsidR="00D47714" w:rsidRPr="00A045F8" w:rsidTr="005D57CE">
        <w:trPr>
          <w:trHeight w:hRule="exact" w:val="541"/>
        </w:trPr>
        <w:tc>
          <w:tcPr>
            <w:tcW w:w="2898" w:type="dxa"/>
            <w:hideMark/>
          </w:tcPr>
          <w:p w:rsidR="00D47714" w:rsidRPr="005D57CE" w:rsidRDefault="00D47714" w:rsidP="00DB4005">
            <w:pPr>
              <w:spacing w:line="276" w:lineRule="auto"/>
              <w:rPr>
                <w:rFonts w:asciiTheme="minorHAnsi" w:hAnsiTheme="minorHAnsi"/>
              </w:rPr>
            </w:pPr>
            <w:r w:rsidRPr="005D57CE">
              <w:rPr>
                <w:rFonts w:asciiTheme="minorHAnsi" w:hAnsiTheme="minorHAnsi"/>
              </w:rPr>
              <w:t xml:space="preserve">Citizen Complaints &amp; Resolution </w:t>
            </w:r>
          </w:p>
          <w:p w:rsidR="00D47714" w:rsidRPr="005D57CE" w:rsidRDefault="00D47714" w:rsidP="00DB4005">
            <w:pPr>
              <w:spacing w:line="276" w:lineRule="auto"/>
              <w:rPr>
                <w:rFonts w:asciiTheme="minorHAnsi" w:hAnsiTheme="minorHAnsi"/>
              </w:rPr>
            </w:pPr>
            <w:r w:rsidRPr="005D57CE">
              <w:rPr>
                <w:rFonts w:asciiTheme="minorHAnsi" w:hAnsiTheme="minorHAnsi"/>
              </w:rPr>
              <w:t>Within 24 hours</w:t>
            </w:r>
          </w:p>
        </w:tc>
        <w:tc>
          <w:tcPr>
            <w:tcW w:w="5130" w:type="dxa"/>
          </w:tcPr>
          <w:p w:rsidR="00D47714" w:rsidRPr="005D57CE" w:rsidRDefault="00D47714" w:rsidP="00DB4005">
            <w:pPr>
              <w:spacing w:line="276" w:lineRule="auto"/>
              <w:rPr>
                <w:rFonts w:asciiTheme="minorHAnsi" w:hAnsiTheme="minorHAnsi"/>
              </w:rPr>
            </w:pPr>
            <w:r w:rsidRPr="005D57CE">
              <w:rPr>
                <w:rFonts w:asciiTheme="minorHAnsi" w:hAnsiTheme="minorHAnsi"/>
              </w:rPr>
              <w:t>Complaint  and redressal reports</w:t>
            </w:r>
          </w:p>
        </w:tc>
        <w:tc>
          <w:tcPr>
            <w:tcW w:w="144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90 % </w:t>
            </w:r>
          </w:p>
        </w:tc>
        <w:tc>
          <w:tcPr>
            <w:tcW w:w="126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10% </w:t>
            </w:r>
          </w:p>
        </w:tc>
        <w:tc>
          <w:tcPr>
            <w:tcW w:w="4050" w:type="dxa"/>
            <w:vMerge/>
          </w:tcPr>
          <w:p w:rsidR="00D47714" w:rsidRPr="00A045F8" w:rsidRDefault="00D47714" w:rsidP="00DB4005">
            <w:pPr>
              <w:spacing w:line="276" w:lineRule="auto"/>
              <w:rPr>
                <w:sz w:val="24"/>
                <w:szCs w:val="24"/>
              </w:rPr>
            </w:pPr>
          </w:p>
        </w:tc>
      </w:tr>
      <w:tr w:rsidR="00D47714" w:rsidRPr="00A045F8" w:rsidTr="005D57CE">
        <w:trPr>
          <w:trHeight w:hRule="exact" w:val="864"/>
        </w:trPr>
        <w:tc>
          <w:tcPr>
            <w:tcW w:w="2898"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Payment of Salary, PF, ESI,  Protective Wears and One day Weekly Off    </w:t>
            </w:r>
          </w:p>
        </w:tc>
        <w:tc>
          <w:tcPr>
            <w:tcW w:w="5130" w:type="dxa"/>
          </w:tcPr>
          <w:p w:rsidR="00D47714" w:rsidRPr="005D57CE" w:rsidRDefault="00D47714" w:rsidP="00DB4005">
            <w:pPr>
              <w:spacing w:line="276" w:lineRule="auto"/>
              <w:rPr>
                <w:rFonts w:asciiTheme="minorHAnsi" w:hAnsiTheme="minorHAnsi"/>
              </w:rPr>
            </w:pPr>
            <w:r w:rsidRPr="005D57CE">
              <w:rPr>
                <w:rFonts w:asciiTheme="minorHAnsi" w:hAnsiTheme="minorHAnsi"/>
              </w:rPr>
              <w:t>Payment receipts</w:t>
            </w:r>
          </w:p>
        </w:tc>
        <w:tc>
          <w:tcPr>
            <w:tcW w:w="144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100% </w:t>
            </w:r>
          </w:p>
        </w:tc>
        <w:tc>
          <w:tcPr>
            <w:tcW w:w="126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20% </w:t>
            </w:r>
          </w:p>
        </w:tc>
        <w:tc>
          <w:tcPr>
            <w:tcW w:w="4050" w:type="dxa"/>
            <w:vMerge/>
          </w:tcPr>
          <w:p w:rsidR="00D47714" w:rsidRPr="00A045F8" w:rsidRDefault="00D47714" w:rsidP="00DB4005">
            <w:pPr>
              <w:spacing w:line="276" w:lineRule="auto"/>
              <w:rPr>
                <w:sz w:val="24"/>
                <w:szCs w:val="24"/>
              </w:rPr>
            </w:pPr>
          </w:p>
        </w:tc>
      </w:tr>
      <w:tr w:rsidR="00D47714" w:rsidRPr="00A045F8" w:rsidTr="005D57CE">
        <w:trPr>
          <w:trHeight w:hRule="exact" w:val="1018"/>
        </w:trPr>
        <w:tc>
          <w:tcPr>
            <w:tcW w:w="2898"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Worker and Supervisor  Absenteeism </w:t>
            </w:r>
          </w:p>
        </w:tc>
        <w:tc>
          <w:tcPr>
            <w:tcW w:w="5130" w:type="dxa"/>
          </w:tcPr>
          <w:p w:rsidR="00D47714" w:rsidRPr="005D57CE" w:rsidRDefault="00D47714" w:rsidP="00DB4005">
            <w:pPr>
              <w:spacing w:line="276" w:lineRule="auto"/>
              <w:rPr>
                <w:rFonts w:asciiTheme="minorHAnsi" w:hAnsiTheme="minorHAnsi"/>
              </w:rPr>
            </w:pPr>
            <w:r w:rsidRPr="005D57CE">
              <w:rPr>
                <w:rFonts w:asciiTheme="minorHAnsi" w:hAnsiTheme="minorHAnsi"/>
              </w:rPr>
              <w:t>100% attendance of allotted manpower  is a priority as there is provision for reserve PHWs</w:t>
            </w:r>
          </w:p>
        </w:tc>
        <w:tc>
          <w:tcPr>
            <w:tcW w:w="144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100% </w:t>
            </w:r>
          </w:p>
        </w:tc>
        <w:tc>
          <w:tcPr>
            <w:tcW w:w="126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10% </w:t>
            </w:r>
          </w:p>
        </w:tc>
        <w:tc>
          <w:tcPr>
            <w:tcW w:w="4050" w:type="dxa"/>
            <w:vMerge/>
          </w:tcPr>
          <w:p w:rsidR="00D47714" w:rsidRPr="00A045F8" w:rsidRDefault="00D47714" w:rsidP="00DB4005">
            <w:pPr>
              <w:spacing w:line="276" w:lineRule="auto"/>
              <w:rPr>
                <w:sz w:val="24"/>
                <w:szCs w:val="24"/>
              </w:rPr>
            </w:pPr>
          </w:p>
        </w:tc>
      </w:tr>
      <w:tr w:rsidR="00D47714" w:rsidRPr="00A045F8" w:rsidTr="005D57CE">
        <w:trPr>
          <w:trHeight w:hRule="exact" w:val="576"/>
        </w:trPr>
        <w:tc>
          <w:tcPr>
            <w:tcW w:w="2898"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Social Audit  / IVRS Satisfaction  Levels </w:t>
            </w:r>
          </w:p>
        </w:tc>
        <w:tc>
          <w:tcPr>
            <w:tcW w:w="5130" w:type="dxa"/>
          </w:tcPr>
          <w:p w:rsidR="00D47714" w:rsidRPr="005D57CE" w:rsidRDefault="00D47714" w:rsidP="00DB4005">
            <w:pPr>
              <w:spacing w:line="276" w:lineRule="auto"/>
              <w:rPr>
                <w:rFonts w:asciiTheme="minorHAnsi" w:hAnsiTheme="minorHAnsi"/>
              </w:rPr>
            </w:pPr>
            <w:r w:rsidRPr="005D57CE">
              <w:rPr>
                <w:rFonts w:asciiTheme="minorHAnsi" w:hAnsiTheme="minorHAnsi"/>
              </w:rPr>
              <w:t>Audit Reports, IVRS reports</w:t>
            </w:r>
          </w:p>
        </w:tc>
        <w:tc>
          <w:tcPr>
            <w:tcW w:w="144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90% </w:t>
            </w:r>
          </w:p>
        </w:tc>
        <w:tc>
          <w:tcPr>
            <w:tcW w:w="1260" w:type="dxa"/>
            <w:hideMark/>
          </w:tcPr>
          <w:p w:rsidR="00D47714" w:rsidRPr="005D57CE" w:rsidRDefault="00D47714" w:rsidP="00DB4005">
            <w:pPr>
              <w:spacing w:after="200" w:line="276" w:lineRule="auto"/>
              <w:rPr>
                <w:rFonts w:asciiTheme="minorHAnsi" w:hAnsiTheme="minorHAnsi"/>
              </w:rPr>
            </w:pPr>
            <w:r w:rsidRPr="005D57CE">
              <w:rPr>
                <w:rFonts w:asciiTheme="minorHAnsi" w:hAnsiTheme="minorHAnsi"/>
              </w:rPr>
              <w:t xml:space="preserve">10% </w:t>
            </w:r>
          </w:p>
        </w:tc>
        <w:tc>
          <w:tcPr>
            <w:tcW w:w="4050" w:type="dxa"/>
            <w:vMerge/>
          </w:tcPr>
          <w:p w:rsidR="00D47714" w:rsidRPr="00A045F8" w:rsidRDefault="00D47714" w:rsidP="00DB4005">
            <w:pPr>
              <w:spacing w:line="276" w:lineRule="auto"/>
              <w:rPr>
                <w:sz w:val="24"/>
                <w:szCs w:val="24"/>
              </w:rPr>
            </w:pPr>
          </w:p>
        </w:tc>
      </w:tr>
    </w:tbl>
    <w:p w:rsidR="00590344" w:rsidRPr="00A045F8" w:rsidRDefault="00590344" w:rsidP="00DB4005">
      <w:pPr>
        <w:spacing w:after="0" w:line="276" w:lineRule="auto"/>
        <w:jc w:val="both"/>
        <w:rPr>
          <w:sz w:val="24"/>
          <w:szCs w:val="24"/>
        </w:rPr>
      </w:pPr>
    </w:p>
    <w:p w:rsidR="00590344" w:rsidRPr="00A045F8" w:rsidRDefault="00590344" w:rsidP="00DB4005">
      <w:pPr>
        <w:spacing w:after="0" w:line="276" w:lineRule="auto"/>
        <w:jc w:val="both"/>
        <w:rPr>
          <w:sz w:val="24"/>
          <w:szCs w:val="24"/>
        </w:rPr>
        <w:sectPr w:rsidR="00590344" w:rsidRPr="00A045F8" w:rsidSect="00AF0B3F">
          <w:headerReference w:type="default" r:id="rId11"/>
          <w:footerReference w:type="default" r:id="rId12"/>
          <w:pgSz w:w="16834" w:h="11909" w:orient="landscape" w:code="9"/>
          <w:pgMar w:top="1440" w:right="1440" w:bottom="1440" w:left="1440" w:header="173" w:footer="230" w:gutter="0"/>
          <w:cols w:space="708"/>
          <w:titlePg/>
          <w:docGrid w:linePitch="360"/>
        </w:sectPr>
      </w:pPr>
    </w:p>
    <w:p w:rsidR="00590344" w:rsidRPr="00A045F8" w:rsidRDefault="00590344" w:rsidP="00DB4005">
      <w:pPr>
        <w:tabs>
          <w:tab w:val="left" w:pos="6135"/>
        </w:tabs>
        <w:spacing w:after="0" w:line="276" w:lineRule="auto"/>
        <w:jc w:val="center"/>
        <w:rPr>
          <w:b/>
          <w:sz w:val="24"/>
          <w:szCs w:val="24"/>
        </w:rPr>
      </w:pPr>
      <w:r w:rsidRPr="00A045F8">
        <w:rPr>
          <w:b/>
          <w:sz w:val="24"/>
          <w:szCs w:val="24"/>
        </w:rPr>
        <w:lastRenderedPageBreak/>
        <w:t xml:space="preserve">Schedule </w:t>
      </w:r>
      <w:r w:rsidR="00152A3B">
        <w:rPr>
          <w:b/>
          <w:sz w:val="24"/>
          <w:szCs w:val="24"/>
        </w:rPr>
        <w:t>F</w:t>
      </w:r>
    </w:p>
    <w:p w:rsidR="00590344" w:rsidRPr="00A045F8" w:rsidRDefault="00590344" w:rsidP="00DB4005">
      <w:pPr>
        <w:tabs>
          <w:tab w:val="left" w:pos="6135"/>
        </w:tabs>
        <w:spacing w:after="0" w:line="276" w:lineRule="auto"/>
        <w:jc w:val="center"/>
        <w:rPr>
          <w:b/>
          <w:sz w:val="24"/>
          <w:szCs w:val="24"/>
          <w:lang w:val="en-US"/>
        </w:rPr>
      </w:pPr>
    </w:p>
    <w:p w:rsidR="00590344" w:rsidRPr="00A045F8" w:rsidRDefault="00590344" w:rsidP="00DB4005">
      <w:pPr>
        <w:tabs>
          <w:tab w:val="left" w:pos="6135"/>
        </w:tabs>
        <w:spacing w:after="0" w:line="276" w:lineRule="auto"/>
        <w:jc w:val="center"/>
        <w:rPr>
          <w:b/>
          <w:sz w:val="24"/>
          <w:szCs w:val="24"/>
          <w:lang w:val="en-US"/>
        </w:rPr>
      </w:pPr>
      <w:r w:rsidRPr="00A045F8">
        <w:rPr>
          <w:b/>
          <w:sz w:val="24"/>
          <w:szCs w:val="24"/>
          <w:lang w:val="en-US"/>
        </w:rPr>
        <w:t>PERFORMANCE GUARANTEE</w:t>
      </w:r>
    </w:p>
    <w:p w:rsidR="00590344" w:rsidRPr="00A045F8" w:rsidRDefault="00590344" w:rsidP="00DB4005">
      <w:pPr>
        <w:tabs>
          <w:tab w:val="left" w:pos="6135"/>
        </w:tabs>
        <w:spacing w:after="0" w:line="276" w:lineRule="auto"/>
        <w:jc w:val="center"/>
        <w:rPr>
          <w:sz w:val="24"/>
          <w:szCs w:val="24"/>
          <w:lang w:val="en-US"/>
        </w:rPr>
      </w:pPr>
      <w:r w:rsidRPr="00A045F8">
        <w:rPr>
          <w:b/>
          <w:sz w:val="24"/>
          <w:szCs w:val="24"/>
          <w:lang w:val="en-US"/>
        </w:rPr>
        <w:t>(</w:t>
      </w:r>
      <w:r w:rsidRPr="00A045F8">
        <w:rPr>
          <w:sz w:val="24"/>
          <w:szCs w:val="24"/>
          <w:lang w:val="en-US"/>
        </w:rPr>
        <w:t>To be submitted on Non-Judicial stamp paper of Rs. 100)</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To: </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Commissioner,</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_______________ Municipal Corporation/Municipality,</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_______________.</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WHEREAS ----(Name and address of Service Provider), hereinafter referred to as </w:t>
      </w:r>
      <w:r w:rsidR="00BC7682">
        <w:rPr>
          <w:sz w:val="24"/>
          <w:szCs w:val="24"/>
          <w:lang w:val="en-US"/>
        </w:rPr>
        <w:t>‘</w:t>
      </w:r>
      <w:r w:rsidRPr="00A045F8">
        <w:rPr>
          <w:sz w:val="24"/>
          <w:szCs w:val="24"/>
          <w:lang w:val="en-US"/>
        </w:rPr>
        <w:t>the SERVICE PROVIDER</w:t>
      </w:r>
      <w:r w:rsidR="00BC7682">
        <w:rPr>
          <w:sz w:val="24"/>
          <w:szCs w:val="24"/>
          <w:lang w:val="en-US"/>
        </w:rPr>
        <w:t>’</w:t>
      </w:r>
      <w:r w:rsidRPr="00A045F8">
        <w:rPr>
          <w:sz w:val="24"/>
          <w:szCs w:val="24"/>
          <w:lang w:val="en-US"/>
        </w:rPr>
        <w:t xml:space="preserve">, has undertaken to handle residential area solid waste management and sanitation activities </w:t>
      </w:r>
      <w:r w:rsidRPr="00A045F8">
        <w:rPr>
          <w:bCs/>
          <w:sz w:val="24"/>
          <w:szCs w:val="24"/>
          <w:lang w:val="en-US"/>
        </w:rPr>
        <w:t xml:space="preserve">in accordance with the provisions of the Service </w:t>
      </w:r>
      <w:r w:rsidR="0050296A">
        <w:rPr>
          <w:bCs/>
          <w:sz w:val="24"/>
          <w:szCs w:val="24"/>
          <w:lang w:val="en-US"/>
        </w:rPr>
        <w:t>Agreement</w:t>
      </w:r>
      <w:r w:rsidR="006A4954">
        <w:rPr>
          <w:bCs/>
          <w:sz w:val="24"/>
          <w:szCs w:val="24"/>
          <w:lang w:val="en-US"/>
        </w:rPr>
        <w:t xml:space="preserve">, </w:t>
      </w:r>
      <w:r w:rsidRPr="00A045F8">
        <w:rPr>
          <w:bCs/>
          <w:sz w:val="24"/>
          <w:szCs w:val="24"/>
          <w:lang w:val="en-US"/>
        </w:rPr>
        <w:t xml:space="preserve"> includ</w:t>
      </w:r>
      <w:r w:rsidR="006A4954">
        <w:rPr>
          <w:bCs/>
          <w:sz w:val="24"/>
          <w:szCs w:val="24"/>
          <w:lang w:val="en-US"/>
        </w:rPr>
        <w:t>ing</w:t>
      </w:r>
      <w:r w:rsidRPr="00A045F8">
        <w:rPr>
          <w:bCs/>
          <w:sz w:val="24"/>
          <w:szCs w:val="24"/>
          <w:lang w:val="en-US"/>
        </w:rPr>
        <w:t xml:space="preserve"> all works, services and equipment relating to or in respect of the Scope of Work as defined therein</w:t>
      </w:r>
      <w:r w:rsidRPr="00A045F8">
        <w:rPr>
          <w:sz w:val="24"/>
          <w:szCs w:val="24"/>
          <w:lang w:val="en-US"/>
        </w:rPr>
        <w:t xml:space="preserve"> in the Service </w:t>
      </w:r>
      <w:r w:rsidR="0050296A">
        <w:rPr>
          <w:sz w:val="24"/>
          <w:szCs w:val="24"/>
          <w:lang w:val="en-US"/>
        </w:rPr>
        <w:t xml:space="preserve">Agreement </w:t>
      </w:r>
      <w:r w:rsidRPr="00A045F8">
        <w:rPr>
          <w:sz w:val="24"/>
          <w:szCs w:val="24"/>
          <w:lang w:val="en-US"/>
        </w:rPr>
        <w:t xml:space="preserve"> dated ___________ with _______________ Municipal Corporation/Municipality (hereinafter referred to as </w:t>
      </w:r>
      <w:r w:rsidR="00BC7682">
        <w:rPr>
          <w:sz w:val="24"/>
          <w:szCs w:val="24"/>
          <w:lang w:val="en-US"/>
        </w:rPr>
        <w:t>‘</w:t>
      </w:r>
      <w:r w:rsidRPr="00A045F8">
        <w:rPr>
          <w:sz w:val="24"/>
          <w:szCs w:val="24"/>
          <w:lang w:val="en-US"/>
        </w:rPr>
        <w:t xml:space="preserve">the </w:t>
      </w:r>
      <w:r w:rsidR="0050296A">
        <w:rPr>
          <w:sz w:val="24"/>
          <w:szCs w:val="24"/>
          <w:lang w:val="en-US"/>
        </w:rPr>
        <w:t xml:space="preserve">AGREEMENT </w:t>
      </w:r>
      <w:r w:rsidR="00BC7682">
        <w:rPr>
          <w:sz w:val="24"/>
          <w:szCs w:val="24"/>
          <w:lang w:val="en-US"/>
        </w:rPr>
        <w:t>’</w:t>
      </w:r>
      <w:r w:rsidRPr="00A045F8">
        <w:rPr>
          <w:sz w:val="24"/>
          <w:szCs w:val="24"/>
          <w:lang w:val="en-US"/>
        </w:rPr>
        <w:t>)</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AND WHEREAS in terms of the Conditions as stipulated in the </w:t>
      </w:r>
      <w:r w:rsidR="0050296A">
        <w:rPr>
          <w:sz w:val="24"/>
          <w:szCs w:val="24"/>
          <w:lang w:val="en-US"/>
        </w:rPr>
        <w:t>Agreement</w:t>
      </w:r>
      <w:r w:rsidRPr="00A045F8">
        <w:rPr>
          <w:sz w:val="24"/>
          <w:szCs w:val="24"/>
          <w:lang w:val="en-US"/>
        </w:rPr>
        <w:t xml:space="preserve">, the SERVICE PROVIDER is required to furnish, a Bank Guarantee issued by a Scheduled Bank in India, in your </w:t>
      </w:r>
      <w:r w:rsidR="004A3F95" w:rsidRPr="00A045F8">
        <w:rPr>
          <w:sz w:val="24"/>
          <w:szCs w:val="24"/>
          <w:lang w:val="en-US"/>
        </w:rPr>
        <w:t>favor</w:t>
      </w:r>
      <w:r w:rsidRPr="00A045F8">
        <w:rPr>
          <w:sz w:val="24"/>
          <w:szCs w:val="24"/>
          <w:lang w:val="en-US"/>
        </w:rPr>
        <w:t>, as per Article</w:t>
      </w:r>
      <w:r w:rsidRPr="00A045F8">
        <w:rPr>
          <w:sz w:val="24"/>
          <w:szCs w:val="24"/>
          <w:highlight w:val="yellow"/>
          <w:lang w:val="en-US"/>
        </w:rPr>
        <w:t>10.1 of</w:t>
      </w:r>
      <w:r w:rsidRPr="00A045F8">
        <w:rPr>
          <w:sz w:val="24"/>
          <w:szCs w:val="24"/>
          <w:lang w:val="en-US"/>
        </w:rPr>
        <w:t xml:space="preserve"> the </w:t>
      </w:r>
      <w:r w:rsidR="0050296A">
        <w:rPr>
          <w:sz w:val="24"/>
          <w:szCs w:val="24"/>
          <w:lang w:val="en-US"/>
        </w:rPr>
        <w:t>AGREEMENT</w:t>
      </w:r>
      <w:r w:rsidRPr="00A045F8">
        <w:rPr>
          <w:sz w:val="24"/>
          <w:szCs w:val="24"/>
          <w:lang w:val="en-US"/>
        </w:rPr>
        <w:t xml:space="preserve">, to secure due and satisfactory compliance of the obligations by the SERVICE PROVIDER on their part, in accordance with the </w:t>
      </w:r>
      <w:r w:rsidR="0050296A">
        <w:rPr>
          <w:sz w:val="24"/>
          <w:szCs w:val="24"/>
          <w:lang w:val="en-US"/>
        </w:rPr>
        <w:t>AGREEMENT</w:t>
      </w:r>
      <w:r w:rsidRPr="00A045F8">
        <w:rPr>
          <w:sz w:val="24"/>
          <w:szCs w:val="24"/>
          <w:lang w:val="en-US"/>
        </w:rPr>
        <w:t xml:space="preserve">, (which guarantee is hereinafter called as </w:t>
      </w:r>
      <w:r w:rsidR="00BC7682">
        <w:rPr>
          <w:sz w:val="24"/>
          <w:szCs w:val="24"/>
          <w:lang w:val="en-US"/>
        </w:rPr>
        <w:t>‘</w:t>
      </w:r>
      <w:r w:rsidRPr="00A045F8">
        <w:rPr>
          <w:sz w:val="24"/>
          <w:szCs w:val="24"/>
          <w:lang w:val="en-US"/>
        </w:rPr>
        <w:t>the PERFORMANCE GUARANTEE)</w:t>
      </w:r>
      <w:r w:rsidR="00BC7682">
        <w:rPr>
          <w:sz w:val="24"/>
          <w:szCs w:val="24"/>
          <w:lang w:val="en-US"/>
        </w:rPr>
        <w:t>’</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AND WHEREAS the SERVICE PROVIDER has approached us, (Name of the issuing Bank) for providing the PERFORMANCE GUARANTEE, AND WHEREAS in consideration of the fact that the SERVICE PROVIDER is our valued customer and the fact that he has entered into the </w:t>
      </w:r>
      <w:r w:rsidR="0050296A">
        <w:rPr>
          <w:sz w:val="24"/>
          <w:szCs w:val="24"/>
          <w:lang w:val="en-US"/>
        </w:rPr>
        <w:t xml:space="preserve">AGREEMENT </w:t>
      </w:r>
      <w:r w:rsidRPr="00A045F8">
        <w:rPr>
          <w:sz w:val="24"/>
          <w:szCs w:val="24"/>
          <w:lang w:val="en-US"/>
        </w:rPr>
        <w:t>with you, WE</w:t>
      </w:r>
      <w:r w:rsidR="00296AAD">
        <w:rPr>
          <w:sz w:val="24"/>
          <w:szCs w:val="24"/>
          <w:lang w:val="en-US"/>
        </w:rPr>
        <w:t>______________________</w:t>
      </w:r>
      <w:r w:rsidRPr="00296AAD">
        <w:rPr>
          <w:i/>
          <w:sz w:val="24"/>
          <w:szCs w:val="24"/>
          <w:lang w:val="en-US"/>
        </w:rPr>
        <w:t>(Name of the Bank)</w:t>
      </w:r>
      <w:r w:rsidRPr="00A045F8">
        <w:rPr>
          <w:sz w:val="24"/>
          <w:szCs w:val="24"/>
          <w:lang w:val="en-US"/>
        </w:rPr>
        <w:t xml:space="preserve"> having our Registered Office at, ______________and Branch office at __________,India have agreed to issue the PERFORMANCE GUARANTEE. Therefore, WE </w:t>
      </w:r>
      <w:r w:rsidR="00296AAD">
        <w:rPr>
          <w:sz w:val="24"/>
          <w:szCs w:val="24"/>
          <w:lang w:val="en-US"/>
        </w:rPr>
        <w:t>_____________________</w:t>
      </w:r>
      <w:r w:rsidRPr="00296AAD">
        <w:rPr>
          <w:i/>
          <w:sz w:val="24"/>
          <w:szCs w:val="24"/>
          <w:lang w:val="en-US"/>
        </w:rPr>
        <w:t>(Name of the issuing Bank)</w:t>
      </w:r>
      <w:r w:rsidRPr="00A045F8">
        <w:rPr>
          <w:sz w:val="24"/>
          <w:szCs w:val="24"/>
          <w:lang w:val="en-US"/>
        </w:rPr>
        <w:t xml:space="preserve"> through our Branch at _________ India furnish you the PERFORMANCE GUARANTEE in the manner hereinafter contained and agree with you as follows:</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W</w:t>
      </w:r>
      <w:r w:rsidR="00296AAD">
        <w:rPr>
          <w:sz w:val="24"/>
          <w:szCs w:val="24"/>
          <w:lang w:val="en-US"/>
        </w:rPr>
        <w:t xml:space="preserve">E____________________________ </w:t>
      </w:r>
      <w:r w:rsidRPr="00A045F8">
        <w:rPr>
          <w:sz w:val="24"/>
          <w:szCs w:val="24"/>
          <w:lang w:val="en-US"/>
        </w:rPr>
        <w:t xml:space="preserve">(Name of the issuing Bank), undertake to indemnify you and keep you indemnified from time to time to the extent of Rs__________ (Rupees___________) against any loss or damage caused to or suffered by or that may be caused to or suffered by you on account of any breach or breaches on the part of the SERVICE PROVIDER of any of the terms and conditions contained in the </w:t>
      </w:r>
      <w:r w:rsidR="0050296A">
        <w:rPr>
          <w:sz w:val="24"/>
          <w:szCs w:val="24"/>
          <w:lang w:val="en-US"/>
        </w:rPr>
        <w:t xml:space="preserve">Agreement </w:t>
      </w:r>
      <w:r w:rsidRPr="00A045F8">
        <w:rPr>
          <w:sz w:val="24"/>
          <w:szCs w:val="24"/>
          <w:lang w:val="en-US"/>
        </w:rPr>
        <w:t xml:space="preserve"> and in the event of the SERVICE PROVIDER</w:t>
      </w:r>
      <w:r w:rsidR="00296AAD">
        <w:rPr>
          <w:sz w:val="24"/>
          <w:szCs w:val="24"/>
          <w:lang w:val="en-US"/>
        </w:rPr>
        <w:t>’s</w:t>
      </w:r>
      <w:r w:rsidRPr="00A045F8">
        <w:rPr>
          <w:sz w:val="24"/>
          <w:szCs w:val="24"/>
          <w:lang w:val="en-US"/>
        </w:rPr>
        <w:t xml:space="preserve"> default or defaults in carrying out any of the work or discharging any obligation in relation thereto under the </w:t>
      </w:r>
      <w:r w:rsidR="0050296A">
        <w:rPr>
          <w:sz w:val="24"/>
          <w:szCs w:val="24"/>
          <w:lang w:val="en-US"/>
        </w:rPr>
        <w:t xml:space="preserve">AGREEMENT </w:t>
      </w:r>
      <w:r w:rsidRPr="00A045F8">
        <w:rPr>
          <w:sz w:val="24"/>
          <w:szCs w:val="24"/>
          <w:lang w:val="en-US"/>
        </w:rPr>
        <w:t xml:space="preserve"> or otherwise in the observance and performance of any of the terms and conditions relating thereto in </w:t>
      </w:r>
      <w:r w:rsidRPr="00A045F8">
        <w:rPr>
          <w:sz w:val="24"/>
          <w:szCs w:val="24"/>
          <w:lang w:val="en-US"/>
        </w:rPr>
        <w:lastRenderedPageBreak/>
        <w:t>accordance with the true intent and meaning thereof, we shall forthwith on demand pay to you such sum or sums not exceeding the sum of Rs.__________ (Rupees____________________)</w:t>
      </w:r>
      <w:r w:rsidR="00296AAD">
        <w:rPr>
          <w:sz w:val="24"/>
          <w:szCs w:val="24"/>
          <w:lang w:val="en-US"/>
        </w:rPr>
        <w:t xml:space="preserve">, or </w:t>
      </w:r>
      <w:r w:rsidRPr="00A045F8">
        <w:rPr>
          <w:sz w:val="24"/>
          <w:szCs w:val="24"/>
          <w:lang w:val="en-US"/>
        </w:rPr>
        <w:t xml:space="preserve">may be claimed by you on account of breach on the part of the SERVICE PROVIDER of their obligations in terms of the </w:t>
      </w:r>
      <w:r w:rsidR="00AC21EA">
        <w:rPr>
          <w:sz w:val="24"/>
          <w:szCs w:val="24"/>
          <w:lang w:val="en-US"/>
        </w:rPr>
        <w:t>AGREEMENT.</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Notwithstanding anything to the contrary</w:t>
      </w:r>
      <w:r w:rsidR="00296AAD">
        <w:rPr>
          <w:sz w:val="24"/>
          <w:szCs w:val="24"/>
          <w:lang w:val="en-US"/>
        </w:rPr>
        <w:t>,</w:t>
      </w:r>
      <w:r w:rsidRPr="00A045F8">
        <w:rPr>
          <w:sz w:val="24"/>
          <w:szCs w:val="24"/>
          <w:lang w:val="en-US"/>
        </w:rPr>
        <w:t xml:space="preserve"> we agree that your decision as to whether the SERVICE PROVIDER has made any such default or defaults and the amount or amounts to which you are entitled by reasons thereof will be binding on us and we shall not be entitled to ask you to establish your claim or claims under Performance Guarantee but will pay the same forthwith on your demand without any protest or demur.</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This Performance Guarantee shall continue and hold good until it is released by you on the application by the SERVICE PROVIDER after expiry of the relative Contract Period of the </w:t>
      </w:r>
      <w:r w:rsidR="0050296A">
        <w:rPr>
          <w:sz w:val="24"/>
          <w:szCs w:val="24"/>
          <w:lang w:val="en-US"/>
        </w:rPr>
        <w:t xml:space="preserve">Agreement </w:t>
      </w:r>
      <w:r w:rsidRPr="00A045F8">
        <w:rPr>
          <w:sz w:val="24"/>
          <w:szCs w:val="24"/>
          <w:lang w:val="en-US"/>
        </w:rPr>
        <w:t xml:space="preserve"> and after the SERVICE PROVIDER had discharged all his obligations under the </w:t>
      </w:r>
      <w:r w:rsidR="0050296A">
        <w:rPr>
          <w:sz w:val="24"/>
          <w:szCs w:val="24"/>
          <w:lang w:val="en-US"/>
        </w:rPr>
        <w:t xml:space="preserve">Agreement </w:t>
      </w:r>
      <w:r w:rsidRPr="00A045F8">
        <w:rPr>
          <w:sz w:val="24"/>
          <w:szCs w:val="24"/>
          <w:lang w:val="en-US"/>
        </w:rPr>
        <w:t xml:space="preserve"> and submitted a </w:t>
      </w:r>
      <w:r w:rsidR="00BC7682">
        <w:rPr>
          <w:sz w:val="24"/>
          <w:szCs w:val="24"/>
          <w:lang w:val="en-US"/>
        </w:rPr>
        <w:t>‘</w:t>
      </w:r>
      <w:r w:rsidRPr="00A045F8">
        <w:rPr>
          <w:sz w:val="24"/>
          <w:szCs w:val="24"/>
          <w:lang w:val="en-US"/>
        </w:rPr>
        <w:t>No D</w:t>
      </w:r>
      <w:r w:rsidR="00296AAD">
        <w:rPr>
          <w:sz w:val="24"/>
          <w:szCs w:val="24"/>
          <w:lang w:val="en-US"/>
        </w:rPr>
        <w:t>ue</w:t>
      </w:r>
      <w:r w:rsidRPr="00A045F8">
        <w:rPr>
          <w:sz w:val="24"/>
          <w:szCs w:val="24"/>
          <w:lang w:val="en-US"/>
        </w:rPr>
        <w:t xml:space="preserve"> Certificate</w:t>
      </w:r>
      <w:r w:rsidR="00BC7682">
        <w:rPr>
          <w:sz w:val="24"/>
          <w:szCs w:val="24"/>
          <w:lang w:val="en-US"/>
        </w:rPr>
        <w:t>’</w:t>
      </w:r>
      <w:r w:rsidRPr="00A045F8">
        <w:rPr>
          <w:sz w:val="24"/>
          <w:szCs w:val="24"/>
          <w:lang w:val="en-US"/>
        </w:rPr>
        <w:t xml:space="preserve"> provided always that the guarantee shall in no event remain in force after the day of___________, without prejudice to your claim or claims arisen and demanded from or otherwise notified to us in writing before the expiry of three months from the said date which will be enforceable against us notwithstanding that the same is or are enforced after the said date.</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Should it be necessary to extend Performance Guarantee on account of any reason whatsoever, we undertake to extend the period of Performance Guarantee on your request under intimation to the SERVICE PROVIDER till such time as may be required by you. Your decision in this respect shall be final and binding on us.</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You will have the fullest liberty without affecting Performance Guarantee from time to time to vary any of the terms and conditions of the </w:t>
      </w:r>
      <w:r w:rsidR="0050296A">
        <w:rPr>
          <w:sz w:val="24"/>
          <w:szCs w:val="24"/>
          <w:lang w:val="en-US"/>
        </w:rPr>
        <w:t xml:space="preserve">Agreement </w:t>
      </w:r>
      <w:r w:rsidRPr="00A045F8">
        <w:rPr>
          <w:sz w:val="24"/>
          <w:szCs w:val="24"/>
          <w:lang w:val="en-US"/>
        </w:rPr>
        <w:t xml:space="preserve"> or extend the time of performance of the </w:t>
      </w:r>
      <w:r w:rsidR="0050296A">
        <w:rPr>
          <w:sz w:val="24"/>
          <w:szCs w:val="24"/>
          <w:lang w:val="en-US"/>
        </w:rPr>
        <w:t xml:space="preserve">Agreement </w:t>
      </w:r>
      <w:r w:rsidRPr="00A045F8">
        <w:rPr>
          <w:sz w:val="24"/>
          <w:szCs w:val="24"/>
          <w:lang w:val="en-US"/>
        </w:rPr>
        <w:t xml:space="preserve"> or to postpone any time or from time to time any of your rights or powers against the SERVICE PROVIDER and either to enforce or forbear to enforce any of the terms and conditions of the </w:t>
      </w:r>
      <w:r w:rsidR="0050296A">
        <w:rPr>
          <w:sz w:val="24"/>
          <w:szCs w:val="24"/>
          <w:lang w:val="en-US"/>
        </w:rPr>
        <w:t xml:space="preserve">Agreement </w:t>
      </w:r>
      <w:r w:rsidRPr="00A045F8">
        <w:rPr>
          <w:sz w:val="24"/>
          <w:szCs w:val="24"/>
          <w:lang w:val="en-US"/>
        </w:rPr>
        <w:t xml:space="preserve"> and we shall not be released from our liability under Performance Guarantee by the exercise of your liberty with reference to matters aforesaid or by reason of any time being given to the SERVICE PROVIDER or any other </w:t>
      </w:r>
      <w:r w:rsidR="00296AAD" w:rsidRPr="00A045F8">
        <w:rPr>
          <w:sz w:val="24"/>
          <w:szCs w:val="24"/>
          <w:lang w:val="en-US"/>
        </w:rPr>
        <w:t>for</w:t>
      </w:r>
      <w:r w:rsidR="00296AAD">
        <w:rPr>
          <w:sz w:val="24"/>
          <w:szCs w:val="24"/>
          <w:lang w:val="en-US"/>
        </w:rPr>
        <w:t>b</w:t>
      </w:r>
      <w:r w:rsidR="00296AAD" w:rsidRPr="00A045F8">
        <w:rPr>
          <w:sz w:val="24"/>
          <w:szCs w:val="24"/>
          <w:lang w:val="en-US"/>
        </w:rPr>
        <w:t>earance</w:t>
      </w:r>
      <w:r w:rsidRPr="00A045F8">
        <w:rPr>
          <w:sz w:val="24"/>
          <w:szCs w:val="24"/>
          <w:lang w:val="en-US"/>
        </w:rPr>
        <w:t xml:space="preserve">, act, or omission on your part of or any indulgence by you to the SERVICE PROVIDER or by any variation or modification of the </w:t>
      </w:r>
      <w:r w:rsidR="0050296A">
        <w:rPr>
          <w:sz w:val="24"/>
          <w:szCs w:val="24"/>
          <w:lang w:val="en-US"/>
        </w:rPr>
        <w:t xml:space="preserve">Agreement </w:t>
      </w:r>
      <w:r w:rsidRPr="00A045F8">
        <w:rPr>
          <w:sz w:val="24"/>
          <w:szCs w:val="24"/>
          <w:lang w:val="en-US"/>
        </w:rPr>
        <w:t xml:space="preserve"> or any other act, matter or things whatsoever which under law relating to sureties, would but for the provisions hereof have the effect of so releasing us from our liability hereunder provided always that nothing herein contained will increase our liability hereunder beyond the limit of Rs._____ (Rupees______________) as aforesaid or extend the period of the guarantee beyond the said day of __________ unless expressly agreed to by us in writing.</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lastRenderedPageBreak/>
        <w:t>The Performance Guarantee shall not in any way be affected by your taking or giving up any securities from the SERVICE PROVIDER or any other person, firm or company on its behalf or by the winding up, dissolution, insolvency or death as the case may be of the SERVICE PROVIDER.</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In order to give full effect to the guarantee herein contained, you shall be entitled to act as if we were your principal debtors in respect of all your claims against the SERVICE PROVIDER hereby guaranteed by us as aforesaid and we hereby expressly waive all our rights of surety and other rights, if any, which are in any way inconsistent with any of the provisions of Performance Guarantee. Subject to the maximum limit of our liability as aforesaid, Performance Guarantee will cover all your claim or claims against the SERVICE PROVIDER from time to time arising out of or in relation to the </w:t>
      </w:r>
      <w:r w:rsidR="0050296A">
        <w:rPr>
          <w:sz w:val="24"/>
          <w:szCs w:val="24"/>
          <w:lang w:val="en-US"/>
        </w:rPr>
        <w:t xml:space="preserve">Agreement </w:t>
      </w:r>
      <w:r w:rsidRPr="00A045F8">
        <w:rPr>
          <w:sz w:val="24"/>
          <w:szCs w:val="24"/>
          <w:lang w:val="en-US"/>
        </w:rPr>
        <w:t>and in respect of which your claim in writing is lodged on us before expiry of three months from the date of expiry of Performance Guarantee.</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Any notice by way of demand or otherwise hereunder may be sent by special courier, telex, fax or registered post to our local address as aforesaid and if sent by post it shall be deemed to have been given when the same has been posted.</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Performance Guarantee and the powers and provisions herein contained are in addition to and not by way of limitation of or substitution for any other guarantee or guarantees heretofore given to you by us (whether jointly with others or alone) and now existing un-cancelled and that Performance Guarantee is not intended to and shall not revoke or limit such guarantee or guarantees.</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Performance Guarantee shall not be affected by any change in the constitution of the SERVICE PROVIDER or us nor shall it be affected by any change in your constitution or by any amalgamation or absorption thereof or therewith but will endure to the benefit of and be available to and be enforceable by the absorbing or amalgamated company or concern.</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Performance Guarantee shall come into force from the date of its execution and shall not be revoked by us any time during its currency without your previous consent in writing. We further agree and undertake to pay you the amount demanded by you in writing irrespective of any dispute or controversy between you and the SERVICE PROVIDER.</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Notwithstanding anything contained herein:</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CE2CC1">
      <w:pPr>
        <w:numPr>
          <w:ilvl w:val="0"/>
          <w:numId w:val="53"/>
        </w:numPr>
        <w:tabs>
          <w:tab w:val="left" w:pos="6135"/>
        </w:tabs>
        <w:spacing w:after="0" w:line="276" w:lineRule="auto"/>
        <w:jc w:val="both"/>
        <w:rPr>
          <w:sz w:val="24"/>
          <w:szCs w:val="24"/>
          <w:lang w:val="en-US"/>
        </w:rPr>
      </w:pPr>
      <w:r w:rsidRPr="00A045F8">
        <w:rPr>
          <w:sz w:val="24"/>
          <w:szCs w:val="24"/>
          <w:lang w:val="en-US"/>
        </w:rPr>
        <w:t>Our liability under this guarantee shall not exceed Rs.</w:t>
      </w:r>
      <w:r w:rsidRPr="00A045F8">
        <w:rPr>
          <w:bCs/>
          <w:sz w:val="24"/>
          <w:szCs w:val="24"/>
          <w:lang w:val="en-US"/>
        </w:rPr>
        <w:t>___________ (</w:t>
      </w:r>
      <w:r w:rsidRPr="00A045F8">
        <w:rPr>
          <w:sz w:val="24"/>
          <w:szCs w:val="24"/>
          <w:lang w:val="en-US"/>
        </w:rPr>
        <w:t>Rupees______________________only);</w:t>
      </w:r>
    </w:p>
    <w:p w:rsidR="00590344" w:rsidRPr="00A045F8" w:rsidRDefault="00590344" w:rsidP="00DB4005">
      <w:pPr>
        <w:tabs>
          <w:tab w:val="left" w:pos="6135"/>
        </w:tabs>
        <w:spacing w:after="0" w:line="276" w:lineRule="auto"/>
        <w:jc w:val="both"/>
        <w:rPr>
          <w:sz w:val="24"/>
          <w:szCs w:val="24"/>
          <w:lang w:val="en-US"/>
        </w:rPr>
      </w:pPr>
    </w:p>
    <w:p w:rsidR="00590344" w:rsidRPr="0007666D" w:rsidRDefault="00590344" w:rsidP="00CE2CC1">
      <w:pPr>
        <w:numPr>
          <w:ilvl w:val="0"/>
          <w:numId w:val="53"/>
        </w:numPr>
        <w:tabs>
          <w:tab w:val="left" w:pos="6135"/>
        </w:tabs>
        <w:spacing w:after="0" w:line="276" w:lineRule="auto"/>
        <w:jc w:val="both"/>
        <w:rPr>
          <w:i/>
          <w:sz w:val="24"/>
          <w:szCs w:val="24"/>
          <w:lang w:val="en-US"/>
        </w:rPr>
      </w:pPr>
      <w:r w:rsidRPr="00A045F8">
        <w:rPr>
          <w:sz w:val="24"/>
          <w:szCs w:val="24"/>
          <w:lang w:val="en-US"/>
        </w:rPr>
        <w:lastRenderedPageBreak/>
        <w:t xml:space="preserve">This guarantee shall be valid </w:t>
      </w:r>
      <w:r w:rsidR="004A3F95" w:rsidRPr="00A045F8">
        <w:rPr>
          <w:sz w:val="24"/>
          <w:szCs w:val="24"/>
          <w:lang w:val="en-US"/>
        </w:rPr>
        <w:t>up to</w:t>
      </w:r>
      <w:r w:rsidRPr="00A045F8">
        <w:rPr>
          <w:sz w:val="24"/>
          <w:szCs w:val="24"/>
          <w:lang w:val="en-US"/>
        </w:rPr>
        <w:t xml:space="preserve"> __________; and </w:t>
      </w:r>
      <w:r w:rsidR="0007666D" w:rsidRPr="0007666D">
        <w:rPr>
          <w:i/>
          <w:sz w:val="24"/>
          <w:szCs w:val="24"/>
          <w:lang w:val="en-US"/>
        </w:rPr>
        <w:t>(mention period of the guarantee)</w:t>
      </w:r>
    </w:p>
    <w:p w:rsidR="00590344" w:rsidRPr="00A045F8" w:rsidRDefault="00590344" w:rsidP="00DB4005">
      <w:pPr>
        <w:pStyle w:val="ListParagraph"/>
        <w:spacing w:line="276" w:lineRule="auto"/>
        <w:rPr>
          <w:sz w:val="24"/>
          <w:szCs w:val="24"/>
        </w:rPr>
      </w:pPr>
    </w:p>
    <w:p w:rsidR="00590344" w:rsidRPr="00A045F8" w:rsidRDefault="00590344" w:rsidP="00CE2CC1">
      <w:pPr>
        <w:numPr>
          <w:ilvl w:val="0"/>
          <w:numId w:val="53"/>
        </w:numPr>
        <w:tabs>
          <w:tab w:val="left" w:pos="6135"/>
        </w:tabs>
        <w:spacing w:after="0" w:line="276" w:lineRule="auto"/>
        <w:jc w:val="both"/>
        <w:rPr>
          <w:b/>
          <w:sz w:val="24"/>
          <w:szCs w:val="24"/>
          <w:lang w:val="en-US"/>
        </w:rPr>
      </w:pPr>
      <w:r w:rsidRPr="00A045F8">
        <w:rPr>
          <w:sz w:val="24"/>
          <w:szCs w:val="24"/>
          <w:lang w:val="en-US"/>
        </w:rPr>
        <w:t xml:space="preserve">We are liable to pay the guaranteed amount or any part thereof under this guarantee only and only if you serve upon us a written claim or demand at </w:t>
      </w:r>
      <w:r w:rsidR="0007666D">
        <w:rPr>
          <w:sz w:val="24"/>
          <w:szCs w:val="24"/>
          <w:lang w:val="en-US"/>
        </w:rPr>
        <w:t xml:space="preserve">___________ </w:t>
      </w:r>
      <w:r w:rsidRPr="0007666D">
        <w:rPr>
          <w:i/>
          <w:sz w:val="24"/>
          <w:szCs w:val="24"/>
          <w:lang w:val="en-US"/>
        </w:rPr>
        <w:t>(place)</w:t>
      </w:r>
      <w:r w:rsidRPr="00A045F8">
        <w:rPr>
          <w:sz w:val="24"/>
          <w:szCs w:val="24"/>
          <w:lang w:val="en-US"/>
        </w:rPr>
        <w:t xml:space="preserve"> on or before ________________</w:t>
      </w:r>
      <w:r w:rsidR="0007666D" w:rsidRPr="0007666D">
        <w:rPr>
          <w:i/>
          <w:sz w:val="24"/>
          <w:szCs w:val="24"/>
          <w:lang w:val="en-US"/>
        </w:rPr>
        <w:t>( mention the</w:t>
      </w:r>
      <w:r w:rsidRPr="0007666D">
        <w:rPr>
          <w:i/>
          <w:sz w:val="24"/>
          <w:szCs w:val="24"/>
          <w:lang w:val="en-US"/>
        </w:rPr>
        <w:t xml:space="preserve"> claim period)</w:t>
      </w:r>
      <w:r w:rsidRPr="00A045F8">
        <w:rPr>
          <w:sz w:val="24"/>
          <w:szCs w:val="24"/>
          <w:lang w:val="en-US"/>
        </w:rPr>
        <w:t>.</w:t>
      </w:r>
    </w:p>
    <w:p w:rsidR="00590344" w:rsidRPr="00A045F8" w:rsidRDefault="00590344" w:rsidP="00DB4005">
      <w:pPr>
        <w:pStyle w:val="ListParagraph"/>
        <w:spacing w:line="276" w:lineRule="auto"/>
        <w:rPr>
          <w:b/>
          <w:sz w:val="24"/>
          <w:szCs w:val="24"/>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We have the power to issue Performance Guarantee in your </w:t>
      </w:r>
      <w:r w:rsidR="004A3F95" w:rsidRPr="00A045F8">
        <w:rPr>
          <w:sz w:val="24"/>
          <w:szCs w:val="24"/>
          <w:lang w:val="en-US"/>
        </w:rPr>
        <w:t>favor</w:t>
      </w:r>
      <w:r w:rsidRPr="00A045F8">
        <w:rPr>
          <w:sz w:val="24"/>
          <w:szCs w:val="24"/>
          <w:lang w:val="en-US"/>
        </w:rPr>
        <w:t xml:space="preserve"> by statute and the undersigned has full power to execute Performance Guarantee under the Power of Attorney to him by the Bank.</w:t>
      </w:r>
    </w:p>
    <w:p w:rsidR="004671C0" w:rsidRDefault="004671C0" w:rsidP="00DB4005">
      <w:pPr>
        <w:tabs>
          <w:tab w:val="left" w:pos="6135"/>
        </w:tabs>
        <w:spacing w:after="0" w:line="276" w:lineRule="auto"/>
        <w:jc w:val="both"/>
        <w:rPr>
          <w:sz w:val="24"/>
          <w:szCs w:val="24"/>
          <w:lang w:val="en-US"/>
        </w:rPr>
      </w:pPr>
    </w:p>
    <w:p w:rsidR="00590344" w:rsidRPr="00A045F8" w:rsidRDefault="00274ADC" w:rsidP="00DB4005">
      <w:pPr>
        <w:tabs>
          <w:tab w:val="left" w:pos="6135"/>
        </w:tabs>
        <w:spacing w:after="0" w:line="276" w:lineRule="auto"/>
        <w:jc w:val="both"/>
        <w:rPr>
          <w:sz w:val="24"/>
          <w:szCs w:val="24"/>
          <w:lang w:val="en-US"/>
        </w:rPr>
      </w:pPr>
      <w:r w:rsidRPr="00A045F8">
        <w:rPr>
          <w:sz w:val="24"/>
          <w:szCs w:val="24"/>
          <w:lang w:val="en-US"/>
        </w:rPr>
        <w:t>Datedthis</w:t>
      </w:r>
      <w:r w:rsidR="00590344" w:rsidRPr="00A045F8">
        <w:rPr>
          <w:sz w:val="24"/>
          <w:szCs w:val="24"/>
          <w:lang w:val="en-US"/>
        </w:rPr>
        <w:t xml:space="preserve"> ________________ day of ___________________ 201</w:t>
      </w:r>
      <w:r w:rsidR="0007666D">
        <w:rPr>
          <w:sz w:val="24"/>
          <w:szCs w:val="24"/>
          <w:lang w:val="en-US"/>
        </w:rPr>
        <w:t>7</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For and on behalf of</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___________________ </w:t>
      </w:r>
    </w:p>
    <w:p w:rsidR="004671C0" w:rsidRDefault="004671C0" w:rsidP="00DB4005">
      <w:pPr>
        <w:tabs>
          <w:tab w:val="left" w:pos="6135"/>
        </w:tabs>
        <w:spacing w:after="0" w:line="276" w:lineRule="auto"/>
        <w:jc w:val="both"/>
        <w:rPr>
          <w:sz w:val="24"/>
          <w:szCs w:val="24"/>
          <w:lang w:val="en-US"/>
        </w:rPr>
      </w:pPr>
      <w:r>
        <w:rPr>
          <w:sz w:val="24"/>
          <w:szCs w:val="24"/>
          <w:lang w:val="en-US"/>
        </w:rPr>
        <w:t xml:space="preserve">SIGNATURE, SCHEDULED BANK </w:t>
      </w:r>
      <w:r w:rsidR="00590344" w:rsidRPr="00A045F8">
        <w:rPr>
          <w:sz w:val="24"/>
          <w:szCs w:val="24"/>
          <w:lang w:val="en-US"/>
        </w:rPr>
        <w:t xml:space="preserve">BRANCH MANAGER </w:t>
      </w:r>
    </w:p>
    <w:p w:rsidR="004671C0" w:rsidRDefault="004671C0"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rPr>
      </w:pPr>
      <w:r w:rsidRPr="00A045F8">
        <w:rPr>
          <w:sz w:val="24"/>
          <w:szCs w:val="24"/>
          <w:lang w:val="en-US"/>
        </w:rPr>
        <w:t>SEAL</w:t>
      </w:r>
      <w:r w:rsidR="002B1A06">
        <w:rPr>
          <w:sz w:val="24"/>
          <w:szCs w:val="24"/>
          <w:lang w:val="en-US"/>
        </w:rPr>
        <w:t>,</w:t>
      </w:r>
      <w:r w:rsidR="000F24EE">
        <w:rPr>
          <w:sz w:val="24"/>
          <w:szCs w:val="24"/>
          <w:lang w:val="en-US"/>
        </w:rPr>
        <w:t xml:space="preserve"> A</w:t>
      </w:r>
      <w:r w:rsidRPr="00A045F8">
        <w:rPr>
          <w:sz w:val="24"/>
          <w:szCs w:val="24"/>
          <w:lang w:val="en-US"/>
        </w:rPr>
        <w:t>DDRESS</w:t>
      </w:r>
      <w:r w:rsidR="002B1A06">
        <w:rPr>
          <w:sz w:val="24"/>
          <w:szCs w:val="24"/>
          <w:lang w:val="en-US"/>
        </w:rPr>
        <w:t>&amp;</w:t>
      </w:r>
      <w:r w:rsidRPr="00A045F8">
        <w:rPr>
          <w:sz w:val="24"/>
          <w:szCs w:val="24"/>
          <w:lang w:val="en-US"/>
        </w:rPr>
        <w:t>PLACE</w:t>
      </w:r>
    </w:p>
    <w:p w:rsidR="00590344" w:rsidRPr="00A045F8" w:rsidRDefault="00590344" w:rsidP="00DB4005">
      <w:pPr>
        <w:spacing w:after="0" w:line="276" w:lineRule="auto"/>
        <w:jc w:val="both"/>
        <w:rPr>
          <w:sz w:val="24"/>
          <w:szCs w:val="24"/>
        </w:rPr>
      </w:pPr>
    </w:p>
    <w:sectPr w:rsidR="00590344" w:rsidRPr="00A045F8" w:rsidSect="00590344">
      <w:pgSz w:w="11909" w:h="16834" w:code="9"/>
      <w:pgMar w:top="1440" w:right="1440" w:bottom="1440" w:left="1440" w:header="173" w:footer="2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17B" w:rsidRDefault="00DF317B" w:rsidP="007E1348">
      <w:pPr>
        <w:spacing w:after="0" w:line="240" w:lineRule="auto"/>
      </w:pPr>
      <w:r>
        <w:separator/>
      </w:r>
    </w:p>
  </w:endnote>
  <w:endnote w:type="continuationSeparator" w:id="1">
    <w:p w:rsidR="00DF317B" w:rsidRDefault="00DF317B" w:rsidP="007E1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dugi">
    <w:panose1 w:val="020B0502040204020203"/>
    <w:charset w:val="00"/>
    <w:family w:val="swiss"/>
    <w:pitch w:val="variable"/>
    <w:sig w:usb0="80000003" w:usb1="00000000" w:usb2="00003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3421"/>
      <w:docPartObj>
        <w:docPartGallery w:val="Page Numbers (Bottom of Page)"/>
        <w:docPartUnique/>
      </w:docPartObj>
    </w:sdtPr>
    <w:sdtContent>
      <w:sdt>
        <w:sdtPr>
          <w:id w:val="14833420"/>
          <w:docPartObj>
            <w:docPartGallery w:val="Page Numbers (Top of Page)"/>
            <w:docPartUnique/>
          </w:docPartObj>
        </w:sdtPr>
        <w:sdtContent>
          <w:sdt>
            <w:sdtPr>
              <w:id w:val="1423842493"/>
              <w:docPartObj>
                <w:docPartGallery w:val="Page Numbers (Bottom of Page)"/>
                <w:docPartUnique/>
              </w:docPartObj>
            </w:sdtPr>
            <w:sdtContent>
              <w:sdt>
                <w:sdtPr>
                  <w:id w:val="-606278402"/>
                  <w:docPartObj>
                    <w:docPartGallery w:val="Page Numbers (Top of Page)"/>
                    <w:docPartUnique/>
                  </w:docPartObj>
                </w:sdtPr>
                <w:sdtContent>
                  <w:p w:rsidR="0092689A" w:rsidRDefault="00E02A20" w:rsidP="00C746C1">
                    <w:pPr>
                      <w:pStyle w:val="Footer"/>
                      <w:jc w:val="center"/>
                    </w:pPr>
                    <w:r w:rsidRPr="00E02A20">
                      <w:rPr>
                        <w:noProof/>
                        <w:lang w:val="en-US"/>
                      </w:rPr>
                      <w:pict>
                        <v:line id="_x0000_s4100" style="position:absolute;left:0;text-align:left;z-index:251667456;visibility:visible;mso-wrap-distance-top:-1e-4mm;mso-wrap-distance-bottom:-1e-4mm;mso-position-horizontal-relative:text;mso-position-vertical-relative:text" from="17.65pt,12.15pt" to="46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qJ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lGivTQ&#10;op23RLSdR5VWCgzUFmXBp8G4AuCV2tpQKT2pnXnR9KtDSlcdUS2Pel/PBkjijeThSlg4A1/bDx81&#10;Aww5eB1NOzW2D5RgBzrF3pzvveEnjyhsTmeLxdMMWkh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"/>
                      </w:pict>
                    </w:r>
                  </w:p>
                  <w:p w:rsidR="0092689A" w:rsidRDefault="0092689A" w:rsidP="00C746C1">
                    <w:pPr>
                      <w:pStyle w:val="Footer"/>
                      <w:jc w:val="center"/>
                    </w:pPr>
                  </w:p>
                  <w:p w:rsidR="0092689A" w:rsidRDefault="0092689A" w:rsidP="00C746C1">
                    <w:pPr>
                      <w:pStyle w:val="Footer"/>
                      <w:jc w:val="center"/>
                    </w:pPr>
                    <w:r w:rsidRPr="007B08E6">
                      <w:rPr>
                        <w:highlight w:val="yellow"/>
                      </w:rPr>
                      <w:t>______________________________</w:t>
                    </w:r>
                    <w:r>
                      <w:t xml:space="preserve">Municipal Corporation / Municipality </w:t>
                    </w:r>
                  </w:p>
                  <w:p w:rsidR="0092689A" w:rsidRDefault="0092689A" w:rsidP="00C746C1">
                    <w:pPr>
                      <w:pStyle w:val="Footer"/>
                      <w:jc w:val="center"/>
                    </w:pPr>
                    <w:r>
                      <w:t xml:space="preserve">Page </w:t>
                    </w:r>
                    <w:r w:rsidR="00E02A20">
                      <w:rPr>
                        <w:b/>
                        <w:sz w:val="24"/>
                        <w:szCs w:val="24"/>
                      </w:rPr>
                      <w:fldChar w:fldCharType="begin"/>
                    </w:r>
                    <w:r>
                      <w:rPr>
                        <w:b/>
                      </w:rPr>
                      <w:instrText xml:space="preserve"> PAGE </w:instrText>
                    </w:r>
                    <w:r w:rsidR="00E02A20">
                      <w:rPr>
                        <w:b/>
                        <w:sz w:val="24"/>
                        <w:szCs w:val="24"/>
                      </w:rPr>
                      <w:fldChar w:fldCharType="separate"/>
                    </w:r>
                    <w:r w:rsidR="002E5560">
                      <w:rPr>
                        <w:b/>
                        <w:noProof/>
                      </w:rPr>
                      <w:t>17</w:t>
                    </w:r>
                    <w:r w:rsidR="00E02A20">
                      <w:rPr>
                        <w:b/>
                        <w:sz w:val="24"/>
                        <w:szCs w:val="24"/>
                      </w:rPr>
                      <w:fldChar w:fldCharType="end"/>
                    </w:r>
                    <w:r>
                      <w:t xml:space="preserve"> of </w:t>
                    </w:r>
                    <w:r w:rsidR="00E02A20">
                      <w:rPr>
                        <w:b/>
                        <w:sz w:val="24"/>
                        <w:szCs w:val="24"/>
                      </w:rPr>
                      <w:fldChar w:fldCharType="begin"/>
                    </w:r>
                    <w:r>
                      <w:rPr>
                        <w:b/>
                      </w:rPr>
                      <w:instrText xml:space="preserve"> NUMPAGES  </w:instrText>
                    </w:r>
                    <w:r w:rsidR="00E02A20">
                      <w:rPr>
                        <w:b/>
                        <w:sz w:val="24"/>
                        <w:szCs w:val="24"/>
                      </w:rPr>
                      <w:fldChar w:fldCharType="separate"/>
                    </w:r>
                    <w:r w:rsidR="002E5560">
                      <w:rPr>
                        <w:b/>
                        <w:noProof/>
                      </w:rPr>
                      <w:t>60</w:t>
                    </w:r>
                    <w:r w:rsidR="00E02A20">
                      <w:rPr>
                        <w:b/>
                        <w:sz w:val="24"/>
                        <w:szCs w:val="24"/>
                      </w:rPr>
                      <w:fldChar w:fldCharType="end"/>
                    </w:r>
                  </w:p>
                </w:sdtContent>
              </w:sdt>
            </w:sdtContent>
          </w:sdt>
          <w:p w:rsidR="0092689A" w:rsidRDefault="00E02A20" w:rsidP="00C746C1">
            <w:pPr>
              <w:pStyle w:val="Footer"/>
              <w:jc w:val="center"/>
            </w:pPr>
          </w:p>
        </w:sdtContent>
      </w:sdt>
    </w:sdtContent>
  </w:sdt>
  <w:p w:rsidR="0092689A" w:rsidRDefault="0092689A" w:rsidP="005E43AE">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3423"/>
      <w:docPartObj>
        <w:docPartGallery w:val="Page Numbers (Bottom of Page)"/>
        <w:docPartUnique/>
      </w:docPartObj>
    </w:sdtPr>
    <w:sdtContent>
      <w:sdt>
        <w:sdtPr>
          <w:id w:val="14833422"/>
          <w:docPartObj>
            <w:docPartGallery w:val="Page Numbers (Top of Page)"/>
            <w:docPartUnique/>
          </w:docPartObj>
        </w:sdtPr>
        <w:sdtContent>
          <w:p w:rsidR="0092689A" w:rsidRDefault="00E02A20">
            <w:pPr>
              <w:pStyle w:val="Footer"/>
              <w:jc w:val="center"/>
            </w:pPr>
            <w:r w:rsidRPr="00E02A20">
              <w:rPr>
                <w:noProof/>
                <w:lang w:val="en-US"/>
              </w:rPr>
              <w:pict>
                <v:line id="_x0000_s4099" style="position:absolute;left:0;text-align:left;z-index:251665408;visibility:visible;mso-wrap-distance-top:-1e-4mm;mso-wrap-distance-bottom:-1e-4mm;mso-position-horizontal-relative:text;mso-position-vertical-relative:text" from="17.65pt,12.15pt" to="46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gi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TmeLxdMMWkh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"/>
              </w:pict>
            </w:r>
          </w:p>
          <w:p w:rsidR="0092689A" w:rsidRDefault="0092689A">
            <w:pPr>
              <w:pStyle w:val="Footer"/>
              <w:jc w:val="center"/>
            </w:pPr>
          </w:p>
          <w:p w:rsidR="0092689A" w:rsidRDefault="0092689A">
            <w:pPr>
              <w:pStyle w:val="Footer"/>
              <w:jc w:val="center"/>
            </w:pPr>
            <w:r w:rsidRPr="002F0979">
              <w:rPr>
                <w:highlight w:val="yellow"/>
              </w:rPr>
              <w:t>______________________________</w:t>
            </w:r>
            <w:r>
              <w:t xml:space="preserve">Municipal Corporation / Municipality </w:t>
            </w:r>
          </w:p>
          <w:p w:rsidR="0092689A" w:rsidRDefault="0092689A">
            <w:pPr>
              <w:pStyle w:val="Footer"/>
              <w:jc w:val="center"/>
            </w:pPr>
            <w:r>
              <w:t xml:space="preserve">Page </w:t>
            </w:r>
            <w:r w:rsidR="00E02A20">
              <w:rPr>
                <w:b/>
                <w:sz w:val="24"/>
                <w:szCs w:val="24"/>
              </w:rPr>
              <w:fldChar w:fldCharType="begin"/>
            </w:r>
            <w:r>
              <w:rPr>
                <w:b/>
              </w:rPr>
              <w:instrText xml:space="preserve"> PAGE </w:instrText>
            </w:r>
            <w:r w:rsidR="00E02A20">
              <w:rPr>
                <w:b/>
                <w:sz w:val="24"/>
                <w:szCs w:val="24"/>
              </w:rPr>
              <w:fldChar w:fldCharType="separate"/>
            </w:r>
            <w:r w:rsidR="002E5560">
              <w:rPr>
                <w:b/>
                <w:noProof/>
              </w:rPr>
              <w:t>1</w:t>
            </w:r>
            <w:r w:rsidR="00E02A20">
              <w:rPr>
                <w:b/>
                <w:sz w:val="24"/>
                <w:szCs w:val="24"/>
              </w:rPr>
              <w:fldChar w:fldCharType="end"/>
            </w:r>
            <w:r>
              <w:t xml:space="preserve"> of </w:t>
            </w:r>
            <w:r w:rsidR="00E02A20">
              <w:rPr>
                <w:b/>
                <w:sz w:val="24"/>
                <w:szCs w:val="24"/>
              </w:rPr>
              <w:fldChar w:fldCharType="begin"/>
            </w:r>
            <w:r>
              <w:rPr>
                <w:b/>
              </w:rPr>
              <w:instrText xml:space="preserve"> NUMPAGES  </w:instrText>
            </w:r>
            <w:r w:rsidR="00E02A20">
              <w:rPr>
                <w:b/>
                <w:sz w:val="24"/>
                <w:szCs w:val="24"/>
              </w:rPr>
              <w:fldChar w:fldCharType="separate"/>
            </w:r>
            <w:r w:rsidR="002E5560">
              <w:rPr>
                <w:b/>
                <w:noProof/>
              </w:rPr>
              <w:t>60</w:t>
            </w:r>
            <w:r w:rsidR="00E02A20">
              <w:rPr>
                <w:b/>
                <w:sz w:val="24"/>
                <w:szCs w:val="24"/>
              </w:rPr>
              <w:fldChar w:fldCharType="end"/>
            </w:r>
          </w:p>
        </w:sdtContent>
      </w:sdt>
    </w:sdtContent>
  </w:sdt>
  <w:p w:rsidR="0092689A" w:rsidRDefault="009268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3419"/>
      <w:docPartObj>
        <w:docPartGallery w:val="Page Numbers (Bottom of Page)"/>
        <w:docPartUnique/>
      </w:docPartObj>
    </w:sdtPr>
    <w:sdtContent>
      <w:sdt>
        <w:sdtPr>
          <w:id w:val="565050477"/>
          <w:docPartObj>
            <w:docPartGallery w:val="Page Numbers (Top of Page)"/>
            <w:docPartUnique/>
          </w:docPartObj>
        </w:sdtPr>
        <w:sdtContent>
          <w:sdt>
            <w:sdtPr>
              <w:id w:val="-1914465719"/>
              <w:docPartObj>
                <w:docPartGallery w:val="Page Numbers (Bottom of Page)"/>
                <w:docPartUnique/>
              </w:docPartObj>
            </w:sdtPr>
            <w:sdtContent>
              <w:sdt>
                <w:sdtPr>
                  <w:id w:val="1465691627"/>
                  <w:docPartObj>
                    <w:docPartGallery w:val="Page Numbers (Top of Page)"/>
                    <w:docPartUnique/>
                  </w:docPartObj>
                </w:sdtPr>
                <w:sdtContent>
                  <w:p w:rsidR="0092689A" w:rsidRDefault="00E02A20" w:rsidP="00361E7A">
                    <w:pPr>
                      <w:pStyle w:val="Footer"/>
                      <w:jc w:val="center"/>
                    </w:pPr>
                    <w:r w:rsidRPr="00E02A20">
                      <w:rPr>
                        <w:noProof/>
                        <w:lang w:val="en-US"/>
                      </w:rPr>
                      <w:pict>
                        <v:line id="_x0000_s4097" style="position:absolute;left:0;text-align:left;z-index:251669504;visibility:visible;mso-wrap-distance-top:-1e-4mm;mso-wrap-distance-bottom:-1e-4mm;mso-position-horizontal-relative:text;mso-position-vertical-relative:text" from="17.65pt,12.15pt" to="46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m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lssnmZ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"/>
                      </w:pict>
                    </w:r>
                  </w:p>
                  <w:p w:rsidR="0092689A" w:rsidRDefault="0092689A" w:rsidP="00361E7A">
                    <w:pPr>
                      <w:pStyle w:val="Footer"/>
                      <w:jc w:val="center"/>
                    </w:pPr>
                  </w:p>
                  <w:p w:rsidR="0092689A" w:rsidRDefault="0092689A" w:rsidP="00361E7A">
                    <w:pPr>
                      <w:pStyle w:val="Footer"/>
                      <w:jc w:val="center"/>
                    </w:pPr>
                    <w:r>
                      <w:t xml:space="preserve">______________________________Municipal Corporation / Municipality </w:t>
                    </w:r>
                  </w:p>
                  <w:p w:rsidR="0092689A" w:rsidRDefault="0092689A" w:rsidP="00361E7A">
                    <w:pPr>
                      <w:pStyle w:val="Footer"/>
                      <w:jc w:val="center"/>
                    </w:pPr>
                    <w:r>
                      <w:t xml:space="preserve">Page </w:t>
                    </w:r>
                    <w:r w:rsidR="00E02A20">
                      <w:rPr>
                        <w:b/>
                        <w:sz w:val="24"/>
                        <w:szCs w:val="24"/>
                      </w:rPr>
                      <w:fldChar w:fldCharType="begin"/>
                    </w:r>
                    <w:r>
                      <w:rPr>
                        <w:b/>
                      </w:rPr>
                      <w:instrText xml:space="preserve"> PAGE </w:instrText>
                    </w:r>
                    <w:r w:rsidR="00E02A20">
                      <w:rPr>
                        <w:b/>
                        <w:sz w:val="24"/>
                        <w:szCs w:val="24"/>
                      </w:rPr>
                      <w:fldChar w:fldCharType="separate"/>
                    </w:r>
                    <w:r w:rsidR="00BD12E9">
                      <w:rPr>
                        <w:b/>
                        <w:noProof/>
                      </w:rPr>
                      <w:t>60</w:t>
                    </w:r>
                    <w:r w:rsidR="00E02A20">
                      <w:rPr>
                        <w:b/>
                        <w:sz w:val="24"/>
                        <w:szCs w:val="24"/>
                      </w:rPr>
                      <w:fldChar w:fldCharType="end"/>
                    </w:r>
                    <w:r>
                      <w:t xml:space="preserve"> of </w:t>
                    </w:r>
                    <w:r w:rsidR="00E02A20">
                      <w:rPr>
                        <w:b/>
                        <w:sz w:val="24"/>
                        <w:szCs w:val="24"/>
                      </w:rPr>
                      <w:fldChar w:fldCharType="begin"/>
                    </w:r>
                    <w:r>
                      <w:rPr>
                        <w:b/>
                      </w:rPr>
                      <w:instrText xml:space="preserve"> NUMPAGES  </w:instrText>
                    </w:r>
                    <w:r w:rsidR="00E02A20">
                      <w:rPr>
                        <w:b/>
                        <w:sz w:val="24"/>
                        <w:szCs w:val="24"/>
                      </w:rPr>
                      <w:fldChar w:fldCharType="separate"/>
                    </w:r>
                    <w:r w:rsidR="00BD12E9">
                      <w:rPr>
                        <w:b/>
                        <w:noProof/>
                      </w:rPr>
                      <w:t>60</w:t>
                    </w:r>
                    <w:r w:rsidR="00E02A20">
                      <w:rPr>
                        <w:b/>
                        <w:sz w:val="24"/>
                        <w:szCs w:val="24"/>
                      </w:rPr>
                      <w:fldChar w:fldCharType="end"/>
                    </w:r>
                  </w:p>
                </w:sdtContent>
              </w:sdt>
            </w:sdtContent>
          </w:sdt>
          <w:p w:rsidR="0092689A" w:rsidRDefault="00E02A20" w:rsidP="00361E7A">
            <w:pPr>
              <w:pStyle w:val="Footer"/>
              <w:jc w:val="center"/>
            </w:pPr>
          </w:p>
        </w:sdtContent>
      </w:sdt>
    </w:sdtContent>
  </w:sdt>
  <w:p w:rsidR="0092689A" w:rsidRDefault="0092689A" w:rsidP="00797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17B" w:rsidRDefault="00DF317B" w:rsidP="007E1348">
      <w:pPr>
        <w:spacing w:after="0" w:line="240" w:lineRule="auto"/>
      </w:pPr>
      <w:r>
        <w:separator/>
      </w:r>
    </w:p>
  </w:footnote>
  <w:footnote w:type="continuationSeparator" w:id="1">
    <w:p w:rsidR="00DF317B" w:rsidRDefault="00DF317B" w:rsidP="007E1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A" w:rsidRPr="00027D62" w:rsidRDefault="00E02A20" w:rsidP="00590344">
    <w:pPr>
      <w:pStyle w:val="Header"/>
      <w:rPr>
        <w:rFonts w:cstheme="minorHAnsi"/>
      </w:rPr>
    </w:pPr>
    <w:r w:rsidRPr="00E02A20">
      <w:rPr>
        <w:rFonts w:cstheme="minorHAnsi"/>
        <w:i/>
        <w:iCs/>
        <w:noProof/>
        <w:lang w:val="en-US"/>
      </w:rPr>
      <w:pict>
        <v:line id="Straight Connector 1" o:spid="_x0000_s4101" style="position:absolute;z-index:251659264;visibility:visible;mso-wrap-distance-top:-1e-4mm;mso-wrap-distance-bottom:-1e-4mm" from="-2.45pt,31.7pt" to="446.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sP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lGivTQ&#10;op23RLSdR5VWCgzUFmXBp8G4AuCV2tpQKT2pnXnR9KtDSlcdUS2Pel/PBkjijeThSlg4A1/bDx81&#10;Aww5eB1NOzW2D5RgBzrF3pzvveEnjyhsTmeLxdMMWkh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"/>
      </w:pict>
    </w:r>
    <w:r w:rsidR="0092689A" w:rsidRPr="00027D62">
      <w:rPr>
        <w:rFonts w:cstheme="minorHAnsi"/>
        <w:iCs/>
      </w:rPr>
      <w:t xml:space="preserve">Service Agreement for </w:t>
    </w:r>
    <w:r w:rsidR="003901D7" w:rsidRPr="00027D62">
      <w:rPr>
        <w:rFonts w:cstheme="minorHAnsi"/>
        <w:iCs/>
      </w:rPr>
      <w:t xml:space="preserve">Residential </w:t>
    </w:r>
    <w:r w:rsidR="003901D7">
      <w:rPr>
        <w:rFonts w:cstheme="minorHAnsi"/>
        <w:iCs/>
      </w:rPr>
      <w:t>Area</w:t>
    </w:r>
    <w:r w:rsidR="0092689A" w:rsidRPr="00027D62">
      <w:rPr>
        <w:rFonts w:cstheme="minorHAnsi"/>
        <w:iCs/>
      </w:rPr>
      <w:t xml:space="preserve"> Sanitation and Solid Waste Handling Work Package No.____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A" w:rsidRDefault="00E02A20" w:rsidP="00CF5245">
    <w:pPr>
      <w:pStyle w:val="Header"/>
    </w:pPr>
    <w:r w:rsidRPr="00E02A20">
      <w:rPr>
        <w:i/>
        <w:iCs/>
        <w:noProof/>
        <w:lang w:val="en-US"/>
      </w:rPr>
      <w:pict>
        <v:line id="Straight Connector 4" o:spid="_x0000_s4098" style="position:absolute;z-index:251664384;visibility:visible;mso-wrap-distance-top:-1e-4mm;mso-wrap-distance-bottom:-1e-4mm" from="-2.45pt,31.7pt" to="446.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NP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"/>
      </w:pict>
    </w:r>
    <w:r w:rsidR="0092689A">
      <w:rPr>
        <w:rFonts w:ascii="Gadugi" w:hAnsi="Gadugi"/>
        <w:iCs/>
      </w:rPr>
      <w:t>Service Agreement for Residential Area Sanitation and Solid Waste Handling Work Package</w:t>
    </w:r>
  </w:p>
  <w:p w:rsidR="0092689A" w:rsidRDefault="0092689A" w:rsidP="007E1348">
    <w:pPr>
      <w:pStyle w:val="Header"/>
    </w:pPr>
    <w:r w:rsidRPr="007E1348">
      <w:rPr>
        <w:rFonts w:ascii="Bookman Old Style" w:hAnsi="Bookman Old Style"/>
        <w:lang w:eastAsia="en-I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F6E"/>
    <w:multiLevelType w:val="multilevel"/>
    <w:tmpl w:val="A496B7CA"/>
    <w:lvl w:ilvl="0">
      <w:start w:val="1"/>
      <w:numFmt w:val="decimal"/>
      <w:lvlText w:val="3.%1."/>
      <w:lvlJc w:val="left"/>
      <w:pPr>
        <w:ind w:left="720" w:hanging="360"/>
      </w:pPr>
      <w:rPr>
        <w:rFonts w:hint="default"/>
        <w:b w:val="0"/>
      </w:rPr>
    </w:lvl>
    <w:lvl w:ilvl="1">
      <w:start w:val="1"/>
      <w:numFmt w:val="decimal"/>
      <w:lvlText w:val="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A12CE0"/>
    <w:multiLevelType w:val="singleLevel"/>
    <w:tmpl w:val="42EAE2C3"/>
    <w:lvl w:ilvl="0">
      <w:start w:val="1"/>
      <w:numFmt w:val="upperLetter"/>
      <w:lvlText w:val="%1:"/>
      <w:lvlJc w:val="left"/>
      <w:pPr>
        <w:tabs>
          <w:tab w:val="num" w:pos="864"/>
        </w:tabs>
        <w:ind w:left="2232"/>
      </w:pPr>
      <w:rPr>
        <w:rFonts w:ascii="Arial" w:hAnsi="Arial" w:cs="Arial"/>
        <w:snapToGrid/>
        <w:spacing w:val="34"/>
        <w:sz w:val="21"/>
        <w:szCs w:val="21"/>
      </w:rPr>
    </w:lvl>
  </w:abstractNum>
  <w:abstractNum w:abstractNumId="2">
    <w:nsid w:val="06994D70"/>
    <w:multiLevelType w:val="multilevel"/>
    <w:tmpl w:val="CE6A7592"/>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2"/>
      <w:numFmt w:val="decimal"/>
      <w:lvlText w:val="1.3.%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7EB774C"/>
    <w:multiLevelType w:val="multilevel"/>
    <w:tmpl w:val="7D24570C"/>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23730A"/>
    <w:multiLevelType w:val="multilevel"/>
    <w:tmpl w:val="0CF096B4"/>
    <w:lvl w:ilvl="0">
      <w:start w:val="1"/>
      <w:numFmt w:val="decimal"/>
      <w:lvlText w:val="28.%1."/>
      <w:lvlJc w:val="left"/>
      <w:pPr>
        <w:ind w:left="720" w:hanging="360"/>
      </w:pPr>
      <w:rPr>
        <w:rFonts w:hint="default"/>
        <w:b w:val="0"/>
      </w:rPr>
    </w:lvl>
    <w:lvl w:ilvl="1">
      <w:start w:val="1"/>
      <w:numFmt w:val="decimal"/>
      <w:lvlText w:val="8.%2."/>
      <w:lvlJc w:val="left"/>
      <w:pPr>
        <w:ind w:left="794" w:hanging="567"/>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3A57E3"/>
    <w:multiLevelType w:val="multilevel"/>
    <w:tmpl w:val="AA922D62"/>
    <w:lvl w:ilvl="0">
      <w:start w:val="2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E65891"/>
    <w:multiLevelType w:val="multilevel"/>
    <w:tmpl w:val="863885B0"/>
    <w:lvl w:ilvl="0">
      <w:start w:val="1"/>
      <w:numFmt w:val="decimal"/>
      <w:lvlText w:val="6.%1."/>
      <w:lvlJc w:val="left"/>
      <w:pPr>
        <w:ind w:left="720" w:hanging="360"/>
      </w:pPr>
      <w:rPr>
        <w:rFonts w:hint="default"/>
        <w:b w:val="0"/>
      </w:rPr>
    </w:lvl>
    <w:lvl w:ilvl="1">
      <w:start w:val="1"/>
      <w:numFmt w:val="decimal"/>
      <w:lvlText w:val="15.%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9C259D"/>
    <w:multiLevelType w:val="multilevel"/>
    <w:tmpl w:val="131A28AA"/>
    <w:lvl w:ilvl="0">
      <w:start w:val="1"/>
      <w:numFmt w:val="decimal"/>
      <w:lvlText w:val="3.%1."/>
      <w:lvlJc w:val="left"/>
      <w:pPr>
        <w:ind w:left="794" w:hanging="624"/>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6BA1FAC"/>
    <w:multiLevelType w:val="hybridMultilevel"/>
    <w:tmpl w:val="9CAC1532"/>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73E4B7F"/>
    <w:multiLevelType w:val="hybridMultilevel"/>
    <w:tmpl w:val="7E9A414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8187856"/>
    <w:multiLevelType w:val="multilevel"/>
    <w:tmpl w:val="82FA2A4A"/>
    <w:lvl w:ilvl="0">
      <w:start w:val="1"/>
      <w:numFmt w:val="decimal"/>
      <w:lvlText w:val="28.%1."/>
      <w:lvlJc w:val="left"/>
      <w:pPr>
        <w:ind w:left="720" w:hanging="360"/>
      </w:pPr>
      <w:rPr>
        <w:rFonts w:hint="default"/>
        <w:b w:val="0"/>
      </w:rPr>
    </w:lvl>
    <w:lvl w:ilvl="1">
      <w:start w:val="1"/>
      <w:numFmt w:val="decimal"/>
      <w:lvlText w:val="1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974250E"/>
    <w:multiLevelType w:val="multilevel"/>
    <w:tmpl w:val="EC40D254"/>
    <w:lvl w:ilvl="0">
      <w:start w:val="1"/>
      <w:numFmt w:val="decimal"/>
      <w:lvlText w:val="%1."/>
      <w:lvlJc w:val="left"/>
      <w:pPr>
        <w:ind w:left="794" w:hanging="56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BA5263"/>
    <w:multiLevelType w:val="multilevel"/>
    <w:tmpl w:val="4A643FA8"/>
    <w:lvl w:ilvl="0">
      <w:start w:val="30"/>
      <w:numFmt w:val="decimal"/>
      <w:lvlText w:val="30.%1."/>
      <w:lvlJc w:val="left"/>
      <w:pPr>
        <w:ind w:left="720" w:hanging="360"/>
      </w:pPr>
      <w:rPr>
        <w:rFonts w:hint="default"/>
        <w:b w:val="0"/>
      </w:rPr>
    </w:lvl>
    <w:lvl w:ilvl="1">
      <w:start w:val="1"/>
      <w:numFmt w:val="decimal"/>
      <w:lvlText w:val="19.%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CE95450"/>
    <w:multiLevelType w:val="hybridMultilevel"/>
    <w:tmpl w:val="984C2C5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1F2B6DD1"/>
    <w:multiLevelType w:val="multilevel"/>
    <w:tmpl w:val="4844AFAA"/>
    <w:lvl w:ilvl="0">
      <w:start w:val="1"/>
      <w:numFmt w:val="decimal"/>
      <w:lvlText w:val="16.%1."/>
      <w:lvlJc w:val="left"/>
      <w:pPr>
        <w:ind w:left="720" w:hanging="360"/>
      </w:pPr>
      <w:rPr>
        <w:rFonts w:hint="default"/>
        <w:b w:val="0"/>
      </w:rPr>
    </w:lvl>
    <w:lvl w:ilvl="1">
      <w:start w:val="4"/>
      <w:numFmt w:val="decimal"/>
      <w:lvlText w:val="18.%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0A93CF2"/>
    <w:multiLevelType w:val="multilevel"/>
    <w:tmpl w:val="BA20FC16"/>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F90D8B"/>
    <w:multiLevelType w:val="multilevel"/>
    <w:tmpl w:val="8B7221DC"/>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715B94"/>
    <w:multiLevelType w:val="hybridMultilevel"/>
    <w:tmpl w:val="F688533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5001A0B"/>
    <w:multiLevelType w:val="hybridMultilevel"/>
    <w:tmpl w:val="B6AA30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5381702"/>
    <w:multiLevelType w:val="multilevel"/>
    <w:tmpl w:val="3F8EBA2A"/>
    <w:lvl w:ilvl="0">
      <w:start w:val="1"/>
      <w:numFmt w:val="decimal"/>
      <w:lvlText w:val="6.%1."/>
      <w:lvlJc w:val="left"/>
      <w:pPr>
        <w:ind w:left="737" w:hanging="510"/>
      </w:pPr>
      <w:rPr>
        <w:rFonts w:hint="default"/>
        <w:b w:val="0"/>
      </w:rPr>
    </w:lvl>
    <w:lvl w:ilvl="1">
      <w:start w:val="1"/>
      <w:numFmt w:val="decimal"/>
      <w:lvlText w:val="6.1.%2."/>
      <w:lvlJc w:val="left"/>
      <w:pPr>
        <w:ind w:left="794" w:hanging="681"/>
      </w:pPr>
      <w:rPr>
        <w:rFonts w:hint="default"/>
        <w:b w:val="0"/>
      </w:rPr>
    </w:lvl>
    <w:lvl w:ilvl="2">
      <w:start w:val="1"/>
      <w:numFmt w:val="none"/>
      <w:lvlText w:val="i."/>
      <w:lvlJc w:val="left"/>
      <w:pPr>
        <w:tabs>
          <w:tab w:val="num" w:pos="1080"/>
        </w:tabs>
        <w:ind w:left="1080" w:firstLine="0"/>
      </w:pPr>
      <w:rPr>
        <w:rFonts w:hint="default"/>
        <w:b w:val="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0">
    <w:nsid w:val="26886A20"/>
    <w:multiLevelType w:val="multilevel"/>
    <w:tmpl w:val="0DE8C340"/>
    <w:lvl w:ilvl="0">
      <w:start w:val="4"/>
      <w:numFmt w:val="decimal"/>
      <w:lvlText w:val="4.7.%1"/>
      <w:lvlJc w:val="left"/>
      <w:pPr>
        <w:ind w:left="737" w:hanging="510"/>
      </w:pPr>
      <w:rPr>
        <w:rFonts w:hint="default"/>
        <w:b w:val="0"/>
      </w:rPr>
    </w:lvl>
    <w:lvl w:ilvl="1">
      <w:start w:val="1"/>
      <w:numFmt w:val="decimal"/>
      <w:lvlText w:val="3.1.%2."/>
      <w:lvlJc w:val="left"/>
      <w:pPr>
        <w:ind w:left="794" w:hanging="681"/>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21">
    <w:nsid w:val="27371A53"/>
    <w:multiLevelType w:val="multilevel"/>
    <w:tmpl w:val="AF0A7DF4"/>
    <w:lvl w:ilvl="0">
      <w:start w:val="1"/>
      <w:numFmt w:val="decimal"/>
      <w:lvlText w:val="6.%1."/>
      <w:lvlJc w:val="left"/>
      <w:pPr>
        <w:ind w:left="720" w:hanging="360"/>
      </w:pPr>
      <w:rPr>
        <w:rFonts w:hint="default"/>
        <w:b w:val="0"/>
      </w:rPr>
    </w:lvl>
    <w:lvl w:ilvl="1">
      <w:start w:val="1"/>
      <w:numFmt w:val="decimal"/>
      <w:lvlText w:val="10.%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73A1A42"/>
    <w:multiLevelType w:val="multilevel"/>
    <w:tmpl w:val="8C087210"/>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B7A1734"/>
    <w:multiLevelType w:val="multilevel"/>
    <w:tmpl w:val="DF3ED79E"/>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E4961AC"/>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25">
    <w:nsid w:val="2FBA25C2"/>
    <w:multiLevelType w:val="multilevel"/>
    <w:tmpl w:val="9356BC26"/>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19.1.%3"/>
      <w:lvlJc w:val="left"/>
      <w:pPr>
        <w:ind w:left="794" w:hanging="794"/>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FBC74C3"/>
    <w:multiLevelType w:val="multilevel"/>
    <w:tmpl w:val="0DC4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854" w:hanging="504"/>
      </w:pPr>
      <w:rPr>
        <w:rFonts w:hint="default"/>
      </w:rPr>
    </w:lvl>
    <w:lvl w:ilvl="3">
      <w:start w:val="1"/>
      <w:numFmt w:val="decimal"/>
      <w:lvlText w:val="%4."/>
      <w:lvlJc w:val="left"/>
      <w:pPr>
        <w:ind w:left="1800" w:hanging="720"/>
      </w:pPr>
      <w:rPr>
        <w:rFonts w:hint="default"/>
      </w:rPr>
    </w:lvl>
    <w:lvl w:ilvl="4">
      <w:start w:val="1"/>
      <w:numFmt w:val="lowerRoman"/>
      <w:lvlText w:val="%5."/>
      <w:lvlJc w:val="righ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nsid w:val="302707C0"/>
    <w:multiLevelType w:val="hybridMultilevel"/>
    <w:tmpl w:val="1836556A"/>
    <w:lvl w:ilvl="0" w:tplc="52F87E88">
      <w:start w:val="1"/>
      <w:numFmt w:val="bullet"/>
      <w:lvlText w:val="•"/>
      <w:lvlJc w:val="left"/>
      <w:pPr>
        <w:tabs>
          <w:tab w:val="num" w:pos="360"/>
        </w:tabs>
        <w:ind w:left="360" w:hanging="360"/>
      </w:pPr>
      <w:rPr>
        <w:rFonts w:ascii="Arial" w:hAnsi="Arial" w:hint="default"/>
      </w:rPr>
    </w:lvl>
    <w:lvl w:ilvl="1" w:tplc="BFCA4A76" w:tentative="1">
      <w:start w:val="1"/>
      <w:numFmt w:val="bullet"/>
      <w:lvlText w:val="•"/>
      <w:lvlJc w:val="left"/>
      <w:pPr>
        <w:tabs>
          <w:tab w:val="num" w:pos="1080"/>
        </w:tabs>
        <w:ind w:left="1080" w:hanging="360"/>
      </w:pPr>
      <w:rPr>
        <w:rFonts w:ascii="Arial" w:hAnsi="Arial" w:hint="default"/>
      </w:rPr>
    </w:lvl>
    <w:lvl w:ilvl="2" w:tplc="E6A047E2" w:tentative="1">
      <w:start w:val="1"/>
      <w:numFmt w:val="bullet"/>
      <w:lvlText w:val="•"/>
      <w:lvlJc w:val="left"/>
      <w:pPr>
        <w:tabs>
          <w:tab w:val="num" w:pos="1800"/>
        </w:tabs>
        <w:ind w:left="1800" w:hanging="360"/>
      </w:pPr>
      <w:rPr>
        <w:rFonts w:ascii="Arial" w:hAnsi="Arial" w:hint="default"/>
      </w:rPr>
    </w:lvl>
    <w:lvl w:ilvl="3" w:tplc="1B48106C" w:tentative="1">
      <w:start w:val="1"/>
      <w:numFmt w:val="bullet"/>
      <w:lvlText w:val="•"/>
      <w:lvlJc w:val="left"/>
      <w:pPr>
        <w:tabs>
          <w:tab w:val="num" w:pos="2520"/>
        </w:tabs>
        <w:ind w:left="2520" w:hanging="360"/>
      </w:pPr>
      <w:rPr>
        <w:rFonts w:ascii="Arial" w:hAnsi="Arial" w:hint="default"/>
      </w:rPr>
    </w:lvl>
    <w:lvl w:ilvl="4" w:tplc="6E5409E0" w:tentative="1">
      <w:start w:val="1"/>
      <w:numFmt w:val="bullet"/>
      <w:lvlText w:val="•"/>
      <w:lvlJc w:val="left"/>
      <w:pPr>
        <w:tabs>
          <w:tab w:val="num" w:pos="3240"/>
        </w:tabs>
        <w:ind w:left="3240" w:hanging="360"/>
      </w:pPr>
      <w:rPr>
        <w:rFonts w:ascii="Arial" w:hAnsi="Arial" w:hint="default"/>
      </w:rPr>
    </w:lvl>
    <w:lvl w:ilvl="5" w:tplc="15FE0B78" w:tentative="1">
      <w:start w:val="1"/>
      <w:numFmt w:val="bullet"/>
      <w:lvlText w:val="•"/>
      <w:lvlJc w:val="left"/>
      <w:pPr>
        <w:tabs>
          <w:tab w:val="num" w:pos="3960"/>
        </w:tabs>
        <w:ind w:left="3960" w:hanging="360"/>
      </w:pPr>
      <w:rPr>
        <w:rFonts w:ascii="Arial" w:hAnsi="Arial" w:hint="default"/>
      </w:rPr>
    </w:lvl>
    <w:lvl w:ilvl="6" w:tplc="5A0291A8" w:tentative="1">
      <w:start w:val="1"/>
      <w:numFmt w:val="bullet"/>
      <w:lvlText w:val="•"/>
      <w:lvlJc w:val="left"/>
      <w:pPr>
        <w:tabs>
          <w:tab w:val="num" w:pos="4680"/>
        </w:tabs>
        <w:ind w:left="4680" w:hanging="360"/>
      </w:pPr>
      <w:rPr>
        <w:rFonts w:ascii="Arial" w:hAnsi="Arial" w:hint="default"/>
      </w:rPr>
    </w:lvl>
    <w:lvl w:ilvl="7" w:tplc="6D10648C" w:tentative="1">
      <w:start w:val="1"/>
      <w:numFmt w:val="bullet"/>
      <w:lvlText w:val="•"/>
      <w:lvlJc w:val="left"/>
      <w:pPr>
        <w:tabs>
          <w:tab w:val="num" w:pos="5400"/>
        </w:tabs>
        <w:ind w:left="5400" w:hanging="360"/>
      </w:pPr>
      <w:rPr>
        <w:rFonts w:ascii="Arial" w:hAnsi="Arial" w:hint="default"/>
      </w:rPr>
    </w:lvl>
    <w:lvl w:ilvl="8" w:tplc="EAC29B76" w:tentative="1">
      <w:start w:val="1"/>
      <w:numFmt w:val="bullet"/>
      <w:lvlText w:val="•"/>
      <w:lvlJc w:val="left"/>
      <w:pPr>
        <w:tabs>
          <w:tab w:val="num" w:pos="6120"/>
        </w:tabs>
        <w:ind w:left="6120" w:hanging="360"/>
      </w:pPr>
      <w:rPr>
        <w:rFonts w:ascii="Arial" w:hAnsi="Arial" w:hint="default"/>
      </w:rPr>
    </w:lvl>
  </w:abstractNum>
  <w:abstractNum w:abstractNumId="28">
    <w:nsid w:val="31751442"/>
    <w:multiLevelType w:val="multilevel"/>
    <w:tmpl w:val="33A23184"/>
    <w:lvl w:ilvl="0">
      <w:start w:val="1"/>
      <w:numFmt w:val="lowerLetter"/>
      <w:lvlText w:val="%1)"/>
      <w:lvlJc w:val="left"/>
      <w:pPr>
        <w:ind w:left="96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37015E9"/>
    <w:multiLevelType w:val="multilevel"/>
    <w:tmpl w:val="3F8EBA2A"/>
    <w:lvl w:ilvl="0">
      <w:start w:val="1"/>
      <w:numFmt w:val="decimal"/>
      <w:lvlText w:val="6.%1."/>
      <w:lvlJc w:val="left"/>
      <w:pPr>
        <w:ind w:left="737" w:hanging="510"/>
      </w:pPr>
      <w:rPr>
        <w:rFonts w:hint="default"/>
        <w:b w:val="0"/>
      </w:rPr>
    </w:lvl>
    <w:lvl w:ilvl="1">
      <w:start w:val="1"/>
      <w:numFmt w:val="decimal"/>
      <w:lvlText w:val="6.1.%2."/>
      <w:lvlJc w:val="left"/>
      <w:pPr>
        <w:ind w:left="794" w:hanging="681"/>
      </w:pPr>
      <w:rPr>
        <w:rFonts w:hint="default"/>
        <w:b w:val="0"/>
      </w:rPr>
    </w:lvl>
    <w:lvl w:ilvl="2">
      <w:start w:val="1"/>
      <w:numFmt w:val="none"/>
      <w:lvlText w:val="i."/>
      <w:lvlJc w:val="left"/>
      <w:pPr>
        <w:tabs>
          <w:tab w:val="num" w:pos="1080"/>
        </w:tabs>
        <w:ind w:left="1080" w:firstLine="0"/>
      </w:pPr>
      <w:rPr>
        <w:rFonts w:hint="default"/>
        <w:b w:val="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30">
    <w:nsid w:val="33B85201"/>
    <w:multiLevelType w:val="multilevel"/>
    <w:tmpl w:val="C560714E"/>
    <w:lvl w:ilvl="0">
      <w:start w:val="1"/>
      <w:numFmt w:val="decimal"/>
      <w:lvlText w:val="37.%1."/>
      <w:lvlJc w:val="left"/>
      <w:pPr>
        <w:ind w:left="720" w:hanging="360"/>
      </w:pPr>
      <w:rPr>
        <w:rFonts w:hint="default"/>
        <w:b w:val="0"/>
      </w:rPr>
    </w:lvl>
    <w:lvl w:ilvl="1">
      <w:start w:val="1"/>
      <w:numFmt w:val="decimal"/>
      <w:lvlText w:val="20.%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46A0A70"/>
    <w:multiLevelType w:val="multilevel"/>
    <w:tmpl w:val="4DC28214"/>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2"/>
      <w:numFmt w:val="decimal"/>
      <w:lvlText w:val="1.2.%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4880F36"/>
    <w:multiLevelType w:val="hybridMultilevel"/>
    <w:tmpl w:val="932C7324"/>
    <w:lvl w:ilvl="0" w:tplc="802CB0B4">
      <w:start w:val="1"/>
      <w:numFmt w:val="lowerRoman"/>
      <w:lvlText w:val="%1."/>
      <w:lvlJc w:val="right"/>
      <w:pPr>
        <w:ind w:left="1152" w:hanging="360"/>
      </w:pPr>
      <w:rPr>
        <w:rFonts w:hint="default"/>
      </w:rPr>
    </w:lvl>
    <w:lvl w:ilvl="1" w:tplc="04090019">
      <w:start w:val="1"/>
      <w:numFmt w:val="lowerLetter"/>
      <w:lvlText w:val="%2."/>
      <w:lvlJc w:val="left"/>
      <w:pPr>
        <w:ind w:left="72" w:hanging="360"/>
      </w:pPr>
    </w:lvl>
    <w:lvl w:ilvl="2" w:tplc="0409001B">
      <w:start w:val="1"/>
      <w:numFmt w:val="lowerRoman"/>
      <w:lvlText w:val="%3."/>
      <w:lvlJc w:val="right"/>
      <w:pPr>
        <w:ind w:left="792" w:hanging="180"/>
      </w:pPr>
    </w:lvl>
    <w:lvl w:ilvl="3" w:tplc="0409000F">
      <w:start w:val="1"/>
      <w:numFmt w:val="decimal"/>
      <w:lvlText w:val="%4."/>
      <w:lvlJc w:val="left"/>
      <w:pPr>
        <w:ind w:left="1512" w:hanging="360"/>
      </w:pPr>
    </w:lvl>
    <w:lvl w:ilvl="4" w:tplc="04090019">
      <w:start w:val="1"/>
      <w:numFmt w:val="lowerLetter"/>
      <w:lvlText w:val="%5."/>
      <w:lvlJc w:val="left"/>
      <w:pPr>
        <w:ind w:left="2232" w:hanging="360"/>
      </w:pPr>
    </w:lvl>
    <w:lvl w:ilvl="5" w:tplc="0409001B">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3">
    <w:nsid w:val="35AC3981"/>
    <w:multiLevelType w:val="multilevel"/>
    <w:tmpl w:val="0EECF070"/>
    <w:lvl w:ilvl="0">
      <w:start w:val="4"/>
      <w:numFmt w:val="decimal"/>
      <w:lvlText w:val="3.15.%1"/>
      <w:lvlJc w:val="left"/>
      <w:pPr>
        <w:ind w:left="737" w:hanging="510"/>
      </w:pPr>
      <w:rPr>
        <w:rFonts w:hint="default"/>
        <w:b w:val="0"/>
      </w:rPr>
    </w:lvl>
    <w:lvl w:ilvl="1">
      <w:start w:val="1"/>
      <w:numFmt w:val="decimal"/>
      <w:lvlText w:val="4.1.%2."/>
      <w:lvlJc w:val="left"/>
      <w:pPr>
        <w:ind w:left="794" w:hanging="624"/>
      </w:pPr>
      <w:rPr>
        <w:rFonts w:hint="default"/>
        <w:b w:val="0"/>
      </w:rPr>
    </w:lvl>
    <w:lvl w:ilvl="2">
      <w:start w:val="1"/>
      <w:numFmt w:val="decimal"/>
      <w:lvlText w:val="4.%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76A1B0A"/>
    <w:multiLevelType w:val="multilevel"/>
    <w:tmpl w:val="1B76FC16"/>
    <w:lvl w:ilvl="0">
      <w:start w:val="1"/>
      <w:numFmt w:val="decimal"/>
      <w:lvlText w:val="6.%1."/>
      <w:lvlJc w:val="left"/>
      <w:pPr>
        <w:ind w:left="720" w:hanging="360"/>
      </w:pPr>
      <w:rPr>
        <w:rFonts w:hint="default"/>
        <w:b w:val="0"/>
      </w:rPr>
    </w:lvl>
    <w:lvl w:ilvl="1">
      <w:start w:val="1"/>
      <w:numFmt w:val="decimal"/>
      <w:lvlText w:val="16.%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A133D1F"/>
    <w:multiLevelType w:val="hybridMultilevel"/>
    <w:tmpl w:val="30DE41E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D55173C"/>
    <w:multiLevelType w:val="multilevel"/>
    <w:tmpl w:val="3BD4A67C"/>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E144E08"/>
    <w:multiLevelType w:val="hybridMultilevel"/>
    <w:tmpl w:val="AE043E8A"/>
    <w:lvl w:ilvl="0" w:tplc="40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22CCF"/>
    <w:multiLevelType w:val="hybridMultilevel"/>
    <w:tmpl w:val="6ED08E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14C4510"/>
    <w:multiLevelType w:val="multilevel"/>
    <w:tmpl w:val="1468273A"/>
    <w:lvl w:ilvl="0">
      <w:start w:val="4"/>
      <w:numFmt w:val="decimal"/>
      <w:lvlText w:val="4.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1.3.%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2B133BD"/>
    <w:multiLevelType w:val="multilevel"/>
    <w:tmpl w:val="4EBE3D76"/>
    <w:lvl w:ilvl="0">
      <w:start w:val="1"/>
      <w:numFmt w:val="decimal"/>
      <w:lvlText w:val="28.%1."/>
      <w:lvlJc w:val="left"/>
      <w:pPr>
        <w:ind w:left="720" w:hanging="360"/>
      </w:pPr>
      <w:rPr>
        <w:rFonts w:hint="default"/>
        <w:b w:val="0"/>
      </w:rPr>
    </w:lvl>
    <w:lvl w:ilvl="1">
      <w:start w:val="1"/>
      <w:numFmt w:val="decimal"/>
      <w:lvlText w:val="2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6851AF0"/>
    <w:multiLevelType w:val="multilevel"/>
    <w:tmpl w:val="D1EE4B84"/>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1.2.%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A026137"/>
    <w:multiLevelType w:val="hybridMultilevel"/>
    <w:tmpl w:val="ACF25E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FA24607"/>
    <w:multiLevelType w:val="multilevel"/>
    <w:tmpl w:val="88A46498"/>
    <w:lvl w:ilvl="0">
      <w:start w:val="1"/>
      <w:numFmt w:val="decimal"/>
      <w:lvlText w:val="37.%1."/>
      <w:lvlJc w:val="left"/>
      <w:pPr>
        <w:ind w:left="720" w:hanging="360"/>
      </w:pPr>
      <w:rPr>
        <w:rFonts w:hint="default"/>
        <w:b w:val="0"/>
      </w:rPr>
    </w:lvl>
    <w:lvl w:ilvl="1">
      <w:start w:val="1"/>
      <w:numFmt w:val="decimal"/>
      <w:lvlText w:val="18.%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00C2C74"/>
    <w:multiLevelType w:val="multilevel"/>
    <w:tmpl w:val="D9C869A2"/>
    <w:lvl w:ilvl="0">
      <w:start w:val="1"/>
      <w:numFmt w:val="decimal"/>
      <w:lvlText w:val="9.1.%1"/>
      <w:lvlJc w:val="left"/>
      <w:pPr>
        <w:ind w:left="2160" w:hanging="180"/>
      </w:pPr>
      <w:rPr>
        <w:rFonts w:hint="default"/>
        <w:b w:val="0"/>
      </w:rPr>
    </w:lvl>
    <w:lvl w:ilvl="1">
      <w:start w:val="1"/>
      <w:numFmt w:val="lowerLetter"/>
      <w:lvlText w:val="%2."/>
      <w:lvlJc w:val="left"/>
      <w:pPr>
        <w:ind w:left="1440" w:hanging="360"/>
      </w:pPr>
      <w:rPr>
        <w:rFonts w:hint="default"/>
      </w:rPr>
    </w:lvl>
    <w:lvl w:ilvl="2">
      <w:start w:val="1"/>
      <w:numFmt w:val="decimal"/>
      <w:lvlText w:val="10.1.%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51531372"/>
    <w:multiLevelType w:val="multilevel"/>
    <w:tmpl w:val="3CC6D652"/>
    <w:lvl w:ilvl="0">
      <w:start w:val="1"/>
      <w:numFmt w:val="decimal"/>
      <w:lvlText w:val="9.%1."/>
      <w:lvlJc w:val="left"/>
      <w:pPr>
        <w:ind w:left="720" w:hanging="360"/>
      </w:pPr>
      <w:rPr>
        <w:rFonts w:hint="default"/>
        <w:b w:val="0"/>
      </w:rPr>
    </w:lvl>
    <w:lvl w:ilvl="1">
      <w:start w:val="2"/>
      <w:numFmt w:val="decimal"/>
      <w:lvlText w:val="10.%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58667E6F"/>
    <w:multiLevelType w:val="multilevel"/>
    <w:tmpl w:val="755CE9CE"/>
    <w:lvl w:ilvl="0">
      <w:start w:val="1"/>
      <w:numFmt w:val="decimal"/>
      <w:lvlText w:val="7.%1."/>
      <w:lvlJc w:val="left"/>
      <w:pPr>
        <w:ind w:left="720" w:hanging="360"/>
      </w:pPr>
      <w:rPr>
        <w:rFonts w:hint="default"/>
        <w:b w:val="0"/>
      </w:rPr>
    </w:lvl>
    <w:lvl w:ilvl="1">
      <w:start w:val="2"/>
      <w:numFmt w:val="decimal"/>
      <w:lvlText w:val="8.%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5CD23AD2"/>
    <w:multiLevelType w:val="hybridMultilevel"/>
    <w:tmpl w:val="8DFA4E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5DB948B7"/>
    <w:multiLevelType w:val="multilevel"/>
    <w:tmpl w:val="398E630A"/>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E1510AF"/>
    <w:multiLevelType w:val="multilevel"/>
    <w:tmpl w:val="E6D61C12"/>
    <w:lvl w:ilvl="0">
      <w:start w:val="1"/>
      <w:numFmt w:val="decimal"/>
      <w:lvlText w:val="2.%1."/>
      <w:lvlJc w:val="left"/>
      <w:pPr>
        <w:ind w:left="737" w:hanging="510"/>
      </w:pPr>
      <w:rPr>
        <w:rFonts w:hint="default"/>
        <w:b/>
      </w:rPr>
    </w:lvl>
    <w:lvl w:ilvl="1">
      <w:start w:val="1"/>
      <w:numFmt w:val="decimal"/>
      <w:lvlText w:val="2.%2."/>
      <w:lvlJc w:val="left"/>
      <w:pPr>
        <w:ind w:left="794" w:hanging="794"/>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5EBE6B3E"/>
    <w:multiLevelType w:val="multilevel"/>
    <w:tmpl w:val="AA72706A"/>
    <w:lvl w:ilvl="0">
      <w:start w:val="1"/>
      <w:numFmt w:val="decimal"/>
      <w:lvlText w:val="6.%1."/>
      <w:lvlJc w:val="left"/>
      <w:pPr>
        <w:ind w:left="794" w:hanging="567"/>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EBF0134"/>
    <w:multiLevelType w:val="multilevel"/>
    <w:tmpl w:val="76D676EE"/>
    <w:lvl w:ilvl="0">
      <w:start w:val="1"/>
      <w:numFmt w:val="decimal"/>
      <w:lvlText w:val="28.%1."/>
      <w:lvlJc w:val="left"/>
      <w:pPr>
        <w:ind w:left="720" w:hanging="360"/>
      </w:pPr>
      <w:rPr>
        <w:rFonts w:hint="default"/>
        <w:b w:val="0"/>
      </w:rPr>
    </w:lvl>
    <w:lvl w:ilvl="1">
      <w:start w:val="1"/>
      <w:numFmt w:val="decimal"/>
      <w:lvlText w:val="17.%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F685298"/>
    <w:multiLevelType w:val="multilevel"/>
    <w:tmpl w:val="9B86009A"/>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61262C50"/>
    <w:multiLevelType w:val="multilevel"/>
    <w:tmpl w:val="D07473E6"/>
    <w:lvl w:ilvl="0">
      <w:start w:val="1"/>
      <w:numFmt w:val="decimal"/>
      <w:lvlText w:val="5.%1."/>
      <w:lvlJc w:val="left"/>
      <w:pPr>
        <w:ind w:left="794" w:hanging="56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623433F2"/>
    <w:multiLevelType w:val="multilevel"/>
    <w:tmpl w:val="B308CE8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5536349"/>
    <w:multiLevelType w:val="multilevel"/>
    <w:tmpl w:val="E5EAEC04"/>
    <w:lvl w:ilvl="0">
      <w:start w:val="1"/>
      <w:numFmt w:val="decimal"/>
      <w:lvlText w:val="3.%1."/>
      <w:lvlJc w:val="left"/>
      <w:pPr>
        <w:ind w:left="720" w:hanging="360"/>
      </w:pPr>
      <w:rPr>
        <w:rFonts w:hint="default"/>
        <w:b w:val="0"/>
      </w:rPr>
    </w:lvl>
    <w:lvl w:ilvl="1">
      <w:start w:val="2"/>
      <w:numFmt w:val="decimal"/>
      <w:lvlText w:val="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6243558"/>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57">
    <w:nsid w:val="688929DB"/>
    <w:multiLevelType w:val="hybridMultilevel"/>
    <w:tmpl w:val="D0A86C4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69332107"/>
    <w:multiLevelType w:val="multilevel"/>
    <w:tmpl w:val="E4760F9C"/>
    <w:lvl w:ilvl="0">
      <w:start w:val="1"/>
      <w:numFmt w:val="decimal"/>
      <w:lvlText w:val="13.%1."/>
      <w:lvlJc w:val="left"/>
      <w:pPr>
        <w:ind w:left="737" w:hanging="510"/>
      </w:pPr>
      <w:rPr>
        <w:rFonts w:hint="default"/>
        <w:b/>
      </w:rPr>
    </w:lvl>
    <w:lvl w:ilvl="1">
      <w:start w:val="1"/>
      <w:numFmt w:val="lowerLetter"/>
      <w:lvlText w:val="%2."/>
      <w:lvlJc w:val="left"/>
      <w:pPr>
        <w:ind w:left="1440" w:hanging="360"/>
      </w:pPr>
      <w:rPr>
        <w:rFonts w:hint="default"/>
      </w:rPr>
    </w:lvl>
    <w:lvl w:ilvl="2">
      <w:start w:val="1"/>
      <w:numFmt w:val="decimal"/>
      <w:lvlText w:val="6.%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70081F88"/>
    <w:multiLevelType w:val="multilevel"/>
    <w:tmpl w:val="2FA89736"/>
    <w:lvl w:ilvl="0">
      <w:start w:val="1"/>
      <w:numFmt w:val="decimal"/>
      <w:lvlText w:val="14.%1."/>
      <w:lvlJc w:val="left"/>
      <w:pPr>
        <w:ind w:left="737" w:hanging="510"/>
      </w:pPr>
      <w:rPr>
        <w:rFonts w:hint="default"/>
        <w:b w:val="0"/>
      </w:rPr>
    </w:lvl>
    <w:lvl w:ilvl="1">
      <w:start w:val="1"/>
      <w:numFmt w:val="decimal"/>
      <w:lvlText w:val="9.%2."/>
      <w:lvlJc w:val="left"/>
      <w:pPr>
        <w:ind w:left="680" w:hanging="453"/>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60">
    <w:nsid w:val="7380439B"/>
    <w:multiLevelType w:val="multilevel"/>
    <w:tmpl w:val="DFC08E64"/>
    <w:lvl w:ilvl="0">
      <w:start w:val="1"/>
      <w:numFmt w:val="decimal"/>
      <w:lvlText w:val="28.%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22.%3.1"/>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7511651D"/>
    <w:multiLevelType w:val="multilevel"/>
    <w:tmpl w:val="D11A8FAA"/>
    <w:lvl w:ilvl="0">
      <w:start w:val="4"/>
      <w:numFmt w:val="decimal"/>
      <w:lvlText w:val="6.3.%1"/>
      <w:lvlJc w:val="left"/>
      <w:pPr>
        <w:ind w:left="947" w:hanging="360"/>
      </w:pPr>
      <w:rPr>
        <w:rFonts w:hint="default"/>
        <w:b w:val="0"/>
      </w:rPr>
    </w:lvl>
    <w:lvl w:ilvl="1">
      <w:start w:val="1"/>
      <w:numFmt w:val="decimal"/>
      <w:lvlText w:val="2.1.%2."/>
      <w:lvlJc w:val="left"/>
      <w:pPr>
        <w:ind w:left="794" w:hanging="567"/>
      </w:pPr>
      <w:rPr>
        <w:rFonts w:hint="default"/>
        <w:b w:val="0"/>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62">
    <w:nsid w:val="76487BA8"/>
    <w:multiLevelType w:val="multilevel"/>
    <w:tmpl w:val="E1424A0C"/>
    <w:lvl w:ilvl="0">
      <w:start w:val="1"/>
      <w:numFmt w:val="decimal"/>
      <w:lvlText w:val="4.%1."/>
      <w:lvlJc w:val="left"/>
      <w:pPr>
        <w:ind w:left="794" w:hanging="567"/>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78373A60"/>
    <w:multiLevelType w:val="multilevel"/>
    <w:tmpl w:val="80547A62"/>
    <w:lvl w:ilvl="0">
      <w:start w:val="1"/>
      <w:numFmt w:val="decimal"/>
      <w:lvlText w:val="3.%1."/>
      <w:lvlJc w:val="left"/>
      <w:pPr>
        <w:ind w:left="720" w:hanging="360"/>
      </w:pPr>
      <w:rPr>
        <w:rFonts w:hint="default"/>
        <w:b w:val="0"/>
      </w:rPr>
    </w:lvl>
    <w:lvl w:ilvl="1">
      <w:start w:val="1"/>
      <w:numFmt w:val="decimal"/>
      <w:lvlText w:val="7.%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79F74CDB"/>
    <w:multiLevelType w:val="multilevel"/>
    <w:tmpl w:val="BF0CE758"/>
    <w:lvl w:ilvl="0">
      <w:start w:val="1"/>
      <w:numFmt w:val="decimal"/>
      <w:lvlText w:val="28.%1."/>
      <w:lvlJc w:val="left"/>
      <w:pPr>
        <w:ind w:left="720" w:hanging="360"/>
      </w:pPr>
      <w:rPr>
        <w:rFonts w:hint="default"/>
        <w:b w:val="0"/>
      </w:rPr>
    </w:lvl>
    <w:lvl w:ilvl="1">
      <w:start w:val="1"/>
      <w:numFmt w:val="decimal"/>
      <w:lvlText w:val="22.%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7C035786"/>
    <w:multiLevelType w:val="multilevel"/>
    <w:tmpl w:val="1278F800"/>
    <w:lvl w:ilvl="0">
      <w:start w:val="1"/>
      <w:numFmt w:val="decimal"/>
      <w:lvlText w:val="6.%1."/>
      <w:lvlJc w:val="left"/>
      <w:pPr>
        <w:ind w:left="720" w:hanging="360"/>
      </w:pPr>
      <w:rPr>
        <w:rFonts w:hint="default"/>
        <w:b w:val="0"/>
      </w:rPr>
    </w:lvl>
    <w:lvl w:ilvl="1">
      <w:start w:val="1"/>
      <w:numFmt w:val="decimal"/>
      <w:lvlText w:val="16.%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7D06149A"/>
    <w:multiLevelType w:val="multilevel"/>
    <w:tmpl w:val="E3523D3A"/>
    <w:lvl w:ilvl="0">
      <w:start w:val="1"/>
      <w:numFmt w:val="decimal"/>
      <w:lvlText w:val="6.%1."/>
      <w:lvlJc w:val="left"/>
      <w:pPr>
        <w:ind w:left="720" w:hanging="360"/>
      </w:pPr>
      <w:rPr>
        <w:rFonts w:hint="default"/>
        <w:b w:val="0"/>
      </w:rPr>
    </w:lvl>
    <w:lvl w:ilvl="1">
      <w:start w:val="1"/>
      <w:numFmt w:val="decimal"/>
      <w:lvlText w:val="9.%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7D7137B2"/>
    <w:multiLevelType w:val="multilevel"/>
    <w:tmpl w:val="CC929E98"/>
    <w:lvl w:ilvl="0">
      <w:start w:val="1"/>
      <w:numFmt w:val="decimal"/>
      <w:lvlText w:val="9.%1."/>
      <w:lvlJc w:val="left"/>
      <w:pPr>
        <w:ind w:left="720" w:hanging="360"/>
      </w:pPr>
      <w:rPr>
        <w:rFonts w:hint="default"/>
        <w:b w:val="0"/>
      </w:rPr>
    </w:lvl>
    <w:lvl w:ilvl="1">
      <w:start w:val="3"/>
      <w:numFmt w:val="decimal"/>
      <w:lvlText w:val="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DFC0086"/>
    <w:multiLevelType w:val="multilevel"/>
    <w:tmpl w:val="612C5EDC"/>
    <w:lvl w:ilvl="0">
      <w:start w:val="4"/>
      <w:numFmt w:val="decimal"/>
      <w:lvlText w:val="4.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9.1.%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7E280E78"/>
    <w:multiLevelType w:val="hybridMultilevel"/>
    <w:tmpl w:val="4C04CCBA"/>
    <w:lvl w:ilvl="0" w:tplc="04090019">
      <w:start w:val="1"/>
      <w:numFmt w:val="lowerLetter"/>
      <w:lvlText w:val="%1."/>
      <w:lvlJc w:val="left"/>
      <w:pPr>
        <w:ind w:left="1620" w:hanging="360"/>
      </w:pPr>
      <w:rPr>
        <w:b w:val="0"/>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0">
    <w:nsid w:val="7F3A36DD"/>
    <w:multiLevelType w:val="multilevel"/>
    <w:tmpl w:val="2A764CA0"/>
    <w:lvl w:ilvl="0">
      <w:start w:val="1"/>
      <w:numFmt w:val="lowerRoman"/>
      <w:lvlText w:val="%1."/>
      <w:lvlJc w:val="right"/>
      <w:pPr>
        <w:ind w:left="1440" w:hanging="36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FD9725F"/>
    <w:multiLevelType w:val="multilevel"/>
    <w:tmpl w:val="699E3E82"/>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7FE83887"/>
    <w:multiLevelType w:val="hybridMultilevel"/>
    <w:tmpl w:val="ACF23F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7FFD4E96"/>
    <w:multiLevelType w:val="multilevel"/>
    <w:tmpl w:val="A054344A"/>
    <w:lvl w:ilvl="0">
      <w:start w:val="1"/>
      <w:numFmt w:val="decimal"/>
      <w:lvlText w:val="12.%1."/>
      <w:lvlJc w:val="left"/>
      <w:pPr>
        <w:ind w:left="657" w:hanging="567"/>
      </w:pPr>
      <w:rPr>
        <w:rFonts w:hint="default"/>
        <w:b w:val="0"/>
      </w:rPr>
    </w:lvl>
    <w:lvl w:ilvl="1">
      <w:start w:val="1"/>
      <w:numFmt w:val="lowerLetter"/>
      <w:lvlText w:val="%2."/>
      <w:lvlJc w:val="left"/>
      <w:pPr>
        <w:ind w:left="1303" w:hanging="360"/>
      </w:pPr>
      <w:rPr>
        <w:rFonts w:hint="default"/>
      </w:rPr>
    </w:lvl>
    <w:lvl w:ilvl="2">
      <w:start w:val="1"/>
      <w:numFmt w:val="lowerRoman"/>
      <w:lvlText w:val="%3."/>
      <w:lvlJc w:val="right"/>
      <w:pPr>
        <w:ind w:left="2023" w:hanging="180"/>
      </w:pPr>
      <w:rPr>
        <w:rFonts w:hint="default"/>
      </w:rPr>
    </w:lvl>
    <w:lvl w:ilvl="3">
      <w:start w:val="1"/>
      <w:numFmt w:val="decimal"/>
      <w:lvlText w:val="%4."/>
      <w:lvlJc w:val="left"/>
      <w:pPr>
        <w:ind w:left="2743" w:hanging="360"/>
      </w:pPr>
      <w:rPr>
        <w:rFonts w:hint="default"/>
      </w:rPr>
    </w:lvl>
    <w:lvl w:ilvl="4">
      <w:start w:val="1"/>
      <w:numFmt w:val="lowerLetter"/>
      <w:lvlText w:val="%5."/>
      <w:lvlJc w:val="left"/>
      <w:pPr>
        <w:ind w:left="3463" w:hanging="360"/>
      </w:pPr>
      <w:rPr>
        <w:rFonts w:hint="default"/>
      </w:rPr>
    </w:lvl>
    <w:lvl w:ilvl="5">
      <w:start w:val="1"/>
      <w:numFmt w:val="lowerRoman"/>
      <w:lvlText w:val="%6."/>
      <w:lvlJc w:val="right"/>
      <w:pPr>
        <w:ind w:left="4183" w:hanging="180"/>
      </w:pPr>
      <w:rPr>
        <w:rFonts w:hint="default"/>
      </w:rPr>
    </w:lvl>
    <w:lvl w:ilvl="6">
      <w:start w:val="1"/>
      <w:numFmt w:val="decimal"/>
      <w:lvlText w:val="%7."/>
      <w:lvlJc w:val="left"/>
      <w:pPr>
        <w:ind w:left="4903" w:hanging="360"/>
      </w:pPr>
      <w:rPr>
        <w:rFonts w:hint="default"/>
      </w:rPr>
    </w:lvl>
    <w:lvl w:ilvl="7">
      <w:start w:val="1"/>
      <w:numFmt w:val="lowerLetter"/>
      <w:lvlText w:val="%8."/>
      <w:lvlJc w:val="left"/>
      <w:pPr>
        <w:ind w:left="5623" w:hanging="360"/>
      </w:pPr>
      <w:rPr>
        <w:rFonts w:hint="default"/>
      </w:rPr>
    </w:lvl>
    <w:lvl w:ilvl="8">
      <w:start w:val="1"/>
      <w:numFmt w:val="lowerRoman"/>
      <w:lvlText w:val="%9."/>
      <w:lvlJc w:val="right"/>
      <w:pPr>
        <w:ind w:left="6343" w:hanging="180"/>
      </w:pPr>
      <w:rPr>
        <w:rFonts w:hint="default"/>
      </w:rPr>
    </w:lvl>
  </w:abstractNum>
  <w:num w:numId="1">
    <w:abstractNumId w:val="9"/>
  </w:num>
  <w:num w:numId="2">
    <w:abstractNumId w:val="71"/>
  </w:num>
  <w:num w:numId="3">
    <w:abstractNumId w:val="41"/>
  </w:num>
  <w:num w:numId="4">
    <w:abstractNumId w:val="0"/>
  </w:num>
  <w:num w:numId="5">
    <w:abstractNumId w:val="55"/>
  </w:num>
  <w:num w:numId="6">
    <w:abstractNumId w:val="47"/>
  </w:num>
  <w:num w:numId="7">
    <w:abstractNumId w:val="31"/>
  </w:num>
  <w:num w:numId="8">
    <w:abstractNumId w:val="67"/>
  </w:num>
  <w:num w:numId="9">
    <w:abstractNumId w:val="39"/>
  </w:num>
  <w:num w:numId="10">
    <w:abstractNumId w:val="52"/>
  </w:num>
  <w:num w:numId="11">
    <w:abstractNumId w:val="2"/>
  </w:num>
  <w:num w:numId="12">
    <w:abstractNumId w:val="48"/>
  </w:num>
  <w:num w:numId="13">
    <w:abstractNumId w:val="49"/>
  </w:num>
  <w:num w:numId="14">
    <w:abstractNumId w:val="33"/>
  </w:num>
  <w:num w:numId="15">
    <w:abstractNumId w:val="72"/>
  </w:num>
  <w:num w:numId="16">
    <w:abstractNumId w:val="19"/>
  </w:num>
  <w:num w:numId="17">
    <w:abstractNumId w:val="54"/>
  </w:num>
  <w:num w:numId="18">
    <w:abstractNumId w:val="63"/>
  </w:num>
  <w:num w:numId="19">
    <w:abstractNumId w:val="3"/>
  </w:num>
  <w:num w:numId="20">
    <w:abstractNumId w:val="4"/>
  </w:num>
  <w:num w:numId="21">
    <w:abstractNumId w:val="38"/>
  </w:num>
  <w:num w:numId="22">
    <w:abstractNumId w:val="46"/>
  </w:num>
  <w:num w:numId="23">
    <w:abstractNumId w:val="23"/>
  </w:num>
  <w:num w:numId="24">
    <w:abstractNumId w:val="66"/>
  </w:num>
  <w:num w:numId="25">
    <w:abstractNumId w:val="68"/>
  </w:num>
  <w:num w:numId="26">
    <w:abstractNumId w:val="21"/>
  </w:num>
  <w:num w:numId="27">
    <w:abstractNumId w:val="44"/>
  </w:num>
  <w:num w:numId="28">
    <w:abstractNumId w:val="45"/>
  </w:num>
  <w:num w:numId="29">
    <w:abstractNumId w:val="28"/>
  </w:num>
  <w:num w:numId="30">
    <w:abstractNumId w:val="10"/>
  </w:num>
  <w:num w:numId="31">
    <w:abstractNumId w:val="6"/>
  </w:num>
  <w:num w:numId="32">
    <w:abstractNumId w:val="65"/>
  </w:num>
  <w:num w:numId="33">
    <w:abstractNumId w:val="51"/>
  </w:num>
  <w:num w:numId="34">
    <w:abstractNumId w:val="43"/>
  </w:num>
  <w:num w:numId="35">
    <w:abstractNumId w:val="57"/>
  </w:num>
  <w:num w:numId="36">
    <w:abstractNumId w:val="14"/>
  </w:num>
  <w:num w:numId="37">
    <w:abstractNumId w:val="12"/>
  </w:num>
  <w:num w:numId="38">
    <w:abstractNumId w:val="25"/>
  </w:num>
  <w:num w:numId="39">
    <w:abstractNumId w:val="17"/>
  </w:num>
  <w:num w:numId="40">
    <w:abstractNumId w:val="15"/>
  </w:num>
  <w:num w:numId="41">
    <w:abstractNumId w:val="18"/>
  </w:num>
  <w:num w:numId="42">
    <w:abstractNumId w:val="30"/>
  </w:num>
  <w:num w:numId="43">
    <w:abstractNumId w:val="40"/>
  </w:num>
  <w:num w:numId="44">
    <w:abstractNumId w:val="42"/>
  </w:num>
  <w:num w:numId="45">
    <w:abstractNumId w:val="64"/>
  </w:num>
  <w:num w:numId="46">
    <w:abstractNumId w:val="60"/>
  </w:num>
  <w:num w:numId="47">
    <w:abstractNumId w:val="13"/>
  </w:num>
  <w:num w:numId="48">
    <w:abstractNumId w:val="24"/>
  </w:num>
  <w:num w:numId="49">
    <w:abstractNumId w:val="20"/>
  </w:num>
  <w:num w:numId="50">
    <w:abstractNumId w:val="59"/>
  </w:num>
  <w:num w:numId="51">
    <w:abstractNumId w:val="27"/>
  </w:num>
  <w:num w:numId="52">
    <w:abstractNumId w:val="58"/>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num>
  <w:num w:numId="55">
    <w:abstractNumId w:val="7"/>
  </w:num>
  <w:num w:numId="56">
    <w:abstractNumId w:val="62"/>
  </w:num>
  <w:num w:numId="57">
    <w:abstractNumId w:val="50"/>
  </w:num>
  <w:num w:numId="58">
    <w:abstractNumId w:val="73"/>
  </w:num>
  <w:num w:numId="59">
    <w:abstractNumId w:val="1"/>
  </w:num>
  <w:num w:numId="60">
    <w:abstractNumId w:val="11"/>
  </w:num>
  <w:num w:numId="61">
    <w:abstractNumId w:val="69"/>
  </w:num>
  <w:num w:numId="62">
    <w:abstractNumId w:val="53"/>
  </w:num>
  <w:num w:numId="63">
    <w:abstractNumId w:val="5"/>
  </w:num>
  <w:num w:numId="64">
    <w:abstractNumId w:val="36"/>
  </w:num>
  <w:num w:numId="65">
    <w:abstractNumId w:val="16"/>
  </w:num>
  <w:num w:numId="66">
    <w:abstractNumId w:val="35"/>
  </w:num>
  <w:num w:numId="67">
    <w:abstractNumId w:val="22"/>
  </w:num>
  <w:num w:numId="68">
    <w:abstractNumId w:val="29"/>
  </w:num>
  <w:num w:numId="69">
    <w:abstractNumId w:val="56"/>
  </w:num>
  <w:num w:numId="70">
    <w:abstractNumId w:val="34"/>
  </w:num>
  <w:num w:numId="71">
    <w:abstractNumId w:val="26"/>
  </w:num>
  <w:num w:numId="72">
    <w:abstractNumId w:val="8"/>
  </w:num>
  <w:num w:numId="73">
    <w:abstractNumId w:val="32"/>
  </w:num>
  <w:num w:numId="74">
    <w:abstractNumId w:val="37"/>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2526C9"/>
    <w:rsid w:val="00004070"/>
    <w:rsid w:val="00004BAE"/>
    <w:rsid w:val="00005C3F"/>
    <w:rsid w:val="00005C4F"/>
    <w:rsid w:val="00006B1E"/>
    <w:rsid w:val="00006E01"/>
    <w:rsid w:val="00010E7C"/>
    <w:rsid w:val="0001132C"/>
    <w:rsid w:val="00011370"/>
    <w:rsid w:val="00013764"/>
    <w:rsid w:val="00022BFE"/>
    <w:rsid w:val="000245D8"/>
    <w:rsid w:val="00027128"/>
    <w:rsid w:val="000275E9"/>
    <w:rsid w:val="00027D62"/>
    <w:rsid w:val="00033208"/>
    <w:rsid w:val="000341CB"/>
    <w:rsid w:val="00034666"/>
    <w:rsid w:val="00034CA3"/>
    <w:rsid w:val="00040B59"/>
    <w:rsid w:val="000414D0"/>
    <w:rsid w:val="00041CE1"/>
    <w:rsid w:val="00041D59"/>
    <w:rsid w:val="00047D15"/>
    <w:rsid w:val="00050927"/>
    <w:rsid w:val="00051E8F"/>
    <w:rsid w:val="000523A5"/>
    <w:rsid w:val="00052F35"/>
    <w:rsid w:val="0005343B"/>
    <w:rsid w:val="00054454"/>
    <w:rsid w:val="0005533B"/>
    <w:rsid w:val="00055534"/>
    <w:rsid w:val="00056AED"/>
    <w:rsid w:val="00060033"/>
    <w:rsid w:val="000604FD"/>
    <w:rsid w:val="000613ED"/>
    <w:rsid w:val="00067B8F"/>
    <w:rsid w:val="00067D1A"/>
    <w:rsid w:val="00071C28"/>
    <w:rsid w:val="000737E2"/>
    <w:rsid w:val="00074200"/>
    <w:rsid w:val="0007666D"/>
    <w:rsid w:val="000800CD"/>
    <w:rsid w:val="00081F3D"/>
    <w:rsid w:val="00084EF4"/>
    <w:rsid w:val="00085D70"/>
    <w:rsid w:val="00085F26"/>
    <w:rsid w:val="00087033"/>
    <w:rsid w:val="00093B98"/>
    <w:rsid w:val="0009464E"/>
    <w:rsid w:val="000A2631"/>
    <w:rsid w:val="000A5EA1"/>
    <w:rsid w:val="000A6657"/>
    <w:rsid w:val="000B041A"/>
    <w:rsid w:val="000B2EBB"/>
    <w:rsid w:val="000B3C6B"/>
    <w:rsid w:val="000C0872"/>
    <w:rsid w:val="000C16E0"/>
    <w:rsid w:val="000C390D"/>
    <w:rsid w:val="000C7878"/>
    <w:rsid w:val="000D07F9"/>
    <w:rsid w:val="000D2277"/>
    <w:rsid w:val="000D274C"/>
    <w:rsid w:val="000D3433"/>
    <w:rsid w:val="000D5B9A"/>
    <w:rsid w:val="000D7E2A"/>
    <w:rsid w:val="000E0602"/>
    <w:rsid w:val="000E0EDC"/>
    <w:rsid w:val="000E17AE"/>
    <w:rsid w:val="000E2348"/>
    <w:rsid w:val="000E2F5D"/>
    <w:rsid w:val="000E30EC"/>
    <w:rsid w:val="000E3EA6"/>
    <w:rsid w:val="000E43D1"/>
    <w:rsid w:val="000E5076"/>
    <w:rsid w:val="000E789A"/>
    <w:rsid w:val="000F0A61"/>
    <w:rsid w:val="000F1819"/>
    <w:rsid w:val="000F24EE"/>
    <w:rsid w:val="000F654B"/>
    <w:rsid w:val="00101B79"/>
    <w:rsid w:val="0010201E"/>
    <w:rsid w:val="00102511"/>
    <w:rsid w:val="001029B1"/>
    <w:rsid w:val="00102B55"/>
    <w:rsid w:val="00104BE7"/>
    <w:rsid w:val="00106183"/>
    <w:rsid w:val="001077F9"/>
    <w:rsid w:val="001118CB"/>
    <w:rsid w:val="00113149"/>
    <w:rsid w:val="00113A87"/>
    <w:rsid w:val="001160CD"/>
    <w:rsid w:val="00120942"/>
    <w:rsid w:val="001243DA"/>
    <w:rsid w:val="00125A4D"/>
    <w:rsid w:val="00125FE2"/>
    <w:rsid w:val="001312F2"/>
    <w:rsid w:val="001333D1"/>
    <w:rsid w:val="00141AB2"/>
    <w:rsid w:val="00143996"/>
    <w:rsid w:val="001464E7"/>
    <w:rsid w:val="00150586"/>
    <w:rsid w:val="00152A3B"/>
    <w:rsid w:val="00153856"/>
    <w:rsid w:val="00154777"/>
    <w:rsid w:val="00155299"/>
    <w:rsid w:val="00162E75"/>
    <w:rsid w:val="00166590"/>
    <w:rsid w:val="001702D2"/>
    <w:rsid w:val="00170388"/>
    <w:rsid w:val="00172874"/>
    <w:rsid w:val="001731A0"/>
    <w:rsid w:val="0017320C"/>
    <w:rsid w:val="001746A8"/>
    <w:rsid w:val="0017574E"/>
    <w:rsid w:val="00175A03"/>
    <w:rsid w:val="00176B12"/>
    <w:rsid w:val="0018645A"/>
    <w:rsid w:val="00187BEE"/>
    <w:rsid w:val="00190594"/>
    <w:rsid w:val="00190B86"/>
    <w:rsid w:val="00192D83"/>
    <w:rsid w:val="001A046C"/>
    <w:rsid w:val="001A4ADD"/>
    <w:rsid w:val="001A50BE"/>
    <w:rsid w:val="001A6DD5"/>
    <w:rsid w:val="001A7260"/>
    <w:rsid w:val="001A7533"/>
    <w:rsid w:val="001B2C36"/>
    <w:rsid w:val="001B2E7F"/>
    <w:rsid w:val="001B40ED"/>
    <w:rsid w:val="001B4927"/>
    <w:rsid w:val="001B57A6"/>
    <w:rsid w:val="001B5ABC"/>
    <w:rsid w:val="001C15C6"/>
    <w:rsid w:val="001C44BE"/>
    <w:rsid w:val="001C466D"/>
    <w:rsid w:val="001D0053"/>
    <w:rsid w:val="001D342F"/>
    <w:rsid w:val="001D48FE"/>
    <w:rsid w:val="001D70EB"/>
    <w:rsid w:val="001D7FB1"/>
    <w:rsid w:val="001E0199"/>
    <w:rsid w:val="001E0414"/>
    <w:rsid w:val="001E3E88"/>
    <w:rsid w:val="001E594F"/>
    <w:rsid w:val="001E5A9A"/>
    <w:rsid w:val="001E7ADF"/>
    <w:rsid w:val="001F3582"/>
    <w:rsid w:val="001F359C"/>
    <w:rsid w:val="001F6E1B"/>
    <w:rsid w:val="001F7D53"/>
    <w:rsid w:val="00200D06"/>
    <w:rsid w:val="00201546"/>
    <w:rsid w:val="0020382D"/>
    <w:rsid w:val="002049A7"/>
    <w:rsid w:val="00204FA5"/>
    <w:rsid w:val="00205375"/>
    <w:rsid w:val="00205979"/>
    <w:rsid w:val="00205EBE"/>
    <w:rsid w:val="00207A8D"/>
    <w:rsid w:val="00214A49"/>
    <w:rsid w:val="00215AD5"/>
    <w:rsid w:val="002162D9"/>
    <w:rsid w:val="00220F2E"/>
    <w:rsid w:val="0022272C"/>
    <w:rsid w:val="00231FBE"/>
    <w:rsid w:val="00233BDE"/>
    <w:rsid w:val="00233D85"/>
    <w:rsid w:val="00235772"/>
    <w:rsid w:val="00247436"/>
    <w:rsid w:val="00247744"/>
    <w:rsid w:val="00252658"/>
    <w:rsid w:val="002526C9"/>
    <w:rsid w:val="00253547"/>
    <w:rsid w:val="00254475"/>
    <w:rsid w:val="002564D3"/>
    <w:rsid w:val="00256B12"/>
    <w:rsid w:val="00256B5F"/>
    <w:rsid w:val="00257B55"/>
    <w:rsid w:val="00260A2D"/>
    <w:rsid w:val="00260A60"/>
    <w:rsid w:val="00261157"/>
    <w:rsid w:val="002629F7"/>
    <w:rsid w:val="00262F3A"/>
    <w:rsid w:val="00263159"/>
    <w:rsid w:val="00265DAE"/>
    <w:rsid w:val="00267960"/>
    <w:rsid w:val="002714F1"/>
    <w:rsid w:val="002715E7"/>
    <w:rsid w:val="00272D80"/>
    <w:rsid w:val="00273064"/>
    <w:rsid w:val="00274ADC"/>
    <w:rsid w:val="002757D2"/>
    <w:rsid w:val="002761CA"/>
    <w:rsid w:val="002769C3"/>
    <w:rsid w:val="00281561"/>
    <w:rsid w:val="0028156C"/>
    <w:rsid w:val="00283797"/>
    <w:rsid w:val="00283D58"/>
    <w:rsid w:val="002858D7"/>
    <w:rsid w:val="002868EE"/>
    <w:rsid w:val="002872F8"/>
    <w:rsid w:val="00287F5F"/>
    <w:rsid w:val="00287F69"/>
    <w:rsid w:val="00290554"/>
    <w:rsid w:val="00291348"/>
    <w:rsid w:val="002929A5"/>
    <w:rsid w:val="00295973"/>
    <w:rsid w:val="00295EAC"/>
    <w:rsid w:val="00296441"/>
    <w:rsid w:val="00296AAD"/>
    <w:rsid w:val="002A43B7"/>
    <w:rsid w:val="002A4F61"/>
    <w:rsid w:val="002A52CF"/>
    <w:rsid w:val="002A6630"/>
    <w:rsid w:val="002A6CA9"/>
    <w:rsid w:val="002B1A06"/>
    <w:rsid w:val="002B1B6E"/>
    <w:rsid w:val="002B2FE8"/>
    <w:rsid w:val="002B4437"/>
    <w:rsid w:val="002B4456"/>
    <w:rsid w:val="002B469B"/>
    <w:rsid w:val="002B4AF6"/>
    <w:rsid w:val="002B4C27"/>
    <w:rsid w:val="002C002D"/>
    <w:rsid w:val="002C047A"/>
    <w:rsid w:val="002C15F3"/>
    <w:rsid w:val="002C5B97"/>
    <w:rsid w:val="002C6ECD"/>
    <w:rsid w:val="002D01F1"/>
    <w:rsid w:val="002D1AE1"/>
    <w:rsid w:val="002D25D8"/>
    <w:rsid w:val="002D303B"/>
    <w:rsid w:val="002D3992"/>
    <w:rsid w:val="002D5F89"/>
    <w:rsid w:val="002D63C4"/>
    <w:rsid w:val="002E0FCE"/>
    <w:rsid w:val="002E102D"/>
    <w:rsid w:val="002E331E"/>
    <w:rsid w:val="002E34FC"/>
    <w:rsid w:val="002E5560"/>
    <w:rsid w:val="002E612D"/>
    <w:rsid w:val="002F0979"/>
    <w:rsid w:val="002F1384"/>
    <w:rsid w:val="002F2254"/>
    <w:rsid w:val="002F4428"/>
    <w:rsid w:val="002F4BD6"/>
    <w:rsid w:val="002F6644"/>
    <w:rsid w:val="002F6F9D"/>
    <w:rsid w:val="002F7E56"/>
    <w:rsid w:val="003007B0"/>
    <w:rsid w:val="00300A11"/>
    <w:rsid w:val="003030C0"/>
    <w:rsid w:val="0030336D"/>
    <w:rsid w:val="003068E0"/>
    <w:rsid w:val="0031027B"/>
    <w:rsid w:val="003123ED"/>
    <w:rsid w:val="00312949"/>
    <w:rsid w:val="00314833"/>
    <w:rsid w:val="003149FF"/>
    <w:rsid w:val="00314D32"/>
    <w:rsid w:val="00315820"/>
    <w:rsid w:val="0031601C"/>
    <w:rsid w:val="00320343"/>
    <w:rsid w:val="0032184A"/>
    <w:rsid w:val="0032228F"/>
    <w:rsid w:val="00324495"/>
    <w:rsid w:val="00325871"/>
    <w:rsid w:val="00331FB1"/>
    <w:rsid w:val="00332DFE"/>
    <w:rsid w:val="00332EA5"/>
    <w:rsid w:val="0033349E"/>
    <w:rsid w:val="00333837"/>
    <w:rsid w:val="00334346"/>
    <w:rsid w:val="00335059"/>
    <w:rsid w:val="00335D95"/>
    <w:rsid w:val="00340748"/>
    <w:rsid w:val="003433B0"/>
    <w:rsid w:val="003443FE"/>
    <w:rsid w:val="00345ADE"/>
    <w:rsid w:val="00345EB7"/>
    <w:rsid w:val="00347F54"/>
    <w:rsid w:val="003516BE"/>
    <w:rsid w:val="003527A6"/>
    <w:rsid w:val="003546E9"/>
    <w:rsid w:val="00361E7A"/>
    <w:rsid w:val="00361F67"/>
    <w:rsid w:val="003629D5"/>
    <w:rsid w:val="00362DD1"/>
    <w:rsid w:val="00364F11"/>
    <w:rsid w:val="00364FBF"/>
    <w:rsid w:val="00367EF1"/>
    <w:rsid w:val="003701E4"/>
    <w:rsid w:val="0037357C"/>
    <w:rsid w:val="00373C6F"/>
    <w:rsid w:val="00375979"/>
    <w:rsid w:val="00376663"/>
    <w:rsid w:val="003800AE"/>
    <w:rsid w:val="00380163"/>
    <w:rsid w:val="00380978"/>
    <w:rsid w:val="00382409"/>
    <w:rsid w:val="003846D8"/>
    <w:rsid w:val="003901D7"/>
    <w:rsid w:val="00394539"/>
    <w:rsid w:val="00394C5F"/>
    <w:rsid w:val="00396084"/>
    <w:rsid w:val="00396422"/>
    <w:rsid w:val="003970E5"/>
    <w:rsid w:val="003A2511"/>
    <w:rsid w:val="003A4F4E"/>
    <w:rsid w:val="003A5077"/>
    <w:rsid w:val="003A5494"/>
    <w:rsid w:val="003A6FA4"/>
    <w:rsid w:val="003A75BD"/>
    <w:rsid w:val="003B1A3D"/>
    <w:rsid w:val="003B2DB0"/>
    <w:rsid w:val="003B3549"/>
    <w:rsid w:val="003B549F"/>
    <w:rsid w:val="003C0C61"/>
    <w:rsid w:val="003C420C"/>
    <w:rsid w:val="003C47AB"/>
    <w:rsid w:val="003C69C2"/>
    <w:rsid w:val="003C6FFD"/>
    <w:rsid w:val="003C7713"/>
    <w:rsid w:val="003C78C5"/>
    <w:rsid w:val="003D2B2A"/>
    <w:rsid w:val="003D5D4C"/>
    <w:rsid w:val="003D618A"/>
    <w:rsid w:val="003D67C4"/>
    <w:rsid w:val="003D7021"/>
    <w:rsid w:val="003E0EB8"/>
    <w:rsid w:val="003E1881"/>
    <w:rsid w:val="003E6B79"/>
    <w:rsid w:val="003E6E3D"/>
    <w:rsid w:val="003F0D43"/>
    <w:rsid w:val="003F23BC"/>
    <w:rsid w:val="003F29A9"/>
    <w:rsid w:val="003F3BA9"/>
    <w:rsid w:val="003F3F1C"/>
    <w:rsid w:val="003F439D"/>
    <w:rsid w:val="003F4E2F"/>
    <w:rsid w:val="003F5403"/>
    <w:rsid w:val="003F610E"/>
    <w:rsid w:val="003F695B"/>
    <w:rsid w:val="004006E1"/>
    <w:rsid w:val="004012B2"/>
    <w:rsid w:val="00402173"/>
    <w:rsid w:val="00403817"/>
    <w:rsid w:val="0040588F"/>
    <w:rsid w:val="004062E2"/>
    <w:rsid w:val="00406C9B"/>
    <w:rsid w:val="00406CED"/>
    <w:rsid w:val="0041098A"/>
    <w:rsid w:val="00412A92"/>
    <w:rsid w:val="00413264"/>
    <w:rsid w:val="004144E9"/>
    <w:rsid w:val="0041550A"/>
    <w:rsid w:val="004162DC"/>
    <w:rsid w:val="00421AE4"/>
    <w:rsid w:val="00421B6B"/>
    <w:rsid w:val="004256F3"/>
    <w:rsid w:val="00426A5B"/>
    <w:rsid w:val="00427A70"/>
    <w:rsid w:val="004338A8"/>
    <w:rsid w:val="0043535B"/>
    <w:rsid w:val="00435DE4"/>
    <w:rsid w:val="00443962"/>
    <w:rsid w:val="00443AE6"/>
    <w:rsid w:val="00444550"/>
    <w:rsid w:val="00445A03"/>
    <w:rsid w:val="00446740"/>
    <w:rsid w:val="00446AA1"/>
    <w:rsid w:val="00447500"/>
    <w:rsid w:val="0044781A"/>
    <w:rsid w:val="00452E18"/>
    <w:rsid w:val="00454063"/>
    <w:rsid w:val="00454C14"/>
    <w:rsid w:val="00456C2A"/>
    <w:rsid w:val="00456C61"/>
    <w:rsid w:val="00457BE5"/>
    <w:rsid w:val="004625B0"/>
    <w:rsid w:val="004662BE"/>
    <w:rsid w:val="00466C5E"/>
    <w:rsid w:val="0046706C"/>
    <w:rsid w:val="004671C0"/>
    <w:rsid w:val="004677AC"/>
    <w:rsid w:val="0046784E"/>
    <w:rsid w:val="004679C3"/>
    <w:rsid w:val="00470E47"/>
    <w:rsid w:val="00471ACC"/>
    <w:rsid w:val="00471D50"/>
    <w:rsid w:val="004729B8"/>
    <w:rsid w:val="00473286"/>
    <w:rsid w:val="00475635"/>
    <w:rsid w:val="00476CDE"/>
    <w:rsid w:val="00477D87"/>
    <w:rsid w:val="00481481"/>
    <w:rsid w:val="00481EB9"/>
    <w:rsid w:val="004857F0"/>
    <w:rsid w:val="00485A15"/>
    <w:rsid w:val="0048769B"/>
    <w:rsid w:val="00487837"/>
    <w:rsid w:val="0049099C"/>
    <w:rsid w:val="00490AFC"/>
    <w:rsid w:val="00490BA1"/>
    <w:rsid w:val="004916D4"/>
    <w:rsid w:val="0049208C"/>
    <w:rsid w:val="0049455B"/>
    <w:rsid w:val="00494D9E"/>
    <w:rsid w:val="004A3F95"/>
    <w:rsid w:val="004A4317"/>
    <w:rsid w:val="004A4766"/>
    <w:rsid w:val="004A55A8"/>
    <w:rsid w:val="004A56D7"/>
    <w:rsid w:val="004B17FB"/>
    <w:rsid w:val="004B2A86"/>
    <w:rsid w:val="004B72B9"/>
    <w:rsid w:val="004B787F"/>
    <w:rsid w:val="004B7E19"/>
    <w:rsid w:val="004B7F0C"/>
    <w:rsid w:val="004C1E14"/>
    <w:rsid w:val="004C378D"/>
    <w:rsid w:val="004C4129"/>
    <w:rsid w:val="004D0D5F"/>
    <w:rsid w:val="004D2274"/>
    <w:rsid w:val="004D2DBF"/>
    <w:rsid w:val="004D4E9B"/>
    <w:rsid w:val="004D575B"/>
    <w:rsid w:val="004D7A9C"/>
    <w:rsid w:val="004E0916"/>
    <w:rsid w:val="004E2499"/>
    <w:rsid w:val="004E257A"/>
    <w:rsid w:val="004E38D4"/>
    <w:rsid w:val="004E4278"/>
    <w:rsid w:val="004E65EB"/>
    <w:rsid w:val="004F3656"/>
    <w:rsid w:val="004F484F"/>
    <w:rsid w:val="004F4C0A"/>
    <w:rsid w:val="00500E7C"/>
    <w:rsid w:val="0050296A"/>
    <w:rsid w:val="0050330D"/>
    <w:rsid w:val="00503354"/>
    <w:rsid w:val="005035F6"/>
    <w:rsid w:val="00504551"/>
    <w:rsid w:val="005075B9"/>
    <w:rsid w:val="00511DE1"/>
    <w:rsid w:val="005152AC"/>
    <w:rsid w:val="005173B2"/>
    <w:rsid w:val="00517AD5"/>
    <w:rsid w:val="0052066D"/>
    <w:rsid w:val="005207AD"/>
    <w:rsid w:val="005209EF"/>
    <w:rsid w:val="00522361"/>
    <w:rsid w:val="0052454C"/>
    <w:rsid w:val="00526B12"/>
    <w:rsid w:val="005307DF"/>
    <w:rsid w:val="00531D96"/>
    <w:rsid w:val="00531FBC"/>
    <w:rsid w:val="00535742"/>
    <w:rsid w:val="005368C0"/>
    <w:rsid w:val="00540DCB"/>
    <w:rsid w:val="00541B3D"/>
    <w:rsid w:val="0054244F"/>
    <w:rsid w:val="00544940"/>
    <w:rsid w:val="005449F9"/>
    <w:rsid w:val="00545793"/>
    <w:rsid w:val="00545C41"/>
    <w:rsid w:val="00545FE3"/>
    <w:rsid w:val="0055056E"/>
    <w:rsid w:val="0055106A"/>
    <w:rsid w:val="00553C32"/>
    <w:rsid w:val="00555517"/>
    <w:rsid w:val="00562C93"/>
    <w:rsid w:val="00565498"/>
    <w:rsid w:val="00572887"/>
    <w:rsid w:val="00575A3E"/>
    <w:rsid w:val="0058024F"/>
    <w:rsid w:val="00580C4D"/>
    <w:rsid w:val="00580F2E"/>
    <w:rsid w:val="00582838"/>
    <w:rsid w:val="005843FD"/>
    <w:rsid w:val="00584DC7"/>
    <w:rsid w:val="00587970"/>
    <w:rsid w:val="00590344"/>
    <w:rsid w:val="005910DF"/>
    <w:rsid w:val="00591D72"/>
    <w:rsid w:val="00592255"/>
    <w:rsid w:val="00592CD8"/>
    <w:rsid w:val="00595585"/>
    <w:rsid w:val="00595F32"/>
    <w:rsid w:val="00597458"/>
    <w:rsid w:val="005A1694"/>
    <w:rsid w:val="005A18F2"/>
    <w:rsid w:val="005A2244"/>
    <w:rsid w:val="005A382B"/>
    <w:rsid w:val="005A4A0C"/>
    <w:rsid w:val="005A54B3"/>
    <w:rsid w:val="005A7258"/>
    <w:rsid w:val="005A7D24"/>
    <w:rsid w:val="005B12E9"/>
    <w:rsid w:val="005B1FE9"/>
    <w:rsid w:val="005B2B28"/>
    <w:rsid w:val="005B314C"/>
    <w:rsid w:val="005B405B"/>
    <w:rsid w:val="005B645E"/>
    <w:rsid w:val="005B68E6"/>
    <w:rsid w:val="005C05B6"/>
    <w:rsid w:val="005C0A3C"/>
    <w:rsid w:val="005C1446"/>
    <w:rsid w:val="005C1CDF"/>
    <w:rsid w:val="005C5DBA"/>
    <w:rsid w:val="005C7535"/>
    <w:rsid w:val="005D0C7F"/>
    <w:rsid w:val="005D1085"/>
    <w:rsid w:val="005D18CD"/>
    <w:rsid w:val="005D1F63"/>
    <w:rsid w:val="005D3C14"/>
    <w:rsid w:val="005D49E7"/>
    <w:rsid w:val="005D5578"/>
    <w:rsid w:val="005D5746"/>
    <w:rsid w:val="005D57CE"/>
    <w:rsid w:val="005D60FD"/>
    <w:rsid w:val="005D6B94"/>
    <w:rsid w:val="005E0C50"/>
    <w:rsid w:val="005E19D8"/>
    <w:rsid w:val="005E25F2"/>
    <w:rsid w:val="005E418B"/>
    <w:rsid w:val="005E43AE"/>
    <w:rsid w:val="005E523E"/>
    <w:rsid w:val="005F0398"/>
    <w:rsid w:val="005F0C37"/>
    <w:rsid w:val="005F1008"/>
    <w:rsid w:val="005F1EAC"/>
    <w:rsid w:val="005F24E8"/>
    <w:rsid w:val="005F2A13"/>
    <w:rsid w:val="005F4133"/>
    <w:rsid w:val="005F4247"/>
    <w:rsid w:val="005F4E63"/>
    <w:rsid w:val="005F62C9"/>
    <w:rsid w:val="005F775C"/>
    <w:rsid w:val="006000CB"/>
    <w:rsid w:val="00601C70"/>
    <w:rsid w:val="00601D9C"/>
    <w:rsid w:val="006029B5"/>
    <w:rsid w:val="00603FA5"/>
    <w:rsid w:val="00604D5D"/>
    <w:rsid w:val="00606419"/>
    <w:rsid w:val="00606523"/>
    <w:rsid w:val="00610F12"/>
    <w:rsid w:val="00614642"/>
    <w:rsid w:val="00614C98"/>
    <w:rsid w:val="00617F25"/>
    <w:rsid w:val="006206A7"/>
    <w:rsid w:val="00620A63"/>
    <w:rsid w:val="0062141F"/>
    <w:rsid w:val="00624273"/>
    <w:rsid w:val="00625F9A"/>
    <w:rsid w:val="0062651B"/>
    <w:rsid w:val="0062770B"/>
    <w:rsid w:val="00634DD2"/>
    <w:rsid w:val="00636E9D"/>
    <w:rsid w:val="006426AB"/>
    <w:rsid w:val="00642827"/>
    <w:rsid w:val="006430E0"/>
    <w:rsid w:val="006446F8"/>
    <w:rsid w:val="00645231"/>
    <w:rsid w:val="00645319"/>
    <w:rsid w:val="006456E5"/>
    <w:rsid w:val="00647332"/>
    <w:rsid w:val="0064762B"/>
    <w:rsid w:val="006477DF"/>
    <w:rsid w:val="00651A1D"/>
    <w:rsid w:val="00655881"/>
    <w:rsid w:val="00657C48"/>
    <w:rsid w:val="0066047C"/>
    <w:rsid w:val="006610CD"/>
    <w:rsid w:val="00671B1E"/>
    <w:rsid w:val="006731D7"/>
    <w:rsid w:val="00673C83"/>
    <w:rsid w:val="006811DA"/>
    <w:rsid w:val="00684049"/>
    <w:rsid w:val="00686DB5"/>
    <w:rsid w:val="006909A8"/>
    <w:rsid w:val="006912FB"/>
    <w:rsid w:val="0069143E"/>
    <w:rsid w:val="0069162D"/>
    <w:rsid w:val="0069394A"/>
    <w:rsid w:val="00694119"/>
    <w:rsid w:val="00694D33"/>
    <w:rsid w:val="0069645D"/>
    <w:rsid w:val="00696F12"/>
    <w:rsid w:val="006A04D9"/>
    <w:rsid w:val="006A2647"/>
    <w:rsid w:val="006A2F9E"/>
    <w:rsid w:val="006A310C"/>
    <w:rsid w:val="006A4954"/>
    <w:rsid w:val="006B0EE9"/>
    <w:rsid w:val="006B3EAE"/>
    <w:rsid w:val="006B47B5"/>
    <w:rsid w:val="006B5023"/>
    <w:rsid w:val="006B5548"/>
    <w:rsid w:val="006C0731"/>
    <w:rsid w:val="006C2664"/>
    <w:rsid w:val="006C2C77"/>
    <w:rsid w:val="006C5C54"/>
    <w:rsid w:val="006C656F"/>
    <w:rsid w:val="006C67BB"/>
    <w:rsid w:val="006C6C24"/>
    <w:rsid w:val="006C7C85"/>
    <w:rsid w:val="006D109C"/>
    <w:rsid w:val="006D120C"/>
    <w:rsid w:val="006D3248"/>
    <w:rsid w:val="006D45B4"/>
    <w:rsid w:val="006D5BCF"/>
    <w:rsid w:val="006D625D"/>
    <w:rsid w:val="006D7564"/>
    <w:rsid w:val="006E0115"/>
    <w:rsid w:val="006E02B6"/>
    <w:rsid w:val="006E0688"/>
    <w:rsid w:val="006E1E1B"/>
    <w:rsid w:val="006E2498"/>
    <w:rsid w:val="006E3B25"/>
    <w:rsid w:val="006E3CD5"/>
    <w:rsid w:val="006E4387"/>
    <w:rsid w:val="006E5895"/>
    <w:rsid w:val="006F025B"/>
    <w:rsid w:val="006F057F"/>
    <w:rsid w:val="006F490B"/>
    <w:rsid w:val="006F5613"/>
    <w:rsid w:val="00701FE7"/>
    <w:rsid w:val="00703F75"/>
    <w:rsid w:val="00704CDE"/>
    <w:rsid w:val="00705DD5"/>
    <w:rsid w:val="00714328"/>
    <w:rsid w:val="007171AC"/>
    <w:rsid w:val="00717BC9"/>
    <w:rsid w:val="00717F91"/>
    <w:rsid w:val="00720A21"/>
    <w:rsid w:val="0072231E"/>
    <w:rsid w:val="0072267C"/>
    <w:rsid w:val="007234DA"/>
    <w:rsid w:val="007241AC"/>
    <w:rsid w:val="00730201"/>
    <w:rsid w:val="00732AA1"/>
    <w:rsid w:val="00733DC4"/>
    <w:rsid w:val="00734C9E"/>
    <w:rsid w:val="00740AAD"/>
    <w:rsid w:val="00740BC7"/>
    <w:rsid w:val="00741AA9"/>
    <w:rsid w:val="007436B5"/>
    <w:rsid w:val="00744798"/>
    <w:rsid w:val="0074628A"/>
    <w:rsid w:val="00747C93"/>
    <w:rsid w:val="00750299"/>
    <w:rsid w:val="0075231E"/>
    <w:rsid w:val="00754B14"/>
    <w:rsid w:val="00756081"/>
    <w:rsid w:val="0075672D"/>
    <w:rsid w:val="007576EB"/>
    <w:rsid w:val="00760056"/>
    <w:rsid w:val="00760DD2"/>
    <w:rsid w:val="00762075"/>
    <w:rsid w:val="0076678E"/>
    <w:rsid w:val="00767075"/>
    <w:rsid w:val="00771111"/>
    <w:rsid w:val="00772346"/>
    <w:rsid w:val="00775D41"/>
    <w:rsid w:val="00775DEE"/>
    <w:rsid w:val="00776C33"/>
    <w:rsid w:val="00776CC5"/>
    <w:rsid w:val="00777EDE"/>
    <w:rsid w:val="007816F0"/>
    <w:rsid w:val="00784E0E"/>
    <w:rsid w:val="00784E51"/>
    <w:rsid w:val="007856D1"/>
    <w:rsid w:val="007865BB"/>
    <w:rsid w:val="00787BA1"/>
    <w:rsid w:val="00791CB2"/>
    <w:rsid w:val="00793198"/>
    <w:rsid w:val="0079463D"/>
    <w:rsid w:val="00794A0E"/>
    <w:rsid w:val="007967A6"/>
    <w:rsid w:val="00797475"/>
    <w:rsid w:val="007A4E50"/>
    <w:rsid w:val="007A4FC0"/>
    <w:rsid w:val="007A522C"/>
    <w:rsid w:val="007A667B"/>
    <w:rsid w:val="007B02F7"/>
    <w:rsid w:val="007B08E6"/>
    <w:rsid w:val="007B0D82"/>
    <w:rsid w:val="007B1279"/>
    <w:rsid w:val="007B17CB"/>
    <w:rsid w:val="007B3390"/>
    <w:rsid w:val="007B4EEF"/>
    <w:rsid w:val="007B53D7"/>
    <w:rsid w:val="007B5535"/>
    <w:rsid w:val="007B6921"/>
    <w:rsid w:val="007B69BA"/>
    <w:rsid w:val="007B72A6"/>
    <w:rsid w:val="007B73CE"/>
    <w:rsid w:val="007C157E"/>
    <w:rsid w:val="007C3DB7"/>
    <w:rsid w:val="007C5661"/>
    <w:rsid w:val="007C5A0A"/>
    <w:rsid w:val="007C62B0"/>
    <w:rsid w:val="007C6BF9"/>
    <w:rsid w:val="007D0AA6"/>
    <w:rsid w:val="007D1197"/>
    <w:rsid w:val="007D2883"/>
    <w:rsid w:val="007D3C09"/>
    <w:rsid w:val="007D4587"/>
    <w:rsid w:val="007D72E2"/>
    <w:rsid w:val="007E1348"/>
    <w:rsid w:val="007E51F1"/>
    <w:rsid w:val="007F0C6D"/>
    <w:rsid w:val="007F570D"/>
    <w:rsid w:val="007F60E0"/>
    <w:rsid w:val="007F64AA"/>
    <w:rsid w:val="007F7548"/>
    <w:rsid w:val="00802FFB"/>
    <w:rsid w:val="00806A60"/>
    <w:rsid w:val="0080777F"/>
    <w:rsid w:val="00807B13"/>
    <w:rsid w:val="00810D3A"/>
    <w:rsid w:val="008218AA"/>
    <w:rsid w:val="008239FC"/>
    <w:rsid w:val="00824218"/>
    <w:rsid w:val="00832086"/>
    <w:rsid w:val="00835643"/>
    <w:rsid w:val="00835912"/>
    <w:rsid w:val="00836532"/>
    <w:rsid w:val="00837E99"/>
    <w:rsid w:val="00842D63"/>
    <w:rsid w:val="008440E8"/>
    <w:rsid w:val="008441E2"/>
    <w:rsid w:val="008445E4"/>
    <w:rsid w:val="00845689"/>
    <w:rsid w:val="0084591F"/>
    <w:rsid w:val="00851954"/>
    <w:rsid w:val="00853258"/>
    <w:rsid w:val="00853E01"/>
    <w:rsid w:val="00854450"/>
    <w:rsid w:val="00854AC7"/>
    <w:rsid w:val="0085507D"/>
    <w:rsid w:val="008623B0"/>
    <w:rsid w:val="00862405"/>
    <w:rsid w:val="008627BC"/>
    <w:rsid w:val="008650B8"/>
    <w:rsid w:val="0086700B"/>
    <w:rsid w:val="00867779"/>
    <w:rsid w:val="00870A75"/>
    <w:rsid w:val="00871B5C"/>
    <w:rsid w:val="0088156E"/>
    <w:rsid w:val="00882BCB"/>
    <w:rsid w:val="008876A2"/>
    <w:rsid w:val="00887CD9"/>
    <w:rsid w:val="0089210E"/>
    <w:rsid w:val="008927DE"/>
    <w:rsid w:val="008945CD"/>
    <w:rsid w:val="00894783"/>
    <w:rsid w:val="00895DC1"/>
    <w:rsid w:val="00896A63"/>
    <w:rsid w:val="008A2B5C"/>
    <w:rsid w:val="008A3776"/>
    <w:rsid w:val="008A4F09"/>
    <w:rsid w:val="008A54D7"/>
    <w:rsid w:val="008B1497"/>
    <w:rsid w:val="008B2DF5"/>
    <w:rsid w:val="008C25A8"/>
    <w:rsid w:val="008C3325"/>
    <w:rsid w:val="008C629E"/>
    <w:rsid w:val="008D1073"/>
    <w:rsid w:val="008D2217"/>
    <w:rsid w:val="008D2DB4"/>
    <w:rsid w:val="008D2E1E"/>
    <w:rsid w:val="008D3C96"/>
    <w:rsid w:val="008D5052"/>
    <w:rsid w:val="008D633B"/>
    <w:rsid w:val="008D70D1"/>
    <w:rsid w:val="008D7496"/>
    <w:rsid w:val="008E0C5A"/>
    <w:rsid w:val="008E1100"/>
    <w:rsid w:val="008E76A7"/>
    <w:rsid w:val="008F0251"/>
    <w:rsid w:val="008F3A9E"/>
    <w:rsid w:val="008F70B1"/>
    <w:rsid w:val="0090255D"/>
    <w:rsid w:val="009038FE"/>
    <w:rsid w:val="00903D7B"/>
    <w:rsid w:val="00905DCC"/>
    <w:rsid w:val="00905E6B"/>
    <w:rsid w:val="00907001"/>
    <w:rsid w:val="00907496"/>
    <w:rsid w:val="00911E00"/>
    <w:rsid w:val="00914E63"/>
    <w:rsid w:val="00916714"/>
    <w:rsid w:val="009178F5"/>
    <w:rsid w:val="00920AAE"/>
    <w:rsid w:val="00920EFC"/>
    <w:rsid w:val="00921F9D"/>
    <w:rsid w:val="00924615"/>
    <w:rsid w:val="00925DDD"/>
    <w:rsid w:val="00925DED"/>
    <w:rsid w:val="0092632E"/>
    <w:rsid w:val="0092689A"/>
    <w:rsid w:val="00930E10"/>
    <w:rsid w:val="00931CFD"/>
    <w:rsid w:val="009329E2"/>
    <w:rsid w:val="00934679"/>
    <w:rsid w:val="00934F03"/>
    <w:rsid w:val="00937A12"/>
    <w:rsid w:val="00943AAE"/>
    <w:rsid w:val="00944DBC"/>
    <w:rsid w:val="00947564"/>
    <w:rsid w:val="00947C1C"/>
    <w:rsid w:val="009502AC"/>
    <w:rsid w:val="009509A7"/>
    <w:rsid w:val="009516B9"/>
    <w:rsid w:val="00951C2D"/>
    <w:rsid w:val="00952705"/>
    <w:rsid w:val="00953F6F"/>
    <w:rsid w:val="00954665"/>
    <w:rsid w:val="009562C3"/>
    <w:rsid w:val="0095743D"/>
    <w:rsid w:val="00957931"/>
    <w:rsid w:val="00957DDE"/>
    <w:rsid w:val="00961DC6"/>
    <w:rsid w:val="00963862"/>
    <w:rsid w:val="009653C9"/>
    <w:rsid w:val="009655BC"/>
    <w:rsid w:val="009667B5"/>
    <w:rsid w:val="009751E8"/>
    <w:rsid w:val="00975468"/>
    <w:rsid w:val="00975584"/>
    <w:rsid w:val="00975B0F"/>
    <w:rsid w:val="009800B4"/>
    <w:rsid w:val="009801B6"/>
    <w:rsid w:val="00982F34"/>
    <w:rsid w:val="00983462"/>
    <w:rsid w:val="009835DA"/>
    <w:rsid w:val="00985C68"/>
    <w:rsid w:val="00987F2F"/>
    <w:rsid w:val="00990CD4"/>
    <w:rsid w:val="00992718"/>
    <w:rsid w:val="00996E5A"/>
    <w:rsid w:val="00997019"/>
    <w:rsid w:val="009A0CA1"/>
    <w:rsid w:val="009A13F7"/>
    <w:rsid w:val="009A25D9"/>
    <w:rsid w:val="009A2E2F"/>
    <w:rsid w:val="009A53DC"/>
    <w:rsid w:val="009B0531"/>
    <w:rsid w:val="009B1C67"/>
    <w:rsid w:val="009B247A"/>
    <w:rsid w:val="009B27AF"/>
    <w:rsid w:val="009B2D40"/>
    <w:rsid w:val="009B374E"/>
    <w:rsid w:val="009B43F9"/>
    <w:rsid w:val="009B4E11"/>
    <w:rsid w:val="009B7A81"/>
    <w:rsid w:val="009C0872"/>
    <w:rsid w:val="009C0A5D"/>
    <w:rsid w:val="009C0BD1"/>
    <w:rsid w:val="009C0DE7"/>
    <w:rsid w:val="009D058B"/>
    <w:rsid w:val="009D2606"/>
    <w:rsid w:val="009D73D5"/>
    <w:rsid w:val="009D7633"/>
    <w:rsid w:val="009E09F6"/>
    <w:rsid w:val="009E1863"/>
    <w:rsid w:val="009E4A9A"/>
    <w:rsid w:val="009F1C3E"/>
    <w:rsid w:val="009F20B6"/>
    <w:rsid w:val="009F290D"/>
    <w:rsid w:val="009F337F"/>
    <w:rsid w:val="009F4CE8"/>
    <w:rsid w:val="009F76D1"/>
    <w:rsid w:val="00A04220"/>
    <w:rsid w:val="00A045F8"/>
    <w:rsid w:val="00A05A03"/>
    <w:rsid w:val="00A0668B"/>
    <w:rsid w:val="00A0708B"/>
    <w:rsid w:val="00A123B5"/>
    <w:rsid w:val="00A13B57"/>
    <w:rsid w:val="00A1458F"/>
    <w:rsid w:val="00A14A10"/>
    <w:rsid w:val="00A17294"/>
    <w:rsid w:val="00A20376"/>
    <w:rsid w:val="00A216DC"/>
    <w:rsid w:val="00A243EE"/>
    <w:rsid w:val="00A3155E"/>
    <w:rsid w:val="00A341F1"/>
    <w:rsid w:val="00A34DD5"/>
    <w:rsid w:val="00A37636"/>
    <w:rsid w:val="00A41A07"/>
    <w:rsid w:val="00A422C5"/>
    <w:rsid w:val="00A42907"/>
    <w:rsid w:val="00A46E07"/>
    <w:rsid w:val="00A51A1C"/>
    <w:rsid w:val="00A51AC0"/>
    <w:rsid w:val="00A5200D"/>
    <w:rsid w:val="00A53463"/>
    <w:rsid w:val="00A53A92"/>
    <w:rsid w:val="00A6191D"/>
    <w:rsid w:val="00A61D9E"/>
    <w:rsid w:val="00A63654"/>
    <w:rsid w:val="00A65AF6"/>
    <w:rsid w:val="00A71928"/>
    <w:rsid w:val="00A71E81"/>
    <w:rsid w:val="00A73668"/>
    <w:rsid w:val="00A741E6"/>
    <w:rsid w:val="00A75BC9"/>
    <w:rsid w:val="00A761FE"/>
    <w:rsid w:val="00A7622C"/>
    <w:rsid w:val="00A7782C"/>
    <w:rsid w:val="00A80C37"/>
    <w:rsid w:val="00A81CCC"/>
    <w:rsid w:val="00A83871"/>
    <w:rsid w:val="00A83DE0"/>
    <w:rsid w:val="00A856F1"/>
    <w:rsid w:val="00A86ADE"/>
    <w:rsid w:val="00A873BD"/>
    <w:rsid w:val="00A8780A"/>
    <w:rsid w:val="00A92F9A"/>
    <w:rsid w:val="00A96407"/>
    <w:rsid w:val="00A97BFD"/>
    <w:rsid w:val="00AA35D4"/>
    <w:rsid w:val="00AA36E4"/>
    <w:rsid w:val="00AA4D64"/>
    <w:rsid w:val="00AA4F76"/>
    <w:rsid w:val="00AA5CD8"/>
    <w:rsid w:val="00AA6312"/>
    <w:rsid w:val="00AA660F"/>
    <w:rsid w:val="00AB09F2"/>
    <w:rsid w:val="00AB11A0"/>
    <w:rsid w:val="00AB23EA"/>
    <w:rsid w:val="00AB348F"/>
    <w:rsid w:val="00AB7A3F"/>
    <w:rsid w:val="00AC21EA"/>
    <w:rsid w:val="00AC22AF"/>
    <w:rsid w:val="00AC2964"/>
    <w:rsid w:val="00AC35EF"/>
    <w:rsid w:val="00AC58AE"/>
    <w:rsid w:val="00AC7481"/>
    <w:rsid w:val="00AC7801"/>
    <w:rsid w:val="00AD0DD1"/>
    <w:rsid w:val="00AD2565"/>
    <w:rsid w:val="00AD487D"/>
    <w:rsid w:val="00AD6AE2"/>
    <w:rsid w:val="00AE4C1D"/>
    <w:rsid w:val="00AE4C4B"/>
    <w:rsid w:val="00AE591D"/>
    <w:rsid w:val="00AF074D"/>
    <w:rsid w:val="00AF0B3F"/>
    <w:rsid w:val="00AF104B"/>
    <w:rsid w:val="00AF1CCC"/>
    <w:rsid w:val="00AF3DFA"/>
    <w:rsid w:val="00AF4FA2"/>
    <w:rsid w:val="00AF701E"/>
    <w:rsid w:val="00AF752D"/>
    <w:rsid w:val="00B00E28"/>
    <w:rsid w:val="00B020F2"/>
    <w:rsid w:val="00B02211"/>
    <w:rsid w:val="00B023F9"/>
    <w:rsid w:val="00B07D65"/>
    <w:rsid w:val="00B10B9C"/>
    <w:rsid w:val="00B110FB"/>
    <w:rsid w:val="00B1170B"/>
    <w:rsid w:val="00B119C6"/>
    <w:rsid w:val="00B14ABF"/>
    <w:rsid w:val="00B14E35"/>
    <w:rsid w:val="00B204A6"/>
    <w:rsid w:val="00B20EE0"/>
    <w:rsid w:val="00B212FF"/>
    <w:rsid w:val="00B24F43"/>
    <w:rsid w:val="00B30990"/>
    <w:rsid w:val="00B33803"/>
    <w:rsid w:val="00B338E8"/>
    <w:rsid w:val="00B36681"/>
    <w:rsid w:val="00B36D0E"/>
    <w:rsid w:val="00B413B6"/>
    <w:rsid w:val="00B4208C"/>
    <w:rsid w:val="00B4294D"/>
    <w:rsid w:val="00B43A93"/>
    <w:rsid w:val="00B4534F"/>
    <w:rsid w:val="00B50440"/>
    <w:rsid w:val="00B51334"/>
    <w:rsid w:val="00B51D7B"/>
    <w:rsid w:val="00B551B3"/>
    <w:rsid w:val="00B55929"/>
    <w:rsid w:val="00B6124B"/>
    <w:rsid w:val="00B61EDC"/>
    <w:rsid w:val="00B63E6B"/>
    <w:rsid w:val="00B70258"/>
    <w:rsid w:val="00B72FBC"/>
    <w:rsid w:val="00B74803"/>
    <w:rsid w:val="00B759AC"/>
    <w:rsid w:val="00B76A09"/>
    <w:rsid w:val="00B77316"/>
    <w:rsid w:val="00B8016E"/>
    <w:rsid w:val="00B82EC7"/>
    <w:rsid w:val="00B86571"/>
    <w:rsid w:val="00B929D7"/>
    <w:rsid w:val="00B93887"/>
    <w:rsid w:val="00B9474D"/>
    <w:rsid w:val="00BA2836"/>
    <w:rsid w:val="00BA29BB"/>
    <w:rsid w:val="00BA5E47"/>
    <w:rsid w:val="00BA6895"/>
    <w:rsid w:val="00BB148B"/>
    <w:rsid w:val="00BB2774"/>
    <w:rsid w:val="00BB6244"/>
    <w:rsid w:val="00BC10A1"/>
    <w:rsid w:val="00BC3B10"/>
    <w:rsid w:val="00BC5AF2"/>
    <w:rsid w:val="00BC7682"/>
    <w:rsid w:val="00BD0962"/>
    <w:rsid w:val="00BD12E9"/>
    <w:rsid w:val="00BD48B7"/>
    <w:rsid w:val="00BD760B"/>
    <w:rsid w:val="00BE00EE"/>
    <w:rsid w:val="00BE1CB5"/>
    <w:rsid w:val="00BE402F"/>
    <w:rsid w:val="00BE7986"/>
    <w:rsid w:val="00BF09FC"/>
    <w:rsid w:val="00BF2034"/>
    <w:rsid w:val="00BF4F0E"/>
    <w:rsid w:val="00BF6B57"/>
    <w:rsid w:val="00C005BE"/>
    <w:rsid w:val="00C00D4F"/>
    <w:rsid w:val="00C01D9E"/>
    <w:rsid w:val="00C02B24"/>
    <w:rsid w:val="00C03802"/>
    <w:rsid w:val="00C059D4"/>
    <w:rsid w:val="00C05E54"/>
    <w:rsid w:val="00C0780F"/>
    <w:rsid w:val="00C1009C"/>
    <w:rsid w:val="00C14659"/>
    <w:rsid w:val="00C16AE9"/>
    <w:rsid w:val="00C17EF9"/>
    <w:rsid w:val="00C209BF"/>
    <w:rsid w:val="00C21909"/>
    <w:rsid w:val="00C25506"/>
    <w:rsid w:val="00C26912"/>
    <w:rsid w:val="00C26D3A"/>
    <w:rsid w:val="00C26D99"/>
    <w:rsid w:val="00C26E51"/>
    <w:rsid w:val="00C27646"/>
    <w:rsid w:val="00C27A07"/>
    <w:rsid w:val="00C31ACB"/>
    <w:rsid w:val="00C36184"/>
    <w:rsid w:val="00C37267"/>
    <w:rsid w:val="00C4278C"/>
    <w:rsid w:val="00C44F3C"/>
    <w:rsid w:val="00C45611"/>
    <w:rsid w:val="00C46CD7"/>
    <w:rsid w:val="00C501FC"/>
    <w:rsid w:val="00C511E2"/>
    <w:rsid w:val="00C533FB"/>
    <w:rsid w:val="00C55E89"/>
    <w:rsid w:val="00C560BD"/>
    <w:rsid w:val="00C5667A"/>
    <w:rsid w:val="00C632F5"/>
    <w:rsid w:val="00C635FE"/>
    <w:rsid w:val="00C6422F"/>
    <w:rsid w:val="00C66A69"/>
    <w:rsid w:val="00C67694"/>
    <w:rsid w:val="00C73D1C"/>
    <w:rsid w:val="00C73E15"/>
    <w:rsid w:val="00C746C1"/>
    <w:rsid w:val="00C752CF"/>
    <w:rsid w:val="00C76460"/>
    <w:rsid w:val="00C76DDD"/>
    <w:rsid w:val="00C8017B"/>
    <w:rsid w:val="00C827D8"/>
    <w:rsid w:val="00C94E4C"/>
    <w:rsid w:val="00C95321"/>
    <w:rsid w:val="00C9542B"/>
    <w:rsid w:val="00C97043"/>
    <w:rsid w:val="00CA24DF"/>
    <w:rsid w:val="00CA619E"/>
    <w:rsid w:val="00CB1C3C"/>
    <w:rsid w:val="00CB21BE"/>
    <w:rsid w:val="00CB4F4D"/>
    <w:rsid w:val="00CB6D25"/>
    <w:rsid w:val="00CB723C"/>
    <w:rsid w:val="00CB79E5"/>
    <w:rsid w:val="00CB7F02"/>
    <w:rsid w:val="00CC3E51"/>
    <w:rsid w:val="00CC50DF"/>
    <w:rsid w:val="00CC5978"/>
    <w:rsid w:val="00CC7BF4"/>
    <w:rsid w:val="00CD29F1"/>
    <w:rsid w:val="00CD3285"/>
    <w:rsid w:val="00CD45C7"/>
    <w:rsid w:val="00CD5888"/>
    <w:rsid w:val="00CD743B"/>
    <w:rsid w:val="00CE2CC1"/>
    <w:rsid w:val="00CE529A"/>
    <w:rsid w:val="00CE6640"/>
    <w:rsid w:val="00CE70AC"/>
    <w:rsid w:val="00CF0DB9"/>
    <w:rsid w:val="00CF5245"/>
    <w:rsid w:val="00CF5F62"/>
    <w:rsid w:val="00CF7D1D"/>
    <w:rsid w:val="00CF7F67"/>
    <w:rsid w:val="00D00544"/>
    <w:rsid w:val="00D0086D"/>
    <w:rsid w:val="00D114B1"/>
    <w:rsid w:val="00D11B6D"/>
    <w:rsid w:val="00D13F72"/>
    <w:rsid w:val="00D14EFD"/>
    <w:rsid w:val="00D15CD1"/>
    <w:rsid w:val="00D16906"/>
    <w:rsid w:val="00D22162"/>
    <w:rsid w:val="00D22239"/>
    <w:rsid w:val="00D25095"/>
    <w:rsid w:val="00D250DF"/>
    <w:rsid w:val="00D263B9"/>
    <w:rsid w:val="00D264CF"/>
    <w:rsid w:val="00D27FC2"/>
    <w:rsid w:val="00D31C75"/>
    <w:rsid w:val="00D31C7C"/>
    <w:rsid w:val="00D322E5"/>
    <w:rsid w:val="00D3257D"/>
    <w:rsid w:val="00D32F58"/>
    <w:rsid w:val="00D34558"/>
    <w:rsid w:val="00D34AEA"/>
    <w:rsid w:val="00D3510A"/>
    <w:rsid w:val="00D431CA"/>
    <w:rsid w:val="00D43B21"/>
    <w:rsid w:val="00D47714"/>
    <w:rsid w:val="00D50B78"/>
    <w:rsid w:val="00D51075"/>
    <w:rsid w:val="00D51901"/>
    <w:rsid w:val="00D519E9"/>
    <w:rsid w:val="00D53F9E"/>
    <w:rsid w:val="00D54C07"/>
    <w:rsid w:val="00D5514A"/>
    <w:rsid w:val="00D60EFA"/>
    <w:rsid w:val="00D60F10"/>
    <w:rsid w:val="00D61D1D"/>
    <w:rsid w:val="00D62376"/>
    <w:rsid w:val="00D65241"/>
    <w:rsid w:val="00D65378"/>
    <w:rsid w:val="00D6699B"/>
    <w:rsid w:val="00D67394"/>
    <w:rsid w:val="00D700FC"/>
    <w:rsid w:val="00D71F17"/>
    <w:rsid w:val="00D7355D"/>
    <w:rsid w:val="00D74023"/>
    <w:rsid w:val="00D74B6C"/>
    <w:rsid w:val="00D7535E"/>
    <w:rsid w:val="00D77C3B"/>
    <w:rsid w:val="00D80AE8"/>
    <w:rsid w:val="00D81849"/>
    <w:rsid w:val="00D823A7"/>
    <w:rsid w:val="00D839C7"/>
    <w:rsid w:val="00D85352"/>
    <w:rsid w:val="00D90222"/>
    <w:rsid w:val="00D932C9"/>
    <w:rsid w:val="00D93A2D"/>
    <w:rsid w:val="00D96BF9"/>
    <w:rsid w:val="00D97A74"/>
    <w:rsid w:val="00DA0C4E"/>
    <w:rsid w:val="00DA33AA"/>
    <w:rsid w:val="00DA5505"/>
    <w:rsid w:val="00DA72F6"/>
    <w:rsid w:val="00DA78BE"/>
    <w:rsid w:val="00DA7F5D"/>
    <w:rsid w:val="00DB0819"/>
    <w:rsid w:val="00DB1BB8"/>
    <w:rsid w:val="00DB2948"/>
    <w:rsid w:val="00DB4005"/>
    <w:rsid w:val="00DB506E"/>
    <w:rsid w:val="00DB5A54"/>
    <w:rsid w:val="00DB66E0"/>
    <w:rsid w:val="00DC12F2"/>
    <w:rsid w:val="00DC133F"/>
    <w:rsid w:val="00DC185C"/>
    <w:rsid w:val="00DC3BBC"/>
    <w:rsid w:val="00DC4D4E"/>
    <w:rsid w:val="00DC5D43"/>
    <w:rsid w:val="00DC61A7"/>
    <w:rsid w:val="00DD0459"/>
    <w:rsid w:val="00DD2B0A"/>
    <w:rsid w:val="00DD2DC4"/>
    <w:rsid w:val="00DD5414"/>
    <w:rsid w:val="00DD595D"/>
    <w:rsid w:val="00DD63D0"/>
    <w:rsid w:val="00DD65E7"/>
    <w:rsid w:val="00DD6DC1"/>
    <w:rsid w:val="00DE2849"/>
    <w:rsid w:val="00DE3C5C"/>
    <w:rsid w:val="00DE6755"/>
    <w:rsid w:val="00DF317B"/>
    <w:rsid w:val="00DF3BCB"/>
    <w:rsid w:val="00DF7764"/>
    <w:rsid w:val="00DF7823"/>
    <w:rsid w:val="00E02A20"/>
    <w:rsid w:val="00E039C0"/>
    <w:rsid w:val="00E05E91"/>
    <w:rsid w:val="00E0739F"/>
    <w:rsid w:val="00E15B0F"/>
    <w:rsid w:val="00E16112"/>
    <w:rsid w:val="00E16229"/>
    <w:rsid w:val="00E2072B"/>
    <w:rsid w:val="00E21180"/>
    <w:rsid w:val="00E2190F"/>
    <w:rsid w:val="00E244C0"/>
    <w:rsid w:val="00E24B15"/>
    <w:rsid w:val="00E3088B"/>
    <w:rsid w:val="00E34EC2"/>
    <w:rsid w:val="00E410C9"/>
    <w:rsid w:val="00E43264"/>
    <w:rsid w:val="00E4428B"/>
    <w:rsid w:val="00E45200"/>
    <w:rsid w:val="00E474D6"/>
    <w:rsid w:val="00E510D5"/>
    <w:rsid w:val="00E51553"/>
    <w:rsid w:val="00E521BB"/>
    <w:rsid w:val="00E53CC8"/>
    <w:rsid w:val="00E5736B"/>
    <w:rsid w:val="00E61662"/>
    <w:rsid w:val="00E62749"/>
    <w:rsid w:val="00E64937"/>
    <w:rsid w:val="00E6763E"/>
    <w:rsid w:val="00E70AF9"/>
    <w:rsid w:val="00E71F0B"/>
    <w:rsid w:val="00E770F1"/>
    <w:rsid w:val="00E805AD"/>
    <w:rsid w:val="00E84610"/>
    <w:rsid w:val="00E850E0"/>
    <w:rsid w:val="00E92246"/>
    <w:rsid w:val="00E9335E"/>
    <w:rsid w:val="00EA7B9A"/>
    <w:rsid w:val="00EB2B20"/>
    <w:rsid w:val="00EB2C42"/>
    <w:rsid w:val="00EB2E28"/>
    <w:rsid w:val="00EB3667"/>
    <w:rsid w:val="00EB6CB0"/>
    <w:rsid w:val="00EB6D4C"/>
    <w:rsid w:val="00EB7171"/>
    <w:rsid w:val="00EC1459"/>
    <w:rsid w:val="00EC1BE5"/>
    <w:rsid w:val="00EC58DF"/>
    <w:rsid w:val="00ED0AA8"/>
    <w:rsid w:val="00ED3AF7"/>
    <w:rsid w:val="00ED5256"/>
    <w:rsid w:val="00ED62A8"/>
    <w:rsid w:val="00EE0587"/>
    <w:rsid w:val="00EE25CC"/>
    <w:rsid w:val="00EE4325"/>
    <w:rsid w:val="00EE70C9"/>
    <w:rsid w:val="00EF03E4"/>
    <w:rsid w:val="00EF0552"/>
    <w:rsid w:val="00EF1A7D"/>
    <w:rsid w:val="00EF3970"/>
    <w:rsid w:val="00EF633E"/>
    <w:rsid w:val="00EF6C06"/>
    <w:rsid w:val="00F00BC2"/>
    <w:rsid w:val="00F066B5"/>
    <w:rsid w:val="00F07725"/>
    <w:rsid w:val="00F122E1"/>
    <w:rsid w:val="00F13747"/>
    <w:rsid w:val="00F14523"/>
    <w:rsid w:val="00F15B9D"/>
    <w:rsid w:val="00F163AB"/>
    <w:rsid w:val="00F2137F"/>
    <w:rsid w:val="00F23D37"/>
    <w:rsid w:val="00F25397"/>
    <w:rsid w:val="00F254BF"/>
    <w:rsid w:val="00F25A95"/>
    <w:rsid w:val="00F261A6"/>
    <w:rsid w:val="00F277ED"/>
    <w:rsid w:val="00F3008E"/>
    <w:rsid w:val="00F34228"/>
    <w:rsid w:val="00F3705B"/>
    <w:rsid w:val="00F37C58"/>
    <w:rsid w:val="00F411F8"/>
    <w:rsid w:val="00F41BA5"/>
    <w:rsid w:val="00F42AA8"/>
    <w:rsid w:val="00F43F58"/>
    <w:rsid w:val="00F456DD"/>
    <w:rsid w:val="00F45C8B"/>
    <w:rsid w:val="00F51EFD"/>
    <w:rsid w:val="00F5729E"/>
    <w:rsid w:val="00F63EFA"/>
    <w:rsid w:val="00F64F4E"/>
    <w:rsid w:val="00F65600"/>
    <w:rsid w:val="00F664FA"/>
    <w:rsid w:val="00F70C06"/>
    <w:rsid w:val="00F74D47"/>
    <w:rsid w:val="00F754DF"/>
    <w:rsid w:val="00F8078B"/>
    <w:rsid w:val="00F819C7"/>
    <w:rsid w:val="00F82405"/>
    <w:rsid w:val="00F82D63"/>
    <w:rsid w:val="00F84409"/>
    <w:rsid w:val="00F87603"/>
    <w:rsid w:val="00F923BD"/>
    <w:rsid w:val="00F9260C"/>
    <w:rsid w:val="00F93D2D"/>
    <w:rsid w:val="00FA3C73"/>
    <w:rsid w:val="00FA5B90"/>
    <w:rsid w:val="00FA7D0A"/>
    <w:rsid w:val="00FB2158"/>
    <w:rsid w:val="00FB2707"/>
    <w:rsid w:val="00FB2DCC"/>
    <w:rsid w:val="00FC00AE"/>
    <w:rsid w:val="00FC1E45"/>
    <w:rsid w:val="00FC26B6"/>
    <w:rsid w:val="00FC2BB3"/>
    <w:rsid w:val="00FC2BDB"/>
    <w:rsid w:val="00FC3EF6"/>
    <w:rsid w:val="00FC3F61"/>
    <w:rsid w:val="00FC422E"/>
    <w:rsid w:val="00FC4A22"/>
    <w:rsid w:val="00FC55CD"/>
    <w:rsid w:val="00FC609C"/>
    <w:rsid w:val="00FC7264"/>
    <w:rsid w:val="00FD0966"/>
    <w:rsid w:val="00FD117E"/>
    <w:rsid w:val="00FD1B79"/>
    <w:rsid w:val="00FD23E8"/>
    <w:rsid w:val="00FD2908"/>
    <w:rsid w:val="00FD6DBD"/>
    <w:rsid w:val="00FE1155"/>
    <w:rsid w:val="00FE1798"/>
    <w:rsid w:val="00FE3047"/>
    <w:rsid w:val="00FE59D5"/>
    <w:rsid w:val="00FF025C"/>
    <w:rsid w:val="00FF19AA"/>
    <w:rsid w:val="00FF3479"/>
    <w:rsid w:val="00FF6432"/>
    <w:rsid w:val="00FF767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CD"/>
  </w:style>
  <w:style w:type="paragraph" w:styleId="Heading1">
    <w:name w:val="heading 1"/>
    <w:basedOn w:val="Normal"/>
    <w:next w:val="Normal"/>
    <w:link w:val="Heading1Char"/>
    <w:qFormat/>
    <w:rsid w:val="00E0739F"/>
    <w:pPr>
      <w:keepNext/>
      <w:spacing w:after="0" w:line="240" w:lineRule="auto"/>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EE0587"/>
    <w:pPr>
      <w:spacing w:after="0" w:line="240" w:lineRule="auto"/>
      <w:ind w:left="720"/>
      <w:contextualSpacing/>
      <w:jc w:val="both"/>
    </w:pPr>
    <w:rPr>
      <w:rFonts w:eastAsiaTheme="minorEastAsia"/>
      <w:lang w:val="en-US"/>
    </w:rPr>
  </w:style>
  <w:style w:type="character" w:styleId="CommentReference">
    <w:name w:val="annotation reference"/>
    <w:basedOn w:val="DefaultParagraphFont"/>
    <w:semiHidden/>
    <w:unhideWhenUsed/>
    <w:rsid w:val="00EE0587"/>
    <w:rPr>
      <w:sz w:val="16"/>
      <w:szCs w:val="16"/>
    </w:rPr>
  </w:style>
  <w:style w:type="paragraph" w:styleId="CommentText">
    <w:name w:val="annotation text"/>
    <w:basedOn w:val="Normal"/>
    <w:link w:val="CommentTextChar"/>
    <w:semiHidden/>
    <w:unhideWhenUsed/>
    <w:rsid w:val="00EE0587"/>
    <w:pPr>
      <w:spacing w:after="0" w:line="240" w:lineRule="auto"/>
      <w:jc w:val="both"/>
    </w:pPr>
    <w:rPr>
      <w:rFonts w:eastAsiaTheme="minorEastAsia"/>
      <w:sz w:val="20"/>
      <w:szCs w:val="20"/>
      <w:lang w:val="en-US"/>
    </w:rPr>
  </w:style>
  <w:style w:type="character" w:customStyle="1" w:styleId="CommentTextChar">
    <w:name w:val="Comment Text Char"/>
    <w:basedOn w:val="DefaultParagraphFont"/>
    <w:link w:val="CommentText"/>
    <w:semiHidden/>
    <w:rsid w:val="00EE0587"/>
    <w:rPr>
      <w:rFonts w:eastAsiaTheme="minorEastAsia"/>
      <w:sz w:val="20"/>
      <w:szCs w:val="20"/>
      <w:lang w:val="en-US"/>
    </w:rPr>
  </w:style>
  <w:style w:type="paragraph" w:styleId="BalloonText">
    <w:name w:val="Balloon Text"/>
    <w:basedOn w:val="Normal"/>
    <w:link w:val="BalloonTextChar"/>
    <w:uiPriority w:val="99"/>
    <w:semiHidden/>
    <w:unhideWhenUsed/>
    <w:rsid w:val="00EE0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87"/>
    <w:rPr>
      <w:rFonts w:ascii="Segoe UI" w:hAnsi="Segoe UI" w:cs="Segoe UI"/>
      <w:sz w:val="18"/>
      <w:szCs w:val="18"/>
    </w:rPr>
  </w:style>
  <w:style w:type="paragraph" w:styleId="Header">
    <w:name w:val="header"/>
    <w:basedOn w:val="Normal"/>
    <w:link w:val="HeaderChar"/>
    <w:unhideWhenUsed/>
    <w:rsid w:val="007E1348"/>
    <w:pPr>
      <w:tabs>
        <w:tab w:val="center" w:pos="4513"/>
        <w:tab w:val="right" w:pos="9026"/>
      </w:tabs>
      <w:spacing w:after="0" w:line="240" w:lineRule="auto"/>
    </w:pPr>
  </w:style>
  <w:style w:type="character" w:customStyle="1" w:styleId="HeaderChar">
    <w:name w:val="Header Char"/>
    <w:basedOn w:val="DefaultParagraphFont"/>
    <w:link w:val="Header"/>
    <w:rsid w:val="007E1348"/>
  </w:style>
  <w:style w:type="paragraph" w:styleId="Footer">
    <w:name w:val="footer"/>
    <w:basedOn w:val="Normal"/>
    <w:link w:val="FooterChar"/>
    <w:uiPriority w:val="99"/>
    <w:unhideWhenUsed/>
    <w:rsid w:val="007E1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348"/>
  </w:style>
  <w:style w:type="paragraph" w:customStyle="1" w:styleId="subhead1">
    <w:name w:val="subhead 1"/>
    <w:rsid w:val="006909A8"/>
    <w:pPr>
      <w:spacing w:after="0" w:line="260" w:lineRule="atLeast"/>
      <w:jc w:val="center"/>
    </w:pPr>
    <w:rPr>
      <w:rFonts w:ascii="Helvetica" w:eastAsia="Times New Roman" w:hAnsi="Helvetica" w:cs="Times New Roman"/>
      <w:b/>
      <w:caps/>
      <w:sz w:val="24"/>
      <w:szCs w:val="20"/>
      <w:lang w:val="en-US"/>
    </w:rPr>
  </w:style>
  <w:style w:type="table" w:styleId="TableGrid">
    <w:name w:val="Table Grid"/>
    <w:basedOn w:val="TableNormal"/>
    <w:uiPriority w:val="59"/>
    <w:rsid w:val="006909A8"/>
    <w:pPr>
      <w:spacing w:after="0" w:line="240" w:lineRule="auto"/>
    </w:pPr>
    <w:rPr>
      <w:rFonts w:ascii="Times" w:eastAsia="Times" w:hAnsi="Time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0739F"/>
    <w:rPr>
      <w:rFonts w:ascii="Times New Roman" w:eastAsia="Times New Roman" w:hAnsi="Times New Roman" w:cs="Times New Roman"/>
      <w:sz w:val="24"/>
      <w:szCs w:val="20"/>
      <w:lang w:val="en-GB"/>
    </w:rPr>
  </w:style>
  <w:style w:type="table" w:customStyle="1" w:styleId="TableGrid1">
    <w:name w:val="Table Grid1"/>
    <w:basedOn w:val="TableNormal"/>
    <w:next w:val="TableGrid"/>
    <w:uiPriority w:val="39"/>
    <w:rsid w:val="00C56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4E4278"/>
    <w:pPr>
      <w:spacing w:after="0" w:line="240" w:lineRule="auto"/>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4E4278"/>
    <w:rPr>
      <w:rFonts w:ascii="Times New Roman" w:eastAsia="Times New Roman" w:hAnsi="Times New Roman" w:cs="Times New Roman"/>
      <w:szCs w:val="20"/>
      <w:lang w:val="en-US"/>
    </w:rPr>
  </w:style>
  <w:style w:type="character" w:customStyle="1" w:styleId="ListParagraphChar">
    <w:name w:val="List Paragraph Char"/>
    <w:aliases w:val="RMSI bulle Style Char,List Paragraph1 Char,Heading3 Char,Bullet  Paragraph Char"/>
    <w:link w:val="ListParagraph"/>
    <w:uiPriority w:val="34"/>
    <w:rsid w:val="001160CD"/>
    <w:rPr>
      <w:rFonts w:eastAsiaTheme="minorEastAsia"/>
      <w:lang w:val="en-US"/>
    </w:rPr>
  </w:style>
  <w:style w:type="paragraph" w:styleId="CommentSubject">
    <w:name w:val="annotation subject"/>
    <w:basedOn w:val="CommentText"/>
    <w:next w:val="CommentText"/>
    <w:link w:val="CommentSubjectChar"/>
    <w:uiPriority w:val="99"/>
    <w:semiHidden/>
    <w:unhideWhenUsed/>
    <w:rsid w:val="007B73CE"/>
    <w:pPr>
      <w:spacing w:after="160"/>
      <w:jc w:val="left"/>
    </w:pPr>
    <w:rPr>
      <w:rFonts w:eastAsiaTheme="minorHAnsi"/>
      <w:b/>
      <w:bCs/>
      <w:lang w:val="en-IN"/>
    </w:rPr>
  </w:style>
  <w:style w:type="character" w:customStyle="1" w:styleId="CommentSubjectChar">
    <w:name w:val="Comment Subject Char"/>
    <w:basedOn w:val="CommentTextChar"/>
    <w:link w:val="CommentSubject"/>
    <w:uiPriority w:val="99"/>
    <w:semiHidden/>
    <w:rsid w:val="007B73CE"/>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CD"/>
  </w:style>
  <w:style w:type="paragraph" w:styleId="Heading1">
    <w:name w:val="heading 1"/>
    <w:basedOn w:val="Normal"/>
    <w:next w:val="Normal"/>
    <w:link w:val="Heading1Char"/>
    <w:qFormat/>
    <w:rsid w:val="00E0739F"/>
    <w:pPr>
      <w:keepNext/>
      <w:spacing w:after="0" w:line="240" w:lineRule="auto"/>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EE0587"/>
    <w:pPr>
      <w:spacing w:after="0" w:line="240" w:lineRule="auto"/>
      <w:ind w:left="720"/>
      <w:contextualSpacing/>
      <w:jc w:val="both"/>
    </w:pPr>
    <w:rPr>
      <w:rFonts w:eastAsiaTheme="minorEastAsia"/>
      <w:lang w:val="en-US"/>
    </w:rPr>
  </w:style>
  <w:style w:type="character" w:styleId="CommentReference">
    <w:name w:val="annotation reference"/>
    <w:basedOn w:val="DefaultParagraphFont"/>
    <w:semiHidden/>
    <w:unhideWhenUsed/>
    <w:rsid w:val="00EE0587"/>
    <w:rPr>
      <w:sz w:val="16"/>
      <w:szCs w:val="16"/>
    </w:rPr>
  </w:style>
  <w:style w:type="paragraph" w:styleId="CommentText">
    <w:name w:val="annotation text"/>
    <w:basedOn w:val="Normal"/>
    <w:link w:val="CommentTextChar"/>
    <w:semiHidden/>
    <w:unhideWhenUsed/>
    <w:rsid w:val="00EE0587"/>
    <w:pPr>
      <w:spacing w:after="0" w:line="240" w:lineRule="auto"/>
      <w:jc w:val="both"/>
    </w:pPr>
    <w:rPr>
      <w:rFonts w:eastAsiaTheme="minorEastAsia"/>
      <w:sz w:val="20"/>
      <w:szCs w:val="20"/>
      <w:lang w:val="en-US"/>
    </w:rPr>
  </w:style>
  <w:style w:type="character" w:customStyle="1" w:styleId="CommentTextChar">
    <w:name w:val="Comment Text Char"/>
    <w:basedOn w:val="DefaultParagraphFont"/>
    <w:link w:val="CommentText"/>
    <w:semiHidden/>
    <w:rsid w:val="00EE0587"/>
    <w:rPr>
      <w:rFonts w:eastAsiaTheme="minorEastAsia"/>
      <w:sz w:val="20"/>
      <w:szCs w:val="20"/>
      <w:lang w:val="en-US"/>
    </w:rPr>
  </w:style>
  <w:style w:type="paragraph" w:styleId="BalloonText">
    <w:name w:val="Balloon Text"/>
    <w:basedOn w:val="Normal"/>
    <w:link w:val="BalloonTextChar"/>
    <w:uiPriority w:val="99"/>
    <w:semiHidden/>
    <w:unhideWhenUsed/>
    <w:rsid w:val="00EE0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87"/>
    <w:rPr>
      <w:rFonts w:ascii="Segoe UI" w:hAnsi="Segoe UI" w:cs="Segoe UI"/>
      <w:sz w:val="18"/>
      <w:szCs w:val="18"/>
    </w:rPr>
  </w:style>
  <w:style w:type="paragraph" w:styleId="Header">
    <w:name w:val="header"/>
    <w:basedOn w:val="Normal"/>
    <w:link w:val="HeaderChar"/>
    <w:unhideWhenUsed/>
    <w:rsid w:val="007E1348"/>
    <w:pPr>
      <w:tabs>
        <w:tab w:val="center" w:pos="4513"/>
        <w:tab w:val="right" w:pos="9026"/>
      </w:tabs>
      <w:spacing w:after="0" w:line="240" w:lineRule="auto"/>
    </w:pPr>
  </w:style>
  <w:style w:type="character" w:customStyle="1" w:styleId="HeaderChar">
    <w:name w:val="Header Char"/>
    <w:basedOn w:val="DefaultParagraphFont"/>
    <w:link w:val="Header"/>
    <w:rsid w:val="007E1348"/>
  </w:style>
  <w:style w:type="paragraph" w:styleId="Footer">
    <w:name w:val="footer"/>
    <w:basedOn w:val="Normal"/>
    <w:link w:val="FooterChar"/>
    <w:uiPriority w:val="99"/>
    <w:unhideWhenUsed/>
    <w:rsid w:val="007E1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348"/>
  </w:style>
  <w:style w:type="paragraph" w:customStyle="1" w:styleId="subhead1">
    <w:name w:val="subhead 1"/>
    <w:rsid w:val="006909A8"/>
    <w:pPr>
      <w:spacing w:after="0" w:line="260" w:lineRule="atLeast"/>
      <w:jc w:val="center"/>
    </w:pPr>
    <w:rPr>
      <w:rFonts w:ascii="Helvetica" w:eastAsia="Times New Roman" w:hAnsi="Helvetica" w:cs="Times New Roman"/>
      <w:b/>
      <w:caps/>
      <w:sz w:val="24"/>
      <w:szCs w:val="20"/>
      <w:lang w:val="en-US"/>
    </w:rPr>
  </w:style>
  <w:style w:type="table" w:styleId="TableGrid">
    <w:name w:val="Table Grid"/>
    <w:basedOn w:val="TableNormal"/>
    <w:uiPriority w:val="59"/>
    <w:rsid w:val="006909A8"/>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0739F"/>
    <w:rPr>
      <w:rFonts w:ascii="Times New Roman" w:eastAsia="Times New Roman" w:hAnsi="Times New Roman" w:cs="Times New Roman"/>
      <w:sz w:val="24"/>
      <w:szCs w:val="20"/>
      <w:lang w:val="en-GB"/>
    </w:rPr>
  </w:style>
  <w:style w:type="table" w:customStyle="1" w:styleId="TableGrid1">
    <w:name w:val="Table Grid1"/>
    <w:basedOn w:val="TableNormal"/>
    <w:next w:val="TableGrid"/>
    <w:uiPriority w:val="39"/>
    <w:rsid w:val="00C5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E4278"/>
    <w:pPr>
      <w:spacing w:after="0" w:line="240" w:lineRule="auto"/>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4E4278"/>
    <w:rPr>
      <w:rFonts w:ascii="Times New Roman" w:eastAsia="Times New Roman" w:hAnsi="Times New Roman" w:cs="Times New Roman"/>
      <w:szCs w:val="20"/>
      <w:lang w:val="en-US"/>
    </w:rPr>
  </w:style>
  <w:style w:type="character" w:customStyle="1" w:styleId="ListParagraphChar">
    <w:name w:val="List Paragraph Char"/>
    <w:aliases w:val="RMSI bulle Style Char,List Paragraph1 Char,Heading3 Char,Bullet  Paragraph Char"/>
    <w:link w:val="ListParagraph"/>
    <w:uiPriority w:val="34"/>
    <w:rsid w:val="001160CD"/>
    <w:rPr>
      <w:rFonts w:eastAsiaTheme="minorEastAsia"/>
      <w:lang w:val="en-US"/>
    </w:rPr>
  </w:style>
  <w:style w:type="paragraph" w:styleId="CommentSubject">
    <w:name w:val="annotation subject"/>
    <w:basedOn w:val="CommentText"/>
    <w:next w:val="CommentText"/>
    <w:link w:val="CommentSubjectChar"/>
    <w:uiPriority w:val="99"/>
    <w:semiHidden/>
    <w:unhideWhenUsed/>
    <w:rsid w:val="007B73CE"/>
    <w:pPr>
      <w:spacing w:after="160"/>
      <w:jc w:val="left"/>
    </w:pPr>
    <w:rPr>
      <w:rFonts w:eastAsiaTheme="minorHAnsi"/>
      <w:b/>
      <w:bCs/>
      <w:lang w:val="en-IN"/>
    </w:rPr>
  </w:style>
  <w:style w:type="character" w:customStyle="1" w:styleId="CommentSubjectChar">
    <w:name w:val="Comment Subject Char"/>
    <w:basedOn w:val="CommentTextChar"/>
    <w:link w:val="CommentSubject"/>
    <w:uiPriority w:val="99"/>
    <w:semiHidden/>
    <w:rsid w:val="007B73CE"/>
    <w:rPr>
      <w:rFonts w:eastAsiaTheme="minorEastAsia"/>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88BA5-91B6-4B3D-9D81-F5AC28B4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60</Pages>
  <Words>16005</Words>
  <Characters>91233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pallepavan</dc:creator>
  <cp:lastModifiedBy>CGG-09</cp:lastModifiedBy>
  <cp:revision>30</cp:revision>
  <cp:lastPrinted>2017-04-06T15:35:00Z</cp:lastPrinted>
  <dcterms:created xsi:type="dcterms:W3CDTF">2017-04-02T18:11:00Z</dcterms:created>
  <dcterms:modified xsi:type="dcterms:W3CDTF">2017-05-24T10:59:00Z</dcterms:modified>
</cp:coreProperties>
</file>