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BF2" w:rsidRPr="007D5747" w:rsidRDefault="00C43BF2">
      <w:pPr>
        <w:rPr>
          <w:rFonts w:ascii="Times New Roman" w:hAnsi="Times New Roman"/>
        </w:rPr>
      </w:pPr>
    </w:p>
    <w:p w:rsidR="00B0708E" w:rsidRPr="004C351C" w:rsidRDefault="00777AAA" w:rsidP="00777AAA">
      <w:pPr>
        <w:jc w:val="right"/>
        <w:rPr>
          <w:rFonts w:ascii="Times New Roman" w:hAnsi="Times New Roman"/>
          <w:b/>
        </w:rPr>
      </w:pPr>
      <w:r w:rsidRPr="004C351C">
        <w:rPr>
          <w:rFonts w:ascii="Times New Roman" w:hAnsi="Times New Roman"/>
          <w:b/>
        </w:rPr>
        <w:t>ANNEXURE-II</w:t>
      </w:r>
    </w:p>
    <w:p w:rsidR="00B0708E" w:rsidRPr="007D5747" w:rsidRDefault="00B0708E">
      <w:pPr>
        <w:rPr>
          <w:rFonts w:ascii="Times New Roman" w:hAnsi="Times New Roman"/>
        </w:rPr>
      </w:pPr>
    </w:p>
    <w:p w:rsidR="00B0708E" w:rsidRPr="007D5747" w:rsidRDefault="00B0708E" w:rsidP="00B0708E">
      <w:pPr>
        <w:spacing w:after="0" w:line="259" w:lineRule="auto"/>
        <w:jc w:val="center"/>
        <w:rPr>
          <w:rFonts w:ascii="Times New Roman" w:eastAsia="Arial Unicode MS" w:hAnsi="Times New Roman"/>
          <w:b/>
          <w:sz w:val="40"/>
          <w:szCs w:val="40"/>
        </w:rPr>
      </w:pPr>
      <w:r w:rsidRPr="00FB5BCD">
        <w:rPr>
          <w:rFonts w:ascii="Times New Roman" w:eastAsia="Arial Unicode MS" w:hAnsi="Times New Roman"/>
          <w:b/>
          <w:sz w:val="40"/>
          <w:szCs w:val="40"/>
          <w:highlight w:val="yellow"/>
        </w:rPr>
        <w:t>________________</w:t>
      </w:r>
      <w:r w:rsidRPr="007D5747">
        <w:rPr>
          <w:rFonts w:ascii="Times New Roman" w:eastAsia="Arial Unicode MS" w:hAnsi="Times New Roman"/>
          <w:b/>
          <w:sz w:val="40"/>
          <w:szCs w:val="40"/>
        </w:rPr>
        <w:t xml:space="preserve">Municipal </w:t>
      </w:r>
    </w:p>
    <w:p w:rsidR="00B0708E" w:rsidRPr="007D5747" w:rsidRDefault="00B0708E" w:rsidP="00B0708E">
      <w:pPr>
        <w:spacing w:after="0" w:line="259" w:lineRule="auto"/>
        <w:jc w:val="center"/>
        <w:rPr>
          <w:rFonts w:ascii="Times New Roman" w:eastAsia="Arial Unicode MS" w:hAnsi="Times New Roman"/>
          <w:b/>
          <w:sz w:val="40"/>
          <w:szCs w:val="40"/>
        </w:rPr>
      </w:pPr>
      <w:r w:rsidRPr="007D5747">
        <w:rPr>
          <w:rFonts w:ascii="Times New Roman" w:eastAsia="Arial Unicode MS" w:hAnsi="Times New Roman"/>
          <w:b/>
          <w:sz w:val="40"/>
          <w:szCs w:val="40"/>
        </w:rPr>
        <w:t>Corporation / Municipality</w:t>
      </w:r>
    </w:p>
    <w:p w:rsidR="00B0708E" w:rsidRPr="007D5747" w:rsidRDefault="00B0708E" w:rsidP="00B0708E">
      <w:pPr>
        <w:spacing w:after="0" w:line="259" w:lineRule="auto"/>
        <w:rPr>
          <w:rFonts w:ascii="Times New Roman" w:eastAsia="Arial Unicode MS" w:hAnsi="Times New Roman"/>
        </w:rPr>
      </w:pPr>
    </w:p>
    <w:p w:rsidR="00B0708E" w:rsidRPr="007D5747" w:rsidRDefault="00B0708E" w:rsidP="00B0708E">
      <w:pPr>
        <w:spacing w:after="0" w:line="259" w:lineRule="auto"/>
        <w:jc w:val="center"/>
        <w:rPr>
          <w:rFonts w:ascii="Times New Roman" w:eastAsia="Arial Unicode MS" w:hAnsi="Times New Roman"/>
          <w:b/>
        </w:rPr>
      </w:pPr>
    </w:p>
    <w:p w:rsidR="00B0708E" w:rsidRPr="007D5747" w:rsidRDefault="00B0708E" w:rsidP="00B0708E">
      <w:pPr>
        <w:spacing w:after="0" w:line="259" w:lineRule="auto"/>
        <w:jc w:val="center"/>
        <w:rPr>
          <w:rFonts w:ascii="Times New Roman" w:eastAsia="Arial Unicode MS" w:hAnsi="Times New Roman"/>
          <w:b/>
        </w:rPr>
      </w:pPr>
    </w:p>
    <w:p w:rsidR="00B0708E" w:rsidRPr="00103E3F" w:rsidRDefault="0003152A" w:rsidP="00B0708E">
      <w:pPr>
        <w:spacing w:after="0" w:line="259" w:lineRule="auto"/>
        <w:jc w:val="center"/>
        <w:rPr>
          <w:rFonts w:ascii="Times New Roman" w:eastAsia="Arial Unicode MS" w:hAnsi="Times New Roman"/>
          <w:b/>
          <w:sz w:val="32"/>
          <w:szCs w:val="32"/>
        </w:rPr>
      </w:pPr>
      <w:r>
        <w:rPr>
          <w:rFonts w:ascii="Times New Roman" w:eastAsia="Arial Unicode MS" w:hAnsi="Times New Roman"/>
          <w:b/>
          <w:sz w:val="32"/>
          <w:szCs w:val="32"/>
        </w:rPr>
        <w:t xml:space="preserve">NOTICE INVITING </w:t>
      </w:r>
      <w:r w:rsidR="004F66DE">
        <w:rPr>
          <w:rFonts w:ascii="Times New Roman" w:eastAsia="Arial Unicode MS" w:hAnsi="Times New Roman"/>
          <w:b/>
          <w:sz w:val="32"/>
          <w:szCs w:val="32"/>
        </w:rPr>
        <w:t>TENDER</w:t>
      </w:r>
    </w:p>
    <w:p w:rsidR="00B0708E" w:rsidRPr="007D5747" w:rsidRDefault="00B0708E" w:rsidP="00B0708E">
      <w:pPr>
        <w:spacing w:after="0" w:line="259" w:lineRule="auto"/>
        <w:jc w:val="center"/>
        <w:rPr>
          <w:rFonts w:ascii="Times New Roman" w:eastAsia="Arial Unicode MS" w:hAnsi="Times New Roman"/>
          <w:b/>
        </w:rPr>
      </w:pPr>
    </w:p>
    <w:p w:rsidR="00B0708E" w:rsidRPr="007D5747" w:rsidRDefault="00B0708E" w:rsidP="00B0708E">
      <w:pPr>
        <w:spacing w:after="0" w:line="259" w:lineRule="auto"/>
        <w:jc w:val="center"/>
        <w:rPr>
          <w:rFonts w:ascii="Times New Roman" w:eastAsia="Arial Unicode MS" w:hAnsi="Times New Roman"/>
          <w:b/>
          <w:sz w:val="24"/>
          <w:szCs w:val="24"/>
        </w:rPr>
      </w:pPr>
      <w:r w:rsidRPr="007D5747">
        <w:rPr>
          <w:rFonts w:ascii="Times New Roman" w:eastAsia="Arial Unicode MS" w:hAnsi="Times New Roman"/>
          <w:b/>
          <w:sz w:val="24"/>
          <w:szCs w:val="24"/>
        </w:rPr>
        <w:t>FOR</w:t>
      </w:r>
    </w:p>
    <w:p w:rsidR="00B0708E" w:rsidRPr="007D5747" w:rsidRDefault="00B0708E" w:rsidP="00B0708E">
      <w:pPr>
        <w:spacing w:after="0" w:line="259" w:lineRule="auto"/>
        <w:rPr>
          <w:rFonts w:ascii="Times New Roman" w:eastAsia="Arial Unicode MS" w:hAnsi="Times New Roman"/>
          <w:b/>
        </w:rPr>
      </w:pPr>
    </w:p>
    <w:p w:rsidR="00B0708E" w:rsidRPr="007D5747" w:rsidRDefault="00B0708E" w:rsidP="00B0708E">
      <w:pPr>
        <w:spacing w:after="0" w:line="259" w:lineRule="auto"/>
        <w:jc w:val="center"/>
        <w:rPr>
          <w:rFonts w:ascii="Times New Roman" w:eastAsia="Arial Unicode MS" w:hAnsi="Times New Roman"/>
          <w:b/>
          <w:sz w:val="24"/>
          <w:szCs w:val="24"/>
        </w:rPr>
      </w:pPr>
    </w:p>
    <w:p w:rsidR="00B0708E" w:rsidRPr="007D5747" w:rsidRDefault="00B0708E" w:rsidP="00B0708E">
      <w:pPr>
        <w:spacing w:after="0" w:line="259" w:lineRule="auto"/>
        <w:jc w:val="center"/>
        <w:rPr>
          <w:rFonts w:ascii="Times New Roman" w:eastAsia="Arial Unicode MS" w:hAnsi="Times New Roman"/>
          <w:b/>
          <w:sz w:val="24"/>
          <w:szCs w:val="24"/>
        </w:rPr>
      </w:pPr>
      <w:r w:rsidRPr="007D5747">
        <w:rPr>
          <w:rFonts w:ascii="Times New Roman" w:eastAsia="Arial Unicode MS" w:hAnsi="Times New Roman"/>
          <w:b/>
          <w:sz w:val="24"/>
          <w:szCs w:val="24"/>
        </w:rPr>
        <w:t>RESIDENTIAL AREA SOLID WASTE HANDLING, STREET SWEEPING, LITTER COLLECTION</w:t>
      </w:r>
      <w:r w:rsidR="00C51AD0">
        <w:rPr>
          <w:rFonts w:ascii="Times New Roman" w:eastAsia="Arial Unicode MS" w:hAnsi="Times New Roman"/>
          <w:b/>
          <w:sz w:val="24"/>
          <w:szCs w:val="24"/>
        </w:rPr>
        <w:t>,</w:t>
      </w:r>
      <w:r w:rsidRPr="007D5747">
        <w:rPr>
          <w:rFonts w:ascii="Times New Roman" w:eastAsia="Arial Unicode MS" w:hAnsi="Times New Roman"/>
          <w:b/>
          <w:sz w:val="24"/>
          <w:szCs w:val="24"/>
        </w:rPr>
        <w:t xml:space="preserve"> DRAINS CLEANING AND RELATED SANITATION ACTIVITIES FOR A PERIOD OF 3 YEARS ON “BUY/HIRE, OWN &amp; OPERATE” (BOO) BASIS</w:t>
      </w:r>
    </w:p>
    <w:p w:rsidR="00B0708E" w:rsidRPr="007D5747" w:rsidRDefault="00B0708E" w:rsidP="00B0708E">
      <w:pPr>
        <w:spacing w:after="0" w:line="259" w:lineRule="auto"/>
        <w:rPr>
          <w:rFonts w:ascii="Times New Roman" w:eastAsia="Arial Unicode MS" w:hAnsi="Times New Roman"/>
        </w:rPr>
      </w:pPr>
    </w:p>
    <w:p w:rsidR="00B0708E" w:rsidRPr="007D5747" w:rsidRDefault="00B0708E" w:rsidP="00B0708E">
      <w:pPr>
        <w:spacing w:after="0" w:line="259" w:lineRule="auto"/>
        <w:rPr>
          <w:rFonts w:ascii="Times New Roman" w:eastAsia="Arial Unicode MS" w:hAnsi="Times New Roman"/>
        </w:rPr>
      </w:pPr>
    </w:p>
    <w:p w:rsidR="00B0708E" w:rsidRPr="007D5747" w:rsidRDefault="00B0708E" w:rsidP="00B0708E">
      <w:pPr>
        <w:spacing w:after="0" w:line="259" w:lineRule="auto"/>
        <w:jc w:val="center"/>
        <w:rPr>
          <w:rFonts w:ascii="Times New Roman" w:eastAsia="Arial Unicode MS" w:hAnsi="Times New Roman"/>
          <w:b/>
          <w:sz w:val="24"/>
          <w:szCs w:val="24"/>
        </w:rPr>
      </w:pPr>
    </w:p>
    <w:p w:rsidR="00B0708E" w:rsidRPr="007D5747" w:rsidRDefault="00B0708E" w:rsidP="00B0708E">
      <w:pPr>
        <w:spacing w:after="0" w:line="259" w:lineRule="auto"/>
        <w:jc w:val="center"/>
        <w:rPr>
          <w:rFonts w:ascii="Times New Roman" w:eastAsia="Arial Unicode MS" w:hAnsi="Times New Roman"/>
          <w:b/>
          <w:sz w:val="24"/>
          <w:szCs w:val="24"/>
        </w:rPr>
      </w:pPr>
      <w:r w:rsidRPr="007D5747">
        <w:rPr>
          <w:rFonts w:ascii="Times New Roman" w:eastAsia="Arial Unicode MS" w:hAnsi="Times New Roman"/>
          <w:b/>
          <w:sz w:val="24"/>
          <w:szCs w:val="24"/>
        </w:rPr>
        <w:t xml:space="preserve">Residential Area Work Package No: </w:t>
      </w:r>
    </w:p>
    <w:p w:rsidR="00B0708E" w:rsidRPr="007D5747" w:rsidRDefault="00B0708E" w:rsidP="00B0708E">
      <w:pPr>
        <w:spacing w:after="0" w:line="259" w:lineRule="auto"/>
        <w:rPr>
          <w:rFonts w:ascii="Times New Roman" w:eastAsia="Arial Unicode MS" w:hAnsi="Times New Roman"/>
        </w:rPr>
      </w:pPr>
    </w:p>
    <w:p w:rsidR="00B0708E" w:rsidRPr="007D5747" w:rsidRDefault="00B0708E" w:rsidP="00B0708E">
      <w:pPr>
        <w:spacing w:after="0" w:line="259" w:lineRule="auto"/>
        <w:rPr>
          <w:rFonts w:ascii="Times New Roman" w:eastAsia="Arial Unicode MS" w:hAnsi="Times New Roman"/>
        </w:rPr>
      </w:pPr>
    </w:p>
    <w:p w:rsidR="00B0708E" w:rsidRPr="007D5747" w:rsidRDefault="00B0708E" w:rsidP="00B0708E">
      <w:pPr>
        <w:spacing w:after="0" w:line="259" w:lineRule="auto"/>
        <w:rPr>
          <w:rFonts w:ascii="Times New Roman" w:eastAsia="Arial Unicode MS" w:hAnsi="Times New Roman"/>
        </w:rPr>
      </w:pPr>
    </w:p>
    <w:p w:rsidR="00B0708E" w:rsidRPr="007D5747" w:rsidRDefault="00695989" w:rsidP="00B0708E">
      <w:pPr>
        <w:spacing w:after="0" w:line="259" w:lineRule="auto"/>
        <w:jc w:val="center"/>
        <w:rPr>
          <w:rFonts w:ascii="Times New Roman" w:eastAsia="Arial Unicode MS" w:hAnsi="Times New Roman"/>
        </w:rPr>
      </w:pPr>
      <w:r>
        <w:rPr>
          <w:rFonts w:ascii="Times New Roman" w:eastAsia="Arial Unicode MS" w:hAnsi="Times New Roman"/>
        </w:rPr>
        <w:t xml:space="preserve">Issued </w:t>
      </w:r>
      <w:r w:rsidR="00B0708E" w:rsidRPr="007D5747">
        <w:rPr>
          <w:rFonts w:ascii="Times New Roman" w:eastAsia="Arial Unicode MS" w:hAnsi="Times New Roman"/>
        </w:rPr>
        <w:t>by:</w:t>
      </w:r>
    </w:p>
    <w:p w:rsidR="00B0708E" w:rsidRPr="007D5747" w:rsidRDefault="00B0708E" w:rsidP="00B0708E">
      <w:pPr>
        <w:spacing w:after="0" w:line="259" w:lineRule="auto"/>
        <w:jc w:val="center"/>
        <w:rPr>
          <w:rFonts w:ascii="Times New Roman" w:eastAsia="Arial Unicode MS" w:hAnsi="Times New Roman"/>
        </w:rPr>
      </w:pPr>
      <w:r w:rsidRPr="007D5747">
        <w:rPr>
          <w:rFonts w:ascii="Times New Roman" w:eastAsia="Arial Unicode MS" w:hAnsi="Times New Roman"/>
        </w:rPr>
        <w:t>Commissioner,</w:t>
      </w:r>
    </w:p>
    <w:p w:rsidR="00B0708E" w:rsidRPr="007D5747" w:rsidRDefault="00B0708E" w:rsidP="00B0708E">
      <w:pPr>
        <w:spacing w:after="0" w:line="259" w:lineRule="auto"/>
        <w:ind w:left="180" w:right="-61" w:hanging="180"/>
        <w:jc w:val="center"/>
        <w:rPr>
          <w:rFonts w:ascii="Times New Roman" w:hAnsi="Times New Roman"/>
          <w:b/>
        </w:rPr>
      </w:pPr>
      <w:r w:rsidRPr="00FB5BCD">
        <w:rPr>
          <w:rFonts w:ascii="Times New Roman" w:eastAsia="Arial Unicode MS" w:hAnsi="Times New Roman"/>
          <w:highlight w:val="yellow"/>
        </w:rPr>
        <w:t>_____________________</w:t>
      </w:r>
      <w:r w:rsidRPr="007D5747">
        <w:rPr>
          <w:rFonts w:ascii="Times New Roman" w:eastAsia="Arial Unicode MS" w:hAnsi="Times New Roman"/>
        </w:rPr>
        <w:t>Municipal Corporation/Municipality</w:t>
      </w:r>
    </w:p>
    <w:p w:rsidR="00B0708E" w:rsidRPr="007D5747" w:rsidRDefault="00B0708E">
      <w:pPr>
        <w:rPr>
          <w:rFonts w:ascii="Times New Roman" w:hAnsi="Times New Roman"/>
        </w:rPr>
      </w:pPr>
    </w:p>
    <w:p w:rsidR="00B0708E" w:rsidRPr="007D5747" w:rsidRDefault="00B0708E">
      <w:pPr>
        <w:rPr>
          <w:rFonts w:ascii="Times New Roman" w:hAnsi="Times New Roman"/>
        </w:rPr>
      </w:pPr>
    </w:p>
    <w:p w:rsidR="00B0708E" w:rsidRPr="007D5747" w:rsidRDefault="00B0708E">
      <w:pPr>
        <w:rPr>
          <w:rFonts w:ascii="Times New Roman" w:hAnsi="Times New Roman"/>
        </w:rPr>
      </w:pPr>
    </w:p>
    <w:p w:rsidR="00B0708E" w:rsidRPr="007D5747" w:rsidRDefault="00B0708E">
      <w:pPr>
        <w:rPr>
          <w:rFonts w:ascii="Times New Roman" w:hAnsi="Times New Roman"/>
        </w:rPr>
      </w:pPr>
    </w:p>
    <w:p w:rsidR="00B0708E" w:rsidRPr="007D5747" w:rsidRDefault="00B0708E">
      <w:pPr>
        <w:rPr>
          <w:rFonts w:ascii="Times New Roman" w:hAnsi="Times New Roman"/>
        </w:rPr>
      </w:pPr>
    </w:p>
    <w:p w:rsidR="00B0708E" w:rsidRPr="007D5747" w:rsidRDefault="00B0708E">
      <w:pPr>
        <w:rPr>
          <w:rFonts w:ascii="Times New Roman" w:hAnsi="Times New Roman"/>
        </w:rPr>
      </w:pPr>
    </w:p>
    <w:p w:rsidR="00B0708E" w:rsidRDefault="00B0708E">
      <w:pPr>
        <w:rPr>
          <w:rFonts w:ascii="Times New Roman" w:hAnsi="Times New Roman"/>
        </w:rPr>
      </w:pPr>
    </w:p>
    <w:p w:rsidR="00A608CB" w:rsidRDefault="00A608CB">
      <w:pPr>
        <w:rPr>
          <w:rFonts w:ascii="Times New Roman" w:hAnsi="Times New Roman"/>
        </w:rPr>
      </w:pPr>
    </w:p>
    <w:p w:rsidR="00A608CB" w:rsidRPr="007D5747" w:rsidRDefault="00A608CB">
      <w:pPr>
        <w:rPr>
          <w:rFonts w:ascii="Times New Roman" w:hAnsi="Times New Roman"/>
        </w:rPr>
      </w:pPr>
    </w:p>
    <w:p w:rsidR="00BE0D71" w:rsidRDefault="00BE0D71" w:rsidP="00C0126F">
      <w:pPr>
        <w:spacing w:after="0" w:line="259" w:lineRule="auto"/>
        <w:jc w:val="center"/>
        <w:rPr>
          <w:rFonts w:ascii="Times New Roman" w:eastAsia="Arial Unicode MS" w:hAnsi="Times New Roman"/>
          <w:b/>
        </w:rPr>
      </w:pPr>
    </w:p>
    <w:p w:rsidR="00721127" w:rsidRDefault="00721127" w:rsidP="00C0126F">
      <w:pPr>
        <w:spacing w:after="0" w:line="259" w:lineRule="auto"/>
        <w:jc w:val="center"/>
        <w:rPr>
          <w:rFonts w:ascii="Times New Roman" w:eastAsia="Arial Unicode MS" w:hAnsi="Times New Roman"/>
          <w:b/>
        </w:rPr>
      </w:pPr>
    </w:p>
    <w:p w:rsidR="00695989" w:rsidRDefault="00695989" w:rsidP="00C0126F">
      <w:pPr>
        <w:spacing w:after="0" w:line="259" w:lineRule="auto"/>
        <w:jc w:val="center"/>
        <w:rPr>
          <w:rFonts w:ascii="Times New Roman" w:eastAsia="Arial Unicode MS" w:hAnsi="Times New Roman"/>
          <w:b/>
          <w:sz w:val="24"/>
          <w:szCs w:val="24"/>
        </w:rPr>
      </w:pPr>
    </w:p>
    <w:p w:rsidR="001A564A" w:rsidRDefault="001A564A" w:rsidP="00C0126F">
      <w:pPr>
        <w:spacing w:after="0" w:line="259" w:lineRule="auto"/>
        <w:jc w:val="center"/>
        <w:rPr>
          <w:rFonts w:ascii="Times New Roman" w:eastAsia="Arial Unicode MS" w:hAnsi="Times New Roman"/>
          <w:b/>
          <w:sz w:val="24"/>
          <w:szCs w:val="24"/>
        </w:rPr>
      </w:pPr>
    </w:p>
    <w:p w:rsidR="007D5747" w:rsidRPr="00BE0D71" w:rsidRDefault="007D5747" w:rsidP="00C0126F">
      <w:pPr>
        <w:spacing w:after="0" w:line="259" w:lineRule="auto"/>
        <w:jc w:val="center"/>
        <w:rPr>
          <w:rFonts w:ascii="Times New Roman" w:hAnsi="Times New Roman"/>
          <w:b/>
          <w:smallCaps/>
          <w:sz w:val="24"/>
          <w:szCs w:val="24"/>
        </w:rPr>
      </w:pPr>
      <w:r w:rsidRPr="00BE0D71">
        <w:rPr>
          <w:rFonts w:ascii="Times New Roman" w:eastAsia="Arial Unicode MS" w:hAnsi="Times New Roman"/>
          <w:b/>
          <w:sz w:val="24"/>
          <w:szCs w:val="24"/>
        </w:rPr>
        <w:lastRenderedPageBreak/>
        <w:t xml:space="preserve">Letter </w:t>
      </w:r>
      <w:r w:rsidR="00C0126F" w:rsidRPr="00BE0D71">
        <w:rPr>
          <w:rFonts w:ascii="Times New Roman" w:eastAsia="Arial Unicode MS" w:hAnsi="Times New Roman"/>
          <w:b/>
          <w:sz w:val="24"/>
          <w:szCs w:val="24"/>
        </w:rPr>
        <w:t>o</w:t>
      </w:r>
      <w:r w:rsidRPr="00BE0D71">
        <w:rPr>
          <w:rFonts w:ascii="Times New Roman" w:eastAsia="Arial Unicode MS" w:hAnsi="Times New Roman"/>
          <w:b/>
          <w:sz w:val="24"/>
          <w:szCs w:val="24"/>
        </w:rPr>
        <w:t>f Invitation</w:t>
      </w:r>
    </w:p>
    <w:p w:rsidR="007D5747" w:rsidRPr="007D5747" w:rsidRDefault="007D5747" w:rsidP="007D5747">
      <w:pPr>
        <w:tabs>
          <w:tab w:val="left" w:pos="8647"/>
        </w:tabs>
        <w:spacing w:after="0" w:line="259" w:lineRule="auto"/>
        <w:ind w:right="1080"/>
        <w:jc w:val="right"/>
        <w:rPr>
          <w:rFonts w:ascii="Times New Roman" w:hAnsi="Times New Roman"/>
        </w:rPr>
      </w:pPr>
      <w:r w:rsidRPr="00E661F9">
        <w:rPr>
          <w:rFonts w:ascii="Times New Roman" w:hAnsi="Times New Roman"/>
          <w:highlight w:val="yellow"/>
        </w:rPr>
        <w:t>Dated: --/--/----</w:t>
      </w:r>
    </w:p>
    <w:p w:rsidR="007D5747" w:rsidRPr="007D5747" w:rsidRDefault="007D5747" w:rsidP="007D5747">
      <w:pPr>
        <w:tabs>
          <w:tab w:val="left" w:pos="8647"/>
        </w:tabs>
        <w:spacing w:after="0" w:line="259" w:lineRule="auto"/>
        <w:ind w:right="1080"/>
        <w:jc w:val="both"/>
        <w:rPr>
          <w:rFonts w:ascii="Times New Roman" w:hAnsi="Times New Roman"/>
        </w:rPr>
      </w:pPr>
    </w:p>
    <w:p w:rsidR="007D5747" w:rsidRPr="007D5747" w:rsidRDefault="007D5747" w:rsidP="007C269F">
      <w:pPr>
        <w:spacing w:after="0" w:line="259" w:lineRule="auto"/>
        <w:jc w:val="both"/>
        <w:rPr>
          <w:rFonts w:ascii="Times New Roman" w:eastAsia="Arial Unicode MS" w:hAnsi="Times New Roman"/>
          <w:b/>
        </w:rPr>
      </w:pPr>
      <w:r w:rsidRPr="007D5747">
        <w:rPr>
          <w:rFonts w:ascii="Times New Roman" w:hAnsi="Times New Roman"/>
          <w:b/>
          <w:lang w:val="en-IN"/>
        </w:rPr>
        <w:t xml:space="preserve">Sub: </w:t>
      </w:r>
      <w:r w:rsidRPr="007D5747">
        <w:rPr>
          <w:rFonts w:ascii="Times New Roman" w:eastAsia="Arial Unicode MS" w:hAnsi="Times New Roman"/>
          <w:b/>
        </w:rPr>
        <w:t xml:space="preserve">RESIDENTIALAREA SOLID WASTE HANDLING, STREET SWEEPING, LITTER COLLECTION &amp; DRAINS CLEANING AND RELATED SANITATION ACTIVITIES FOR THE WORK PACKAGE No. </w:t>
      </w:r>
      <w:r w:rsidRPr="00E661F9">
        <w:rPr>
          <w:rFonts w:ascii="Times New Roman" w:eastAsia="Arial Unicode MS" w:hAnsi="Times New Roman"/>
          <w:b/>
          <w:highlight w:val="yellow"/>
        </w:rPr>
        <w:t>______</w:t>
      </w:r>
      <w:r w:rsidRPr="007D5747">
        <w:rPr>
          <w:rFonts w:ascii="Times New Roman" w:eastAsia="Arial Unicode MS" w:hAnsi="Times New Roman"/>
          <w:b/>
        </w:rPr>
        <w:t xml:space="preserve"> FOR A PERIOD OF 3 YEARS ON “BUY/HIRE, OWN &amp; OPERATE” (BOO) BASIS</w:t>
      </w:r>
    </w:p>
    <w:p w:rsidR="007D5747" w:rsidRPr="007D5747" w:rsidRDefault="007D5747" w:rsidP="007C269F">
      <w:pPr>
        <w:pStyle w:val="BodyText"/>
        <w:tabs>
          <w:tab w:val="left" w:pos="8647"/>
        </w:tabs>
        <w:spacing w:line="259" w:lineRule="auto"/>
        <w:ind w:left="357" w:hanging="357"/>
        <w:rPr>
          <w:rFonts w:ascii="Times New Roman" w:hAnsi="Times New Roman"/>
          <w:sz w:val="22"/>
          <w:szCs w:val="22"/>
          <w:lang w:val="en-IN"/>
        </w:rPr>
      </w:pPr>
    </w:p>
    <w:p w:rsidR="007D5747" w:rsidRPr="007D5747" w:rsidRDefault="007D5747" w:rsidP="007C269F">
      <w:pPr>
        <w:pStyle w:val="BodyText"/>
        <w:tabs>
          <w:tab w:val="left" w:pos="8647"/>
        </w:tabs>
        <w:spacing w:line="259" w:lineRule="auto"/>
        <w:ind w:left="357" w:hanging="510"/>
        <w:rPr>
          <w:rFonts w:ascii="Times New Roman" w:hAnsi="Times New Roman"/>
          <w:sz w:val="24"/>
          <w:szCs w:val="24"/>
          <w:lang w:val="en-IN"/>
        </w:rPr>
      </w:pPr>
      <w:r w:rsidRPr="007D5747">
        <w:rPr>
          <w:rFonts w:ascii="Times New Roman" w:hAnsi="Times New Roman"/>
          <w:sz w:val="24"/>
          <w:szCs w:val="24"/>
          <w:lang w:val="en-IN"/>
        </w:rPr>
        <w:t xml:space="preserve">   Dear Sir/ Madam, </w:t>
      </w:r>
    </w:p>
    <w:p w:rsidR="007D5747" w:rsidRPr="007D5747" w:rsidRDefault="007D5747" w:rsidP="007C269F">
      <w:pPr>
        <w:pStyle w:val="BodyText"/>
        <w:tabs>
          <w:tab w:val="left" w:pos="9090"/>
        </w:tabs>
        <w:spacing w:line="259" w:lineRule="auto"/>
        <w:ind w:left="357" w:hanging="510"/>
        <w:rPr>
          <w:rFonts w:ascii="Times New Roman" w:hAnsi="Times New Roman"/>
          <w:sz w:val="24"/>
          <w:szCs w:val="24"/>
          <w:lang w:val="en-IN"/>
        </w:rPr>
      </w:pPr>
    </w:p>
    <w:p w:rsidR="007D5747" w:rsidRPr="007D5747" w:rsidRDefault="007D5747" w:rsidP="007C269F">
      <w:pPr>
        <w:pStyle w:val="BodyText"/>
        <w:tabs>
          <w:tab w:val="left" w:pos="8647"/>
        </w:tabs>
        <w:spacing w:line="259" w:lineRule="auto"/>
        <w:ind w:left="0" w:hanging="510"/>
        <w:rPr>
          <w:rFonts w:ascii="Times New Roman" w:hAnsi="Times New Roman"/>
          <w:sz w:val="24"/>
          <w:szCs w:val="24"/>
          <w:lang w:val="en-IN"/>
        </w:rPr>
      </w:pPr>
    </w:p>
    <w:p w:rsidR="009C6E1B" w:rsidRDefault="007D5747" w:rsidP="007C269F">
      <w:pPr>
        <w:pStyle w:val="BodyText"/>
        <w:tabs>
          <w:tab w:val="left" w:pos="8647"/>
        </w:tabs>
        <w:spacing w:line="259" w:lineRule="auto"/>
        <w:ind w:left="0" w:hanging="510"/>
        <w:rPr>
          <w:rFonts w:ascii="Times New Roman" w:hAnsi="Times New Roman"/>
          <w:sz w:val="24"/>
          <w:szCs w:val="24"/>
          <w:lang w:val="en-IN"/>
        </w:rPr>
      </w:pPr>
      <w:r w:rsidRPr="007D5747">
        <w:rPr>
          <w:rFonts w:ascii="Times New Roman" w:hAnsi="Times New Roman"/>
          <w:sz w:val="24"/>
          <w:szCs w:val="24"/>
          <w:lang w:val="en-IN"/>
        </w:rPr>
        <w:tab/>
      </w:r>
      <w:r w:rsidR="009C6E1B" w:rsidRPr="007D5747">
        <w:rPr>
          <w:rFonts w:ascii="Times New Roman" w:hAnsi="Times New Roman"/>
          <w:sz w:val="24"/>
          <w:szCs w:val="24"/>
          <w:highlight w:val="yellow"/>
          <w:lang w:val="en-IN"/>
        </w:rPr>
        <w:t>__________________Municipal Corporation/Municipality</w:t>
      </w:r>
      <w:r w:rsidR="009C6E1B">
        <w:rPr>
          <w:rFonts w:ascii="Times New Roman" w:hAnsi="Times New Roman"/>
          <w:sz w:val="24"/>
          <w:szCs w:val="24"/>
          <w:lang w:val="en-IN"/>
        </w:rPr>
        <w:t xml:space="preserve"> (Authority</w:t>
      </w:r>
      <w:r w:rsidR="000A23D2">
        <w:rPr>
          <w:rFonts w:ascii="Times New Roman" w:hAnsi="Times New Roman"/>
          <w:sz w:val="24"/>
          <w:szCs w:val="24"/>
          <w:lang w:val="en-IN"/>
        </w:rPr>
        <w:t>) intends</w:t>
      </w:r>
      <w:r w:rsidR="009C6E1B" w:rsidRPr="007D5747">
        <w:rPr>
          <w:rFonts w:ascii="Times New Roman" w:hAnsi="Times New Roman"/>
          <w:sz w:val="24"/>
          <w:szCs w:val="24"/>
          <w:lang w:val="en-IN"/>
        </w:rPr>
        <w:t xml:space="preserve"> to </w:t>
      </w:r>
      <w:r w:rsidR="009C6E1B">
        <w:rPr>
          <w:rFonts w:ascii="Times New Roman" w:hAnsi="Times New Roman"/>
          <w:sz w:val="24"/>
          <w:szCs w:val="24"/>
          <w:lang w:val="en-IN"/>
        </w:rPr>
        <w:t>outsource</w:t>
      </w:r>
      <w:r w:rsidR="009C6E1B" w:rsidRPr="007D5747">
        <w:rPr>
          <w:rFonts w:ascii="Times New Roman" w:hAnsi="Times New Roman"/>
          <w:sz w:val="24"/>
          <w:szCs w:val="24"/>
          <w:lang w:val="en-IN"/>
        </w:rPr>
        <w:t xml:space="preserve"> the </w:t>
      </w:r>
      <w:r w:rsidR="009C6E1B" w:rsidRPr="006662F7">
        <w:rPr>
          <w:rFonts w:ascii="Times New Roman" w:hAnsi="Times New Roman"/>
          <w:sz w:val="24"/>
          <w:szCs w:val="24"/>
          <w:lang w:val="en-IN"/>
        </w:rPr>
        <w:t>handling of</w:t>
      </w:r>
      <w:r w:rsidR="000A019A" w:rsidRPr="006662F7">
        <w:rPr>
          <w:rFonts w:ascii="Times New Roman" w:hAnsi="Times New Roman"/>
          <w:sz w:val="24"/>
          <w:szCs w:val="24"/>
          <w:lang w:val="en-IN"/>
        </w:rPr>
        <w:t xml:space="preserve"> maintenance of sanitation and solid waste management activities in the allocated  areas </w:t>
      </w:r>
      <w:r w:rsidR="000A23D2" w:rsidRPr="006662F7">
        <w:rPr>
          <w:rFonts w:ascii="Times New Roman" w:hAnsi="Times New Roman"/>
          <w:sz w:val="24"/>
          <w:szCs w:val="24"/>
          <w:lang w:val="en-IN"/>
        </w:rPr>
        <w:t xml:space="preserve"> in the municipality  / municipal corporation </w:t>
      </w:r>
      <w:r w:rsidR="000A019A" w:rsidRPr="006662F7">
        <w:rPr>
          <w:rFonts w:ascii="Times New Roman" w:hAnsi="Times New Roman"/>
          <w:sz w:val="24"/>
          <w:szCs w:val="24"/>
          <w:lang w:val="en-IN"/>
        </w:rPr>
        <w:t>as specified in this work package</w:t>
      </w:r>
      <w:r w:rsidR="000A23D2" w:rsidRPr="007D5747">
        <w:rPr>
          <w:rFonts w:ascii="Times New Roman" w:hAnsi="Times New Roman"/>
          <w:sz w:val="24"/>
          <w:szCs w:val="24"/>
          <w:highlight w:val="yellow"/>
          <w:lang w:val="en-IN"/>
        </w:rPr>
        <w:t>No.</w:t>
      </w:r>
      <w:r w:rsidR="000A23D2">
        <w:rPr>
          <w:rFonts w:ascii="Times New Roman" w:hAnsi="Times New Roman"/>
          <w:sz w:val="24"/>
          <w:szCs w:val="24"/>
          <w:lang w:val="en-IN"/>
        </w:rPr>
        <w:t>_____</w:t>
      </w:r>
      <w:r w:rsidR="000A23D2" w:rsidRPr="007D5747">
        <w:rPr>
          <w:rFonts w:ascii="Times New Roman" w:hAnsi="Times New Roman"/>
          <w:sz w:val="24"/>
          <w:szCs w:val="24"/>
          <w:lang w:val="en-IN"/>
        </w:rPr>
        <w:t xml:space="preserve"> as detailed in this document</w:t>
      </w:r>
      <w:r w:rsidR="000A23D2">
        <w:rPr>
          <w:rFonts w:ascii="Times New Roman" w:hAnsi="Times New Roman"/>
          <w:sz w:val="24"/>
          <w:szCs w:val="24"/>
          <w:lang w:val="en-IN"/>
        </w:rPr>
        <w:t>,</w:t>
      </w:r>
      <w:r w:rsidR="000A23D2" w:rsidRPr="007D5747">
        <w:rPr>
          <w:rFonts w:ascii="Times New Roman" w:hAnsi="Times New Roman"/>
          <w:sz w:val="24"/>
          <w:szCs w:val="24"/>
          <w:lang w:val="en-IN"/>
        </w:rPr>
        <w:t xml:space="preserve"> for a period of 3 (three) years on “Buy/Hire, Own </w:t>
      </w:r>
      <w:r w:rsidR="000A23D2">
        <w:rPr>
          <w:rFonts w:ascii="Times New Roman" w:hAnsi="Times New Roman"/>
          <w:sz w:val="24"/>
          <w:szCs w:val="24"/>
          <w:lang w:val="en-IN"/>
        </w:rPr>
        <w:t>&amp;</w:t>
      </w:r>
      <w:r w:rsidR="000A23D2" w:rsidRPr="007D5747">
        <w:rPr>
          <w:rFonts w:ascii="Times New Roman" w:hAnsi="Times New Roman"/>
          <w:sz w:val="24"/>
          <w:szCs w:val="24"/>
          <w:lang w:val="en-IN"/>
        </w:rPr>
        <w:t>Operate” (BOO) basis.</w:t>
      </w:r>
    </w:p>
    <w:p w:rsidR="00C04437" w:rsidRDefault="00C04437" w:rsidP="007C269F">
      <w:pPr>
        <w:pStyle w:val="BodyText"/>
        <w:tabs>
          <w:tab w:val="left" w:pos="8647"/>
        </w:tabs>
        <w:spacing w:line="259" w:lineRule="auto"/>
        <w:ind w:left="0" w:hanging="510"/>
        <w:rPr>
          <w:rFonts w:ascii="Times New Roman" w:hAnsi="Times New Roman"/>
          <w:sz w:val="24"/>
          <w:szCs w:val="24"/>
          <w:lang w:val="en-IN"/>
        </w:rPr>
      </w:pPr>
    </w:p>
    <w:p w:rsidR="007D5747" w:rsidRPr="007D5747" w:rsidRDefault="007D5747" w:rsidP="007C269F">
      <w:pPr>
        <w:pStyle w:val="BodyText"/>
        <w:tabs>
          <w:tab w:val="left" w:pos="8647"/>
        </w:tabs>
        <w:spacing w:line="259" w:lineRule="auto"/>
        <w:ind w:left="0" w:hanging="510"/>
        <w:rPr>
          <w:rFonts w:ascii="Times New Roman" w:hAnsi="Times New Roman"/>
          <w:sz w:val="24"/>
          <w:szCs w:val="24"/>
          <w:lang w:val="en-IN"/>
        </w:rPr>
      </w:pPr>
      <w:r w:rsidRPr="007D5747">
        <w:rPr>
          <w:rFonts w:ascii="Times New Roman" w:hAnsi="Times New Roman"/>
          <w:sz w:val="24"/>
          <w:szCs w:val="24"/>
          <w:lang w:val="en-IN"/>
        </w:rPr>
        <w:t xml:space="preserve">The </w:t>
      </w:r>
      <w:r w:rsidR="004F66DE">
        <w:rPr>
          <w:rFonts w:ascii="Times New Roman" w:hAnsi="Times New Roman"/>
          <w:sz w:val="24"/>
          <w:szCs w:val="24"/>
          <w:lang w:val="en-IN"/>
        </w:rPr>
        <w:t>Bid</w:t>
      </w:r>
      <w:r w:rsidR="00355D77">
        <w:rPr>
          <w:rFonts w:ascii="Times New Roman" w:hAnsi="Times New Roman"/>
          <w:sz w:val="24"/>
          <w:szCs w:val="24"/>
          <w:lang w:val="en-IN"/>
        </w:rPr>
        <w:t>der</w:t>
      </w:r>
      <w:r w:rsidRPr="007D5747">
        <w:rPr>
          <w:rFonts w:ascii="Times New Roman" w:hAnsi="Times New Roman"/>
          <w:sz w:val="24"/>
          <w:szCs w:val="24"/>
          <w:lang w:val="en-IN"/>
        </w:rPr>
        <w:t xml:space="preserve"> has to quote </w:t>
      </w:r>
      <w:r w:rsidR="001F3AE1">
        <w:rPr>
          <w:rFonts w:ascii="Times New Roman" w:hAnsi="Times New Roman"/>
          <w:sz w:val="24"/>
          <w:szCs w:val="24"/>
          <w:lang w:val="en-IN"/>
        </w:rPr>
        <w:t>a</w:t>
      </w:r>
      <w:r w:rsidRPr="007D5747">
        <w:rPr>
          <w:rFonts w:ascii="Times New Roman" w:hAnsi="Times New Roman"/>
          <w:sz w:val="24"/>
          <w:szCs w:val="24"/>
          <w:lang w:val="en-IN"/>
        </w:rPr>
        <w:t xml:space="preserve"> lump sum </w:t>
      </w:r>
      <w:r w:rsidR="001879D1">
        <w:rPr>
          <w:rFonts w:ascii="Times New Roman" w:hAnsi="Times New Roman"/>
          <w:sz w:val="24"/>
          <w:szCs w:val="24"/>
          <w:lang w:val="en-IN"/>
        </w:rPr>
        <w:t>price</w:t>
      </w:r>
      <w:r w:rsidR="001F3AE1">
        <w:rPr>
          <w:rFonts w:ascii="Times New Roman" w:hAnsi="Times New Roman"/>
          <w:sz w:val="24"/>
          <w:szCs w:val="24"/>
          <w:lang w:val="en-IN"/>
        </w:rPr>
        <w:t xml:space="preserve"> for the total</w:t>
      </w:r>
      <w:r w:rsidR="00057112">
        <w:rPr>
          <w:rFonts w:ascii="Times New Roman" w:hAnsi="Times New Roman"/>
          <w:sz w:val="24"/>
          <w:szCs w:val="24"/>
          <w:lang w:val="en-IN"/>
        </w:rPr>
        <w:t xml:space="preserve"> project for 3 years.  The responsibilities  </w:t>
      </w:r>
      <w:r w:rsidR="001F3AE1">
        <w:rPr>
          <w:rFonts w:ascii="Times New Roman" w:hAnsi="Times New Roman"/>
          <w:sz w:val="24"/>
          <w:szCs w:val="24"/>
          <w:lang w:val="en-IN"/>
        </w:rPr>
        <w:t xml:space="preserve">include </w:t>
      </w:r>
      <w:r w:rsidR="001F3AE1" w:rsidRPr="001F3AE1">
        <w:rPr>
          <w:rFonts w:ascii="Times New Roman" w:hAnsi="Times New Roman"/>
          <w:sz w:val="24"/>
          <w:szCs w:val="24"/>
          <w:lang w:val="en-IN"/>
        </w:rPr>
        <w:t>solid waste</w:t>
      </w:r>
      <w:r w:rsidR="001F3AE1">
        <w:rPr>
          <w:rFonts w:ascii="Times New Roman" w:hAnsi="Times New Roman"/>
          <w:sz w:val="24"/>
          <w:szCs w:val="24"/>
          <w:lang w:val="en-IN"/>
        </w:rPr>
        <w:t xml:space="preserve"> collection, litter picking, </w:t>
      </w:r>
      <w:r w:rsidR="001F3AE1" w:rsidRPr="001F3AE1">
        <w:rPr>
          <w:rFonts w:ascii="Times New Roman" w:hAnsi="Times New Roman"/>
          <w:sz w:val="24"/>
          <w:szCs w:val="24"/>
          <w:lang w:val="en-IN"/>
        </w:rPr>
        <w:t>street sweeping, drains cleaning</w:t>
      </w:r>
      <w:r w:rsidR="001F3AE1">
        <w:rPr>
          <w:rFonts w:ascii="Times New Roman" w:hAnsi="Times New Roman"/>
          <w:sz w:val="24"/>
          <w:szCs w:val="24"/>
          <w:lang w:val="en-IN"/>
        </w:rPr>
        <w:t>, disinfection</w:t>
      </w:r>
      <w:r w:rsidR="00057112">
        <w:rPr>
          <w:rFonts w:ascii="Times New Roman" w:hAnsi="Times New Roman"/>
          <w:sz w:val="24"/>
          <w:szCs w:val="24"/>
          <w:lang w:val="en-IN"/>
        </w:rPr>
        <w:t>,</w:t>
      </w:r>
      <w:r w:rsidR="001F3AE1">
        <w:rPr>
          <w:rFonts w:ascii="Times New Roman" w:hAnsi="Times New Roman"/>
          <w:sz w:val="24"/>
          <w:szCs w:val="24"/>
          <w:lang w:val="en-IN"/>
        </w:rPr>
        <w:t xml:space="preserve">  vector control</w:t>
      </w:r>
      <w:r w:rsidR="001F3AE1" w:rsidRPr="007D5747">
        <w:rPr>
          <w:rFonts w:ascii="Times New Roman" w:hAnsi="Times New Roman"/>
          <w:sz w:val="24"/>
          <w:szCs w:val="24"/>
          <w:lang w:val="en-IN"/>
        </w:rPr>
        <w:t>and trans</w:t>
      </w:r>
      <w:r w:rsidR="001F3AE1">
        <w:rPr>
          <w:rFonts w:ascii="Times New Roman" w:hAnsi="Times New Roman"/>
          <w:sz w:val="24"/>
          <w:szCs w:val="24"/>
          <w:lang w:val="en-IN"/>
        </w:rPr>
        <w:t xml:space="preserve">portation </w:t>
      </w:r>
      <w:r w:rsidR="000D7008">
        <w:rPr>
          <w:rFonts w:ascii="Times New Roman" w:hAnsi="Times New Roman"/>
          <w:sz w:val="24"/>
          <w:szCs w:val="24"/>
          <w:lang w:val="en-IN"/>
        </w:rPr>
        <w:t xml:space="preserve">of </w:t>
      </w:r>
      <w:r w:rsidR="001F3AE1">
        <w:rPr>
          <w:rFonts w:ascii="Times New Roman" w:hAnsi="Times New Roman"/>
          <w:sz w:val="24"/>
          <w:szCs w:val="24"/>
          <w:lang w:val="en-IN"/>
        </w:rPr>
        <w:t xml:space="preserve">the </w:t>
      </w:r>
      <w:r w:rsidR="000D7008">
        <w:rPr>
          <w:rFonts w:ascii="Times New Roman" w:hAnsi="Times New Roman"/>
          <w:sz w:val="24"/>
          <w:szCs w:val="24"/>
          <w:lang w:val="en-IN"/>
        </w:rPr>
        <w:t xml:space="preserve">collected </w:t>
      </w:r>
      <w:r w:rsidR="001F3AE1">
        <w:rPr>
          <w:rFonts w:ascii="Times New Roman" w:hAnsi="Times New Roman"/>
          <w:sz w:val="24"/>
          <w:szCs w:val="24"/>
          <w:lang w:val="en-IN"/>
        </w:rPr>
        <w:t>waste to the designated places</w:t>
      </w:r>
      <w:r w:rsidRPr="007D5747">
        <w:rPr>
          <w:rFonts w:ascii="Times New Roman" w:hAnsi="Times New Roman"/>
          <w:sz w:val="24"/>
          <w:szCs w:val="24"/>
          <w:lang w:val="en-IN"/>
        </w:rPr>
        <w:t xml:space="preserve"> as per the </w:t>
      </w:r>
      <w:r w:rsidR="006662F7">
        <w:rPr>
          <w:rFonts w:ascii="Times New Roman" w:hAnsi="Times New Roman"/>
          <w:sz w:val="24"/>
          <w:szCs w:val="24"/>
          <w:lang w:val="en-IN"/>
        </w:rPr>
        <w:t xml:space="preserve">conditions </w:t>
      </w:r>
      <w:r w:rsidRPr="007D5747">
        <w:rPr>
          <w:rFonts w:ascii="Times New Roman" w:hAnsi="Times New Roman"/>
          <w:sz w:val="24"/>
          <w:szCs w:val="24"/>
          <w:lang w:val="en-IN"/>
        </w:rPr>
        <w:t xml:space="preserve">of this </w:t>
      </w:r>
      <w:r w:rsidR="004F66DE">
        <w:rPr>
          <w:rFonts w:ascii="Times New Roman" w:hAnsi="Times New Roman"/>
          <w:sz w:val="24"/>
          <w:szCs w:val="24"/>
          <w:lang w:val="en-IN"/>
        </w:rPr>
        <w:t>Tender</w:t>
      </w:r>
      <w:r w:rsidR="000D7008">
        <w:rPr>
          <w:rFonts w:ascii="Times New Roman" w:hAnsi="Times New Roman"/>
          <w:sz w:val="24"/>
          <w:szCs w:val="24"/>
          <w:lang w:val="en-IN"/>
        </w:rPr>
        <w:t>.</w:t>
      </w:r>
    </w:p>
    <w:p w:rsidR="007D5747" w:rsidRPr="007D5747" w:rsidRDefault="007D5747" w:rsidP="007C269F">
      <w:pPr>
        <w:pStyle w:val="BodyText"/>
        <w:tabs>
          <w:tab w:val="left" w:pos="8647"/>
        </w:tabs>
        <w:spacing w:line="259" w:lineRule="auto"/>
        <w:ind w:left="0" w:hanging="510"/>
        <w:rPr>
          <w:rFonts w:ascii="Times New Roman" w:hAnsi="Times New Roman"/>
          <w:sz w:val="24"/>
          <w:szCs w:val="24"/>
          <w:lang w:val="en-IN"/>
        </w:rPr>
      </w:pPr>
    </w:p>
    <w:p w:rsidR="007D5747" w:rsidRPr="007D5747" w:rsidRDefault="007D5747" w:rsidP="007C269F">
      <w:pPr>
        <w:pStyle w:val="BodyText"/>
        <w:tabs>
          <w:tab w:val="left" w:pos="8647"/>
        </w:tabs>
        <w:spacing w:line="259" w:lineRule="auto"/>
        <w:ind w:left="0" w:hanging="510"/>
        <w:rPr>
          <w:rFonts w:ascii="Times New Roman" w:hAnsi="Times New Roman"/>
          <w:sz w:val="24"/>
          <w:szCs w:val="24"/>
          <w:lang w:val="en-IN"/>
        </w:rPr>
      </w:pPr>
      <w:r w:rsidRPr="007D5747">
        <w:rPr>
          <w:rFonts w:ascii="Times New Roman" w:hAnsi="Times New Roman"/>
          <w:sz w:val="24"/>
          <w:szCs w:val="24"/>
          <w:lang w:val="en-IN"/>
        </w:rPr>
        <w:tab/>
        <w:t xml:space="preserve">The Successful </w:t>
      </w:r>
      <w:r w:rsidR="004F66DE">
        <w:rPr>
          <w:rFonts w:ascii="Times New Roman" w:hAnsi="Times New Roman"/>
          <w:sz w:val="24"/>
          <w:szCs w:val="24"/>
          <w:lang w:val="en-IN"/>
        </w:rPr>
        <w:t>Bid</w:t>
      </w:r>
      <w:r w:rsidR="00355D77">
        <w:rPr>
          <w:rFonts w:ascii="Times New Roman" w:hAnsi="Times New Roman"/>
          <w:sz w:val="24"/>
          <w:szCs w:val="24"/>
          <w:lang w:val="en-IN"/>
        </w:rPr>
        <w:t>der</w:t>
      </w:r>
      <w:r w:rsidRPr="007D5747">
        <w:rPr>
          <w:rFonts w:ascii="Times New Roman" w:hAnsi="Times New Roman"/>
          <w:sz w:val="24"/>
          <w:szCs w:val="24"/>
          <w:lang w:val="en-IN"/>
        </w:rPr>
        <w:t xml:space="preserve"> will be determined by way of a “Single </w:t>
      </w:r>
      <w:r w:rsidR="00B90738">
        <w:rPr>
          <w:rFonts w:ascii="Times New Roman" w:hAnsi="Times New Roman"/>
          <w:sz w:val="24"/>
          <w:szCs w:val="24"/>
          <w:lang w:val="en-IN"/>
        </w:rPr>
        <w:t>s</w:t>
      </w:r>
      <w:r w:rsidRPr="007D5747">
        <w:rPr>
          <w:rFonts w:ascii="Times New Roman" w:hAnsi="Times New Roman"/>
          <w:sz w:val="24"/>
          <w:szCs w:val="24"/>
          <w:lang w:val="en-IN"/>
        </w:rPr>
        <w:t xml:space="preserve">tage two parts” </w:t>
      </w:r>
      <w:r w:rsidR="004F66DE">
        <w:rPr>
          <w:rFonts w:ascii="Times New Roman" w:hAnsi="Times New Roman"/>
          <w:sz w:val="24"/>
          <w:szCs w:val="24"/>
          <w:lang w:val="en-IN"/>
        </w:rPr>
        <w:t>Bid</w:t>
      </w:r>
      <w:r w:rsidRPr="007D5747">
        <w:rPr>
          <w:rFonts w:ascii="Times New Roman" w:hAnsi="Times New Roman"/>
          <w:sz w:val="24"/>
          <w:szCs w:val="24"/>
          <w:lang w:val="en-IN"/>
        </w:rPr>
        <w:t>ding process. In the first part of the stage, t</w:t>
      </w:r>
      <w:r w:rsidRPr="007D5747">
        <w:rPr>
          <w:rFonts w:ascii="Times New Roman" w:hAnsi="Times New Roman"/>
          <w:sz w:val="24"/>
          <w:szCs w:val="24"/>
        </w:rPr>
        <w:t xml:space="preserve">he </w:t>
      </w:r>
      <w:r w:rsidR="004F66DE">
        <w:rPr>
          <w:rFonts w:ascii="Times New Roman" w:hAnsi="Times New Roman"/>
          <w:sz w:val="24"/>
          <w:szCs w:val="24"/>
        </w:rPr>
        <w:t>Bid</w:t>
      </w:r>
      <w:r w:rsidR="00355D77">
        <w:rPr>
          <w:rFonts w:ascii="Times New Roman" w:hAnsi="Times New Roman"/>
          <w:sz w:val="24"/>
          <w:szCs w:val="24"/>
        </w:rPr>
        <w:t>der</w:t>
      </w:r>
      <w:r w:rsidRPr="007D5747">
        <w:rPr>
          <w:rFonts w:ascii="Times New Roman" w:hAnsi="Times New Roman"/>
          <w:sz w:val="24"/>
          <w:szCs w:val="24"/>
        </w:rPr>
        <w:t xml:space="preserve"> would be required to meet the minimum threshold technical qualifications and qualify for undertaking the Project as set out in this </w:t>
      </w:r>
      <w:r w:rsidR="004F66DE">
        <w:rPr>
          <w:rFonts w:ascii="Times New Roman" w:hAnsi="Times New Roman"/>
          <w:sz w:val="24"/>
          <w:szCs w:val="24"/>
        </w:rPr>
        <w:t>Tender</w:t>
      </w:r>
      <w:r w:rsidRPr="007D5747">
        <w:rPr>
          <w:rFonts w:ascii="Times New Roman" w:hAnsi="Times New Roman"/>
          <w:sz w:val="24"/>
          <w:szCs w:val="24"/>
        </w:rPr>
        <w:t xml:space="preserve"> document. In the second part of the stage, the </w:t>
      </w:r>
      <w:r w:rsidR="006E303B">
        <w:rPr>
          <w:rFonts w:ascii="Times New Roman" w:hAnsi="Times New Roman"/>
          <w:sz w:val="24"/>
          <w:szCs w:val="24"/>
        </w:rPr>
        <w:t>F</w:t>
      </w:r>
      <w:r w:rsidRPr="007D5747">
        <w:rPr>
          <w:rFonts w:ascii="Times New Roman" w:hAnsi="Times New Roman"/>
          <w:sz w:val="24"/>
          <w:szCs w:val="24"/>
        </w:rPr>
        <w:t xml:space="preserve">inancial </w:t>
      </w:r>
      <w:r w:rsidR="006E303B">
        <w:rPr>
          <w:rFonts w:ascii="Times New Roman" w:hAnsi="Times New Roman"/>
          <w:sz w:val="24"/>
          <w:szCs w:val="24"/>
        </w:rPr>
        <w:t>Bids</w:t>
      </w:r>
      <w:r w:rsidRPr="007D5747">
        <w:rPr>
          <w:rFonts w:ascii="Times New Roman" w:hAnsi="Times New Roman"/>
          <w:sz w:val="24"/>
          <w:szCs w:val="24"/>
        </w:rPr>
        <w:t xml:space="preserve"> of only those </w:t>
      </w:r>
      <w:r w:rsidR="004F66DE">
        <w:rPr>
          <w:rFonts w:ascii="Times New Roman" w:hAnsi="Times New Roman"/>
          <w:sz w:val="24"/>
          <w:szCs w:val="24"/>
        </w:rPr>
        <w:t>Bid</w:t>
      </w:r>
      <w:r w:rsidR="00355D77">
        <w:rPr>
          <w:rFonts w:ascii="Times New Roman" w:hAnsi="Times New Roman"/>
          <w:sz w:val="24"/>
          <w:szCs w:val="24"/>
        </w:rPr>
        <w:t>der</w:t>
      </w:r>
      <w:r w:rsidRPr="007D5747">
        <w:rPr>
          <w:rFonts w:ascii="Times New Roman" w:hAnsi="Times New Roman"/>
          <w:sz w:val="24"/>
          <w:szCs w:val="24"/>
        </w:rPr>
        <w:t xml:space="preserve">s who have </w:t>
      </w:r>
      <w:r w:rsidR="00E661F9">
        <w:rPr>
          <w:rFonts w:ascii="Times New Roman" w:hAnsi="Times New Roman"/>
          <w:sz w:val="24"/>
          <w:szCs w:val="24"/>
        </w:rPr>
        <w:t xml:space="preserve">obtained </w:t>
      </w:r>
      <w:r w:rsidRPr="007D5747">
        <w:rPr>
          <w:rFonts w:ascii="Times New Roman" w:hAnsi="Times New Roman"/>
          <w:sz w:val="24"/>
          <w:szCs w:val="24"/>
        </w:rPr>
        <w:t xml:space="preserve">minimum technical </w:t>
      </w:r>
      <w:r w:rsidR="00E661F9">
        <w:rPr>
          <w:rFonts w:ascii="Times New Roman" w:hAnsi="Times New Roman"/>
          <w:sz w:val="24"/>
          <w:szCs w:val="24"/>
        </w:rPr>
        <w:t xml:space="preserve">score </w:t>
      </w:r>
      <w:r w:rsidRPr="007D5747">
        <w:rPr>
          <w:rFonts w:ascii="Times New Roman" w:hAnsi="Times New Roman"/>
          <w:sz w:val="24"/>
          <w:szCs w:val="24"/>
        </w:rPr>
        <w:t xml:space="preserve">and </w:t>
      </w:r>
      <w:r w:rsidR="006E303B">
        <w:rPr>
          <w:rFonts w:ascii="Times New Roman" w:hAnsi="Times New Roman"/>
          <w:sz w:val="24"/>
          <w:szCs w:val="24"/>
        </w:rPr>
        <w:t xml:space="preserve">meet </w:t>
      </w:r>
      <w:r w:rsidRPr="007D5747">
        <w:rPr>
          <w:rFonts w:ascii="Times New Roman" w:hAnsi="Times New Roman"/>
          <w:sz w:val="24"/>
          <w:szCs w:val="24"/>
        </w:rPr>
        <w:t xml:space="preserve">other terms &amp; conditions as specified in this </w:t>
      </w:r>
      <w:r w:rsidR="004F66DE">
        <w:rPr>
          <w:rFonts w:ascii="Times New Roman" w:hAnsi="Times New Roman"/>
          <w:sz w:val="24"/>
          <w:szCs w:val="24"/>
        </w:rPr>
        <w:t>Tender</w:t>
      </w:r>
      <w:r w:rsidRPr="007D5747">
        <w:rPr>
          <w:rFonts w:ascii="Times New Roman" w:hAnsi="Times New Roman"/>
          <w:sz w:val="24"/>
          <w:szCs w:val="24"/>
        </w:rPr>
        <w:t xml:space="preserve"> document would be opened and evaluated. The final selection will be based on Combined Quality cum Cost Based Selection (QCBS) method. The weightage given to technical </w:t>
      </w:r>
      <w:r w:rsidR="006E303B" w:rsidRPr="007D5747">
        <w:rPr>
          <w:rFonts w:ascii="Times New Roman" w:hAnsi="Times New Roman"/>
          <w:sz w:val="24"/>
          <w:szCs w:val="24"/>
        </w:rPr>
        <w:t>and financial</w:t>
      </w:r>
      <w:r w:rsidRPr="007D5747">
        <w:rPr>
          <w:rFonts w:ascii="Times New Roman" w:hAnsi="Times New Roman"/>
          <w:sz w:val="24"/>
          <w:szCs w:val="24"/>
        </w:rPr>
        <w:t xml:space="preserve"> evaluation</w:t>
      </w:r>
      <w:r w:rsidR="006E303B">
        <w:rPr>
          <w:rFonts w:ascii="Times New Roman" w:hAnsi="Times New Roman"/>
          <w:sz w:val="24"/>
          <w:szCs w:val="24"/>
        </w:rPr>
        <w:t>s</w:t>
      </w:r>
      <w:r w:rsidRPr="007D5747">
        <w:rPr>
          <w:rFonts w:ascii="Times New Roman" w:hAnsi="Times New Roman"/>
          <w:sz w:val="24"/>
          <w:szCs w:val="24"/>
        </w:rPr>
        <w:t xml:space="preserve"> is in the ratio of 70:30</w:t>
      </w:r>
      <w:r w:rsidR="006E303B">
        <w:rPr>
          <w:rFonts w:ascii="Times New Roman" w:hAnsi="Times New Roman"/>
          <w:sz w:val="24"/>
          <w:szCs w:val="24"/>
        </w:rPr>
        <w:t>, respectively</w:t>
      </w:r>
      <w:r w:rsidRPr="007D5747">
        <w:rPr>
          <w:rFonts w:ascii="Times New Roman" w:hAnsi="Times New Roman"/>
          <w:sz w:val="24"/>
          <w:szCs w:val="24"/>
        </w:rPr>
        <w:t>.</w:t>
      </w:r>
    </w:p>
    <w:p w:rsidR="007D5747" w:rsidRPr="007D5747" w:rsidRDefault="007D5747" w:rsidP="007C269F">
      <w:pPr>
        <w:pStyle w:val="BodyText"/>
        <w:tabs>
          <w:tab w:val="left" w:pos="8647"/>
        </w:tabs>
        <w:spacing w:line="259" w:lineRule="auto"/>
        <w:ind w:left="0" w:hanging="510"/>
        <w:rPr>
          <w:rFonts w:ascii="Times New Roman" w:hAnsi="Times New Roman"/>
          <w:sz w:val="24"/>
          <w:szCs w:val="24"/>
          <w:lang w:val="en-IN"/>
        </w:rPr>
      </w:pPr>
    </w:p>
    <w:p w:rsidR="007D5747" w:rsidRPr="007D5747" w:rsidRDefault="007D5747" w:rsidP="007C269F">
      <w:pPr>
        <w:pStyle w:val="BodyText"/>
        <w:tabs>
          <w:tab w:val="left" w:pos="8647"/>
        </w:tabs>
        <w:spacing w:line="259" w:lineRule="auto"/>
        <w:ind w:left="0" w:hanging="510"/>
        <w:rPr>
          <w:rFonts w:ascii="Times New Roman" w:hAnsi="Times New Roman"/>
          <w:sz w:val="24"/>
          <w:szCs w:val="24"/>
          <w:lang w:val="en-IN"/>
        </w:rPr>
      </w:pPr>
      <w:r w:rsidRPr="007D5747">
        <w:rPr>
          <w:rFonts w:ascii="Times New Roman" w:hAnsi="Times New Roman"/>
          <w:sz w:val="24"/>
          <w:szCs w:val="24"/>
          <w:lang w:val="en-IN"/>
        </w:rPr>
        <w:tab/>
        <w:t xml:space="preserve">You are requested to participate in the </w:t>
      </w:r>
      <w:r w:rsidR="004F66DE">
        <w:rPr>
          <w:rFonts w:ascii="Times New Roman" w:hAnsi="Times New Roman"/>
          <w:sz w:val="24"/>
          <w:szCs w:val="24"/>
          <w:lang w:val="en-IN"/>
        </w:rPr>
        <w:t>Bid</w:t>
      </w:r>
      <w:r w:rsidRPr="007D5747">
        <w:rPr>
          <w:rFonts w:ascii="Times New Roman" w:hAnsi="Times New Roman"/>
          <w:sz w:val="24"/>
          <w:szCs w:val="24"/>
          <w:lang w:val="en-IN"/>
        </w:rPr>
        <w:t xml:space="preserve"> and submit your proposal (the “</w:t>
      </w:r>
      <w:r w:rsidR="004F66DE">
        <w:rPr>
          <w:rFonts w:ascii="Times New Roman" w:hAnsi="Times New Roman"/>
          <w:sz w:val="24"/>
          <w:szCs w:val="24"/>
          <w:lang w:val="en-IN"/>
        </w:rPr>
        <w:t>Bid</w:t>
      </w:r>
      <w:r w:rsidRPr="007D5747">
        <w:rPr>
          <w:rFonts w:ascii="Times New Roman" w:hAnsi="Times New Roman"/>
          <w:sz w:val="24"/>
          <w:szCs w:val="24"/>
          <w:lang w:val="en-IN"/>
        </w:rPr>
        <w:t xml:space="preserve">”) for the aforesaid project in accordance with the </w:t>
      </w:r>
      <w:r w:rsidR="004F66DE">
        <w:rPr>
          <w:rFonts w:ascii="Times New Roman" w:hAnsi="Times New Roman"/>
          <w:sz w:val="24"/>
          <w:szCs w:val="24"/>
          <w:lang w:val="en-IN"/>
        </w:rPr>
        <w:t>Tender</w:t>
      </w:r>
      <w:r w:rsidRPr="007D5747">
        <w:rPr>
          <w:rFonts w:ascii="Times New Roman" w:hAnsi="Times New Roman"/>
          <w:sz w:val="24"/>
          <w:szCs w:val="24"/>
          <w:lang w:val="en-IN"/>
        </w:rPr>
        <w:t xml:space="preserve">. </w:t>
      </w:r>
    </w:p>
    <w:p w:rsidR="007D5747" w:rsidRPr="007D5747" w:rsidRDefault="007D5747" w:rsidP="007C269F">
      <w:pPr>
        <w:pStyle w:val="BodyText"/>
        <w:tabs>
          <w:tab w:val="left" w:pos="8647"/>
        </w:tabs>
        <w:spacing w:line="259" w:lineRule="auto"/>
        <w:ind w:left="0" w:hanging="510"/>
        <w:rPr>
          <w:rFonts w:ascii="Times New Roman" w:hAnsi="Times New Roman"/>
          <w:sz w:val="24"/>
          <w:szCs w:val="24"/>
          <w:lang w:val="en-IN"/>
        </w:rPr>
      </w:pPr>
    </w:p>
    <w:p w:rsidR="007D5747" w:rsidRPr="007D5747" w:rsidRDefault="007D5747" w:rsidP="007C269F">
      <w:pPr>
        <w:pStyle w:val="BodyText"/>
        <w:tabs>
          <w:tab w:val="left" w:pos="8647"/>
        </w:tabs>
        <w:spacing w:line="259" w:lineRule="auto"/>
        <w:ind w:left="0" w:hanging="510"/>
        <w:rPr>
          <w:rFonts w:ascii="Times New Roman" w:hAnsi="Times New Roman"/>
          <w:sz w:val="24"/>
          <w:szCs w:val="24"/>
          <w:lang w:val="en-IN"/>
        </w:rPr>
      </w:pPr>
      <w:r w:rsidRPr="007D5747">
        <w:rPr>
          <w:rFonts w:ascii="Times New Roman" w:hAnsi="Times New Roman"/>
          <w:sz w:val="24"/>
          <w:szCs w:val="24"/>
          <w:lang w:val="en-IN"/>
        </w:rPr>
        <w:tab/>
      </w:r>
      <w:r w:rsidRPr="000C3E06">
        <w:rPr>
          <w:rFonts w:ascii="Times New Roman" w:hAnsi="Times New Roman"/>
          <w:sz w:val="24"/>
          <w:szCs w:val="24"/>
          <w:lang w:val="en-IN"/>
        </w:rPr>
        <w:t xml:space="preserve">Please note that the Authority reserves the right to accept or reject all or any of the </w:t>
      </w:r>
      <w:r w:rsidR="004F66DE" w:rsidRPr="000C3E06">
        <w:rPr>
          <w:rFonts w:ascii="Times New Roman" w:hAnsi="Times New Roman"/>
          <w:sz w:val="24"/>
          <w:szCs w:val="24"/>
          <w:lang w:val="en-IN"/>
        </w:rPr>
        <w:t>Bid</w:t>
      </w:r>
      <w:r w:rsidR="005A5084" w:rsidRPr="000C3E06">
        <w:rPr>
          <w:rFonts w:ascii="Times New Roman" w:hAnsi="Times New Roman"/>
          <w:sz w:val="24"/>
          <w:szCs w:val="24"/>
          <w:lang w:val="en-IN"/>
        </w:rPr>
        <w:t>s</w:t>
      </w:r>
      <w:r w:rsidRPr="000C3E06">
        <w:rPr>
          <w:rFonts w:ascii="Times New Roman" w:hAnsi="Times New Roman"/>
          <w:sz w:val="24"/>
          <w:szCs w:val="24"/>
          <w:lang w:val="en-IN"/>
        </w:rPr>
        <w:t xml:space="preserve"> without assigning any reason whatsoever.</w:t>
      </w:r>
    </w:p>
    <w:p w:rsidR="007D5747" w:rsidRPr="007D5747" w:rsidRDefault="007D5747" w:rsidP="007D5747">
      <w:pPr>
        <w:pStyle w:val="BodyText"/>
        <w:spacing w:line="259" w:lineRule="auto"/>
        <w:ind w:left="0" w:right="1080" w:hanging="720"/>
        <w:rPr>
          <w:rFonts w:ascii="Times New Roman" w:hAnsi="Times New Roman"/>
          <w:b/>
          <w:sz w:val="24"/>
          <w:szCs w:val="24"/>
          <w:lang w:val="en-IN"/>
        </w:rPr>
      </w:pPr>
      <w:r w:rsidRPr="007D5747">
        <w:rPr>
          <w:rFonts w:ascii="Times New Roman" w:hAnsi="Times New Roman"/>
          <w:b/>
          <w:sz w:val="24"/>
          <w:szCs w:val="24"/>
          <w:lang w:val="en-IN"/>
        </w:rPr>
        <w:tab/>
      </w:r>
      <w:r w:rsidRPr="007D5747">
        <w:rPr>
          <w:rFonts w:ascii="Times New Roman" w:hAnsi="Times New Roman"/>
          <w:b/>
          <w:sz w:val="24"/>
          <w:szCs w:val="24"/>
          <w:lang w:val="en-IN"/>
        </w:rPr>
        <w:tab/>
      </w:r>
      <w:r w:rsidRPr="007D5747">
        <w:rPr>
          <w:rFonts w:ascii="Times New Roman" w:hAnsi="Times New Roman"/>
          <w:b/>
          <w:sz w:val="24"/>
          <w:szCs w:val="24"/>
          <w:lang w:val="en-IN"/>
        </w:rPr>
        <w:tab/>
      </w:r>
      <w:r w:rsidRPr="007D5747">
        <w:rPr>
          <w:rFonts w:ascii="Times New Roman" w:hAnsi="Times New Roman"/>
          <w:b/>
          <w:sz w:val="24"/>
          <w:szCs w:val="24"/>
          <w:lang w:val="en-IN"/>
        </w:rPr>
        <w:tab/>
      </w:r>
      <w:r w:rsidRPr="007D5747">
        <w:rPr>
          <w:rFonts w:ascii="Times New Roman" w:hAnsi="Times New Roman"/>
          <w:b/>
          <w:sz w:val="24"/>
          <w:szCs w:val="24"/>
          <w:lang w:val="en-IN"/>
        </w:rPr>
        <w:tab/>
      </w:r>
    </w:p>
    <w:p w:rsidR="007D5747" w:rsidRPr="007D5747" w:rsidRDefault="007D5747" w:rsidP="007D5747">
      <w:pPr>
        <w:pStyle w:val="BodyText"/>
        <w:spacing w:line="259" w:lineRule="auto"/>
        <w:ind w:left="0" w:right="1080" w:firstLine="306"/>
        <w:jc w:val="right"/>
        <w:rPr>
          <w:rFonts w:ascii="Times New Roman" w:hAnsi="Times New Roman"/>
          <w:sz w:val="24"/>
          <w:szCs w:val="24"/>
          <w:lang w:val="en-IN"/>
        </w:rPr>
      </w:pPr>
      <w:r w:rsidRPr="007D5747">
        <w:rPr>
          <w:rFonts w:ascii="Times New Roman" w:hAnsi="Times New Roman"/>
          <w:sz w:val="24"/>
          <w:szCs w:val="24"/>
          <w:lang w:val="en-IN"/>
        </w:rPr>
        <w:t>Thanking you</w:t>
      </w:r>
    </w:p>
    <w:p w:rsidR="007D5747" w:rsidRDefault="007D5747" w:rsidP="007D5747">
      <w:pPr>
        <w:pStyle w:val="BodyText"/>
        <w:spacing w:line="259" w:lineRule="auto"/>
        <w:ind w:left="0" w:right="1080"/>
        <w:jc w:val="right"/>
        <w:rPr>
          <w:rFonts w:ascii="Times New Roman" w:hAnsi="Times New Roman"/>
          <w:sz w:val="24"/>
          <w:szCs w:val="24"/>
          <w:lang w:val="en-IN"/>
        </w:rPr>
      </w:pPr>
      <w:r w:rsidRPr="007D5747">
        <w:rPr>
          <w:rFonts w:ascii="Times New Roman" w:hAnsi="Times New Roman"/>
          <w:sz w:val="24"/>
          <w:szCs w:val="24"/>
          <w:lang w:val="en-IN"/>
        </w:rPr>
        <w:t xml:space="preserve">Yours Truly, </w:t>
      </w:r>
    </w:p>
    <w:p w:rsidR="00C0126F" w:rsidRDefault="00C0126F" w:rsidP="007D5747">
      <w:pPr>
        <w:pStyle w:val="BodyText"/>
        <w:spacing w:line="259" w:lineRule="auto"/>
        <w:ind w:left="0" w:right="1080"/>
        <w:jc w:val="right"/>
        <w:rPr>
          <w:rFonts w:ascii="Times New Roman" w:hAnsi="Times New Roman"/>
          <w:sz w:val="24"/>
          <w:szCs w:val="24"/>
          <w:lang w:val="en-IN"/>
        </w:rPr>
      </w:pPr>
    </w:p>
    <w:p w:rsidR="007D5747" w:rsidRDefault="00C0126F" w:rsidP="00C0126F">
      <w:pPr>
        <w:pStyle w:val="BodyText"/>
        <w:spacing w:line="259" w:lineRule="auto"/>
        <w:ind w:left="0" w:right="1080"/>
        <w:jc w:val="right"/>
        <w:rPr>
          <w:rFonts w:ascii="Times New Roman" w:hAnsi="Times New Roman"/>
          <w:sz w:val="24"/>
          <w:szCs w:val="24"/>
          <w:lang w:val="en-IN"/>
        </w:rPr>
      </w:pPr>
      <w:r>
        <w:rPr>
          <w:rFonts w:ascii="Times New Roman" w:hAnsi="Times New Roman"/>
          <w:sz w:val="24"/>
          <w:szCs w:val="24"/>
          <w:lang w:val="en-IN"/>
        </w:rPr>
        <w:t xml:space="preserve">Commissioner, </w:t>
      </w:r>
    </w:p>
    <w:p w:rsidR="00B0708E" w:rsidRDefault="00C0126F" w:rsidP="00C0126F">
      <w:pPr>
        <w:pStyle w:val="BodyText"/>
        <w:spacing w:line="259" w:lineRule="auto"/>
        <w:ind w:left="0" w:right="1080"/>
        <w:jc w:val="right"/>
        <w:rPr>
          <w:rFonts w:ascii="Times New Roman" w:hAnsi="Times New Roman"/>
          <w:sz w:val="24"/>
          <w:szCs w:val="24"/>
          <w:lang w:val="en-IN"/>
        </w:rPr>
      </w:pPr>
      <w:r>
        <w:rPr>
          <w:rFonts w:ascii="Times New Roman" w:hAnsi="Times New Roman"/>
          <w:sz w:val="24"/>
          <w:szCs w:val="24"/>
          <w:lang w:val="en-IN"/>
        </w:rPr>
        <w:t xml:space="preserve">_____________Municipal Corporation / Municipality  </w:t>
      </w:r>
    </w:p>
    <w:p w:rsidR="006E303B" w:rsidRDefault="006E303B" w:rsidP="00C0126F">
      <w:pPr>
        <w:pStyle w:val="BodyText"/>
        <w:spacing w:line="259" w:lineRule="auto"/>
        <w:ind w:left="0" w:right="1080"/>
        <w:jc w:val="right"/>
        <w:rPr>
          <w:rFonts w:ascii="Times New Roman" w:hAnsi="Times New Roman"/>
          <w:sz w:val="24"/>
          <w:szCs w:val="24"/>
          <w:lang w:val="en-IN"/>
        </w:rPr>
      </w:pPr>
      <w:r>
        <w:rPr>
          <w:rFonts w:ascii="Times New Roman" w:hAnsi="Times New Roman"/>
          <w:sz w:val="24"/>
          <w:szCs w:val="24"/>
          <w:lang w:val="en-IN"/>
        </w:rPr>
        <w:t xml:space="preserve">Authority </w:t>
      </w:r>
    </w:p>
    <w:p w:rsidR="001A564A" w:rsidRDefault="001A564A" w:rsidP="00BE0D71">
      <w:pPr>
        <w:spacing w:after="0" w:line="259" w:lineRule="auto"/>
        <w:jc w:val="center"/>
        <w:rPr>
          <w:rFonts w:ascii="Times New Roman" w:hAnsi="Times New Roman"/>
          <w:b/>
          <w:sz w:val="24"/>
          <w:szCs w:val="24"/>
        </w:rPr>
      </w:pPr>
    </w:p>
    <w:p w:rsidR="00BE0D71" w:rsidRPr="00103E3F" w:rsidRDefault="00BE0D71" w:rsidP="00BE0D71">
      <w:pPr>
        <w:spacing w:after="0" w:line="259" w:lineRule="auto"/>
        <w:jc w:val="center"/>
        <w:rPr>
          <w:rFonts w:ascii="Times New Roman" w:hAnsi="Times New Roman"/>
          <w:b/>
          <w:sz w:val="24"/>
          <w:szCs w:val="24"/>
        </w:rPr>
      </w:pPr>
      <w:r w:rsidRPr="00103E3F">
        <w:rPr>
          <w:rFonts w:ascii="Times New Roman" w:hAnsi="Times New Roman"/>
          <w:b/>
          <w:sz w:val="24"/>
          <w:szCs w:val="24"/>
        </w:rPr>
        <w:lastRenderedPageBreak/>
        <w:t>Disclaimer</w:t>
      </w:r>
    </w:p>
    <w:p w:rsidR="00BE0D71" w:rsidRPr="00103E3F" w:rsidRDefault="00BE0D71" w:rsidP="00BE0D71">
      <w:pPr>
        <w:spacing w:after="0" w:line="259" w:lineRule="auto"/>
        <w:jc w:val="both"/>
        <w:rPr>
          <w:rFonts w:ascii="Times New Roman" w:hAnsi="Times New Roman"/>
          <w:sz w:val="24"/>
          <w:szCs w:val="24"/>
        </w:rPr>
      </w:pPr>
    </w:p>
    <w:p w:rsidR="00701E43" w:rsidRDefault="00701E43" w:rsidP="007C269F">
      <w:pPr>
        <w:spacing w:after="0" w:line="259" w:lineRule="auto"/>
        <w:ind w:right="29"/>
        <w:jc w:val="both"/>
        <w:rPr>
          <w:rFonts w:ascii="Times New Roman" w:hAnsi="Times New Roman"/>
          <w:sz w:val="24"/>
          <w:szCs w:val="24"/>
          <w:lang w:val="en-IN"/>
        </w:rPr>
      </w:pPr>
      <w:r w:rsidRPr="00103E3F">
        <w:rPr>
          <w:rFonts w:ascii="Times New Roman" w:hAnsi="Times New Roman"/>
          <w:sz w:val="24"/>
          <w:szCs w:val="24"/>
          <w:lang w:val="en-IN"/>
        </w:rPr>
        <w:t xml:space="preserve">The </w:t>
      </w:r>
      <w:r w:rsidR="004F66DE">
        <w:rPr>
          <w:rFonts w:ascii="Times New Roman" w:hAnsi="Times New Roman"/>
          <w:sz w:val="24"/>
          <w:szCs w:val="24"/>
          <w:lang w:val="en-IN"/>
        </w:rPr>
        <w:t>Bid</w:t>
      </w:r>
      <w:r w:rsidR="00355D77">
        <w:rPr>
          <w:rFonts w:ascii="Times New Roman" w:hAnsi="Times New Roman"/>
          <w:sz w:val="24"/>
          <w:szCs w:val="24"/>
          <w:lang w:val="en-IN"/>
        </w:rPr>
        <w:t>der</w:t>
      </w:r>
      <w:r>
        <w:rPr>
          <w:rFonts w:ascii="Times New Roman" w:hAnsi="Times New Roman"/>
          <w:sz w:val="24"/>
          <w:szCs w:val="24"/>
          <w:lang w:val="en-IN"/>
        </w:rPr>
        <w:t xml:space="preserve"> is required to consider only </w:t>
      </w:r>
      <w:r w:rsidR="00AC5951">
        <w:rPr>
          <w:rFonts w:ascii="Times New Roman" w:hAnsi="Times New Roman"/>
          <w:sz w:val="24"/>
          <w:szCs w:val="24"/>
          <w:lang w:val="en-IN"/>
        </w:rPr>
        <w:t>those</w:t>
      </w:r>
      <w:r>
        <w:rPr>
          <w:rFonts w:ascii="Times New Roman" w:hAnsi="Times New Roman"/>
          <w:sz w:val="24"/>
          <w:szCs w:val="24"/>
          <w:lang w:val="en-IN"/>
        </w:rPr>
        <w:t xml:space="preserve"> terms and conditions provided in this </w:t>
      </w:r>
      <w:r w:rsidR="004F66DE">
        <w:rPr>
          <w:rFonts w:ascii="Times New Roman" w:hAnsi="Times New Roman"/>
          <w:sz w:val="24"/>
          <w:szCs w:val="24"/>
          <w:lang w:val="en-IN"/>
        </w:rPr>
        <w:t>Tender</w:t>
      </w:r>
      <w:r w:rsidR="00471873">
        <w:rPr>
          <w:rFonts w:ascii="Times New Roman" w:hAnsi="Times New Roman"/>
          <w:sz w:val="24"/>
          <w:szCs w:val="24"/>
          <w:lang w:val="en-IN"/>
        </w:rPr>
        <w:t>document (</w:t>
      </w:r>
      <w:r w:rsidR="004F66DE">
        <w:rPr>
          <w:rFonts w:ascii="Times New Roman" w:hAnsi="Times New Roman"/>
          <w:sz w:val="24"/>
          <w:szCs w:val="24"/>
          <w:lang w:val="en-IN"/>
        </w:rPr>
        <w:t>Tender</w:t>
      </w:r>
      <w:r w:rsidR="00471873">
        <w:rPr>
          <w:rFonts w:ascii="Times New Roman" w:hAnsi="Times New Roman"/>
          <w:sz w:val="24"/>
          <w:szCs w:val="24"/>
          <w:lang w:val="en-IN"/>
        </w:rPr>
        <w:t>) and subsequent</w:t>
      </w:r>
      <w:r w:rsidR="00A319C6">
        <w:rPr>
          <w:rFonts w:ascii="Times New Roman" w:hAnsi="Times New Roman"/>
          <w:sz w:val="24"/>
          <w:szCs w:val="24"/>
          <w:lang w:val="en-IN"/>
        </w:rPr>
        <w:t>C</w:t>
      </w:r>
      <w:r w:rsidR="00CB4082">
        <w:rPr>
          <w:rFonts w:ascii="Times New Roman" w:hAnsi="Times New Roman"/>
          <w:sz w:val="24"/>
          <w:szCs w:val="24"/>
          <w:lang w:val="en-IN"/>
        </w:rPr>
        <w:t>orrigendum</w:t>
      </w:r>
      <w:r w:rsidR="00A319C6">
        <w:rPr>
          <w:rFonts w:ascii="Times New Roman" w:hAnsi="Times New Roman"/>
          <w:sz w:val="24"/>
          <w:szCs w:val="24"/>
          <w:lang w:val="en-IN"/>
        </w:rPr>
        <w:t>s</w:t>
      </w:r>
      <w:r w:rsidR="00CB4082">
        <w:rPr>
          <w:rFonts w:ascii="Times New Roman" w:hAnsi="Times New Roman"/>
          <w:sz w:val="24"/>
          <w:szCs w:val="24"/>
          <w:lang w:val="en-IN"/>
        </w:rPr>
        <w:t xml:space="preserve"> if any</w:t>
      </w:r>
      <w:r w:rsidR="00471873">
        <w:rPr>
          <w:rFonts w:ascii="Times New Roman" w:hAnsi="Times New Roman"/>
          <w:sz w:val="24"/>
          <w:szCs w:val="24"/>
          <w:lang w:val="en-IN"/>
        </w:rPr>
        <w:t>, issued</w:t>
      </w:r>
      <w:r>
        <w:rPr>
          <w:rFonts w:ascii="Times New Roman" w:hAnsi="Times New Roman"/>
          <w:sz w:val="24"/>
          <w:szCs w:val="24"/>
          <w:lang w:val="en-IN"/>
        </w:rPr>
        <w:t xml:space="preserve"> in </w:t>
      </w:r>
      <w:r w:rsidR="00471873">
        <w:rPr>
          <w:rFonts w:ascii="Times New Roman" w:hAnsi="Times New Roman"/>
          <w:sz w:val="24"/>
          <w:szCs w:val="24"/>
          <w:lang w:val="en-IN"/>
        </w:rPr>
        <w:t>the e</w:t>
      </w:r>
      <w:r w:rsidR="00AC5951">
        <w:rPr>
          <w:rFonts w:ascii="Times New Roman" w:hAnsi="Times New Roman"/>
          <w:sz w:val="24"/>
          <w:szCs w:val="24"/>
          <w:lang w:val="en-IN"/>
        </w:rPr>
        <w:t>-</w:t>
      </w:r>
      <w:r w:rsidR="004F66DE">
        <w:rPr>
          <w:rFonts w:ascii="Times New Roman" w:hAnsi="Times New Roman"/>
          <w:sz w:val="24"/>
          <w:szCs w:val="24"/>
          <w:lang w:val="en-IN"/>
        </w:rPr>
        <w:t>Tender</w:t>
      </w:r>
      <w:r>
        <w:rPr>
          <w:rFonts w:ascii="Times New Roman" w:hAnsi="Times New Roman"/>
          <w:sz w:val="24"/>
          <w:szCs w:val="24"/>
          <w:lang w:val="en-IN"/>
        </w:rPr>
        <w:t xml:space="preserve"> portal</w:t>
      </w:r>
      <w:r w:rsidR="00471873">
        <w:rPr>
          <w:rFonts w:ascii="Times New Roman" w:hAnsi="Times New Roman"/>
          <w:sz w:val="24"/>
          <w:szCs w:val="24"/>
          <w:lang w:val="en-IN"/>
        </w:rPr>
        <w:t xml:space="preserve"> -</w:t>
      </w:r>
      <w:hyperlink r:id="rId9" w:history="1">
        <w:r w:rsidR="00471873" w:rsidRPr="00F8704F">
          <w:rPr>
            <w:rStyle w:val="Hyperlink"/>
            <w:rFonts w:ascii="Times New Roman" w:hAnsi="Times New Roman"/>
            <w:bCs/>
            <w:sz w:val="24"/>
            <w:szCs w:val="24"/>
          </w:rPr>
          <w:t>https://</w:t>
        </w:r>
        <w:r w:rsidR="004F66DE">
          <w:rPr>
            <w:rStyle w:val="Hyperlink"/>
            <w:rFonts w:ascii="Times New Roman" w:hAnsi="Times New Roman"/>
            <w:bCs/>
            <w:sz w:val="24"/>
            <w:szCs w:val="24"/>
          </w:rPr>
          <w:t>Tender</w:t>
        </w:r>
        <w:r w:rsidR="00471873" w:rsidRPr="00F8704F">
          <w:rPr>
            <w:rStyle w:val="Hyperlink"/>
            <w:rFonts w:ascii="Times New Roman" w:hAnsi="Times New Roman"/>
            <w:bCs/>
            <w:sz w:val="24"/>
            <w:szCs w:val="24"/>
          </w:rPr>
          <w:t>.apeprocurement.gov.in/</w:t>
        </w:r>
      </w:hyperlink>
      <w:r w:rsidR="00471873">
        <w:rPr>
          <w:rFonts w:ascii="Times New Roman" w:hAnsi="Times New Roman"/>
          <w:bCs/>
          <w:sz w:val="24"/>
          <w:szCs w:val="24"/>
        </w:rPr>
        <w:t>.</w:t>
      </w:r>
    </w:p>
    <w:p w:rsidR="00701E43" w:rsidRDefault="00701E43" w:rsidP="007C269F">
      <w:pPr>
        <w:spacing w:after="0" w:line="259" w:lineRule="auto"/>
        <w:ind w:right="29"/>
        <w:jc w:val="both"/>
        <w:rPr>
          <w:rFonts w:ascii="Times New Roman" w:hAnsi="Times New Roman"/>
          <w:sz w:val="24"/>
          <w:szCs w:val="24"/>
          <w:lang w:val="en-IN"/>
        </w:rPr>
      </w:pPr>
    </w:p>
    <w:p w:rsidR="00BE0D71" w:rsidRPr="00103E3F" w:rsidRDefault="00BE0D71" w:rsidP="007C269F">
      <w:pPr>
        <w:spacing w:after="0" w:line="259" w:lineRule="auto"/>
        <w:ind w:right="29"/>
        <w:jc w:val="both"/>
        <w:rPr>
          <w:rFonts w:ascii="Times New Roman" w:hAnsi="Times New Roman"/>
          <w:sz w:val="24"/>
          <w:szCs w:val="24"/>
          <w:lang w:val="en-IN"/>
        </w:rPr>
      </w:pPr>
      <w:r w:rsidRPr="00103E3F">
        <w:rPr>
          <w:rFonts w:ascii="Times New Roman" w:hAnsi="Times New Roman"/>
          <w:sz w:val="24"/>
          <w:szCs w:val="24"/>
          <w:lang w:val="en-IN"/>
        </w:rPr>
        <w:t xml:space="preserve">This </w:t>
      </w:r>
      <w:r w:rsidR="004F66DE">
        <w:rPr>
          <w:rFonts w:ascii="Times New Roman" w:hAnsi="Times New Roman"/>
          <w:sz w:val="24"/>
          <w:szCs w:val="24"/>
          <w:lang w:val="en-IN"/>
        </w:rPr>
        <w:t>Tender</w:t>
      </w:r>
      <w:r w:rsidRPr="00103E3F">
        <w:rPr>
          <w:rFonts w:ascii="Times New Roman" w:hAnsi="Times New Roman"/>
          <w:sz w:val="24"/>
          <w:szCs w:val="24"/>
          <w:lang w:val="en-IN"/>
        </w:rPr>
        <w:t xml:space="preserve"> is not an agreement and is neither an offer nor invitation by the Authority to the prospective </w:t>
      </w:r>
      <w:r w:rsidR="004F66DE">
        <w:rPr>
          <w:rFonts w:ascii="Times New Roman" w:hAnsi="Times New Roman"/>
          <w:sz w:val="24"/>
          <w:szCs w:val="24"/>
          <w:lang w:val="en-IN"/>
        </w:rPr>
        <w:t>Bid</w:t>
      </w:r>
      <w:r w:rsidR="00355D77">
        <w:rPr>
          <w:rFonts w:ascii="Times New Roman" w:hAnsi="Times New Roman"/>
          <w:sz w:val="24"/>
          <w:szCs w:val="24"/>
          <w:lang w:val="en-IN"/>
        </w:rPr>
        <w:t>der</w:t>
      </w:r>
      <w:r w:rsidRPr="00103E3F">
        <w:rPr>
          <w:rFonts w:ascii="Times New Roman" w:hAnsi="Times New Roman"/>
          <w:sz w:val="24"/>
          <w:szCs w:val="24"/>
          <w:lang w:val="en-IN"/>
        </w:rPr>
        <w:t xml:space="preserve"> or any other person. The purpose of this </w:t>
      </w:r>
      <w:r w:rsidR="004F66DE">
        <w:rPr>
          <w:rFonts w:ascii="Times New Roman" w:hAnsi="Times New Roman"/>
          <w:sz w:val="24"/>
          <w:szCs w:val="24"/>
          <w:lang w:val="en-IN"/>
        </w:rPr>
        <w:t>Tender</w:t>
      </w:r>
      <w:r w:rsidRPr="00103E3F">
        <w:rPr>
          <w:rFonts w:ascii="Times New Roman" w:hAnsi="Times New Roman"/>
          <w:sz w:val="24"/>
          <w:szCs w:val="24"/>
          <w:lang w:val="en-IN"/>
        </w:rPr>
        <w:t xml:space="preserve"> is to provide interested parties with information that may be useful to them in making their financial offers (</w:t>
      </w:r>
      <w:r w:rsidR="004F66DE">
        <w:rPr>
          <w:rFonts w:ascii="Times New Roman" w:hAnsi="Times New Roman"/>
          <w:sz w:val="24"/>
          <w:szCs w:val="24"/>
          <w:lang w:val="en-IN"/>
        </w:rPr>
        <w:t>Bid</w:t>
      </w:r>
      <w:r w:rsidR="005A5084">
        <w:rPr>
          <w:rFonts w:ascii="Times New Roman" w:hAnsi="Times New Roman"/>
          <w:sz w:val="24"/>
          <w:szCs w:val="24"/>
          <w:lang w:val="en-IN"/>
        </w:rPr>
        <w:t>s</w:t>
      </w:r>
      <w:r w:rsidRPr="00103E3F">
        <w:rPr>
          <w:rFonts w:ascii="Times New Roman" w:hAnsi="Times New Roman"/>
          <w:sz w:val="24"/>
          <w:szCs w:val="24"/>
          <w:lang w:val="en-IN"/>
        </w:rPr>
        <w:t xml:space="preserve">) pursuant to this </w:t>
      </w:r>
      <w:r w:rsidR="004F66DE">
        <w:rPr>
          <w:rFonts w:ascii="Times New Roman" w:hAnsi="Times New Roman"/>
          <w:sz w:val="24"/>
          <w:szCs w:val="24"/>
          <w:lang w:val="en-IN"/>
        </w:rPr>
        <w:t>Tender</w:t>
      </w:r>
      <w:r w:rsidRPr="00103E3F">
        <w:rPr>
          <w:rFonts w:ascii="Times New Roman" w:hAnsi="Times New Roman"/>
          <w:sz w:val="24"/>
          <w:szCs w:val="24"/>
          <w:lang w:val="en-IN"/>
        </w:rPr>
        <w:t xml:space="preserve">. This </w:t>
      </w:r>
      <w:r w:rsidR="004F66DE">
        <w:rPr>
          <w:rFonts w:ascii="Times New Roman" w:hAnsi="Times New Roman"/>
          <w:sz w:val="24"/>
          <w:szCs w:val="24"/>
          <w:lang w:val="en-IN"/>
        </w:rPr>
        <w:t>Tender</w:t>
      </w:r>
      <w:r w:rsidRPr="00103E3F">
        <w:rPr>
          <w:rFonts w:ascii="Times New Roman" w:hAnsi="Times New Roman"/>
          <w:sz w:val="24"/>
          <w:szCs w:val="24"/>
          <w:lang w:val="en-IN"/>
        </w:rPr>
        <w:t xml:space="preserve"> includes statements which reflect various assumptions and assessments arrived at by the Authority in relation to the Project. Such assumptions, assessments and statements do not purport to contain all the information that each </w:t>
      </w:r>
      <w:r w:rsidR="004F66DE">
        <w:rPr>
          <w:rFonts w:ascii="Times New Roman" w:hAnsi="Times New Roman"/>
          <w:sz w:val="24"/>
          <w:szCs w:val="24"/>
          <w:lang w:val="en-IN"/>
        </w:rPr>
        <w:t>Bid</w:t>
      </w:r>
      <w:r w:rsidR="00355D77">
        <w:rPr>
          <w:rFonts w:ascii="Times New Roman" w:hAnsi="Times New Roman"/>
          <w:sz w:val="24"/>
          <w:szCs w:val="24"/>
          <w:lang w:val="en-IN"/>
        </w:rPr>
        <w:t>der</w:t>
      </w:r>
      <w:r w:rsidRPr="00103E3F">
        <w:rPr>
          <w:rFonts w:ascii="Times New Roman" w:hAnsi="Times New Roman"/>
          <w:sz w:val="24"/>
          <w:szCs w:val="24"/>
          <w:lang w:val="en-IN"/>
        </w:rPr>
        <w:t xml:space="preserve"> may require. This </w:t>
      </w:r>
      <w:r w:rsidR="004F66DE">
        <w:rPr>
          <w:rFonts w:ascii="Times New Roman" w:hAnsi="Times New Roman"/>
          <w:sz w:val="24"/>
          <w:szCs w:val="24"/>
          <w:lang w:val="en-IN"/>
        </w:rPr>
        <w:t>Tender</w:t>
      </w:r>
      <w:r w:rsidRPr="00103E3F">
        <w:rPr>
          <w:rFonts w:ascii="Times New Roman" w:hAnsi="Times New Roman"/>
          <w:sz w:val="24"/>
          <w:szCs w:val="24"/>
          <w:lang w:val="en-IN"/>
        </w:rPr>
        <w:t xml:space="preserve"> may not be appropriate for all persons and it is not possible for the Authority, its employees or advisors to consider the investment objectives, financial situation and particular needs of each party who reads or uses this </w:t>
      </w:r>
      <w:r w:rsidR="004F66DE">
        <w:rPr>
          <w:rFonts w:ascii="Times New Roman" w:hAnsi="Times New Roman"/>
          <w:sz w:val="24"/>
          <w:szCs w:val="24"/>
          <w:lang w:val="en-IN"/>
        </w:rPr>
        <w:t>Tender</w:t>
      </w:r>
      <w:r w:rsidRPr="00103E3F">
        <w:rPr>
          <w:rFonts w:ascii="Times New Roman" w:hAnsi="Times New Roman"/>
          <w:sz w:val="24"/>
          <w:szCs w:val="24"/>
          <w:lang w:val="en-IN"/>
        </w:rPr>
        <w:t xml:space="preserve">. The assumptions, assessments, statements and information contained in the </w:t>
      </w:r>
      <w:r w:rsidR="004F66DE">
        <w:rPr>
          <w:rFonts w:ascii="Times New Roman" w:hAnsi="Times New Roman"/>
          <w:sz w:val="24"/>
          <w:szCs w:val="24"/>
          <w:lang w:val="en-IN"/>
        </w:rPr>
        <w:t>Bid</w:t>
      </w:r>
      <w:r w:rsidRPr="00103E3F">
        <w:rPr>
          <w:rFonts w:ascii="Times New Roman" w:hAnsi="Times New Roman"/>
          <w:sz w:val="24"/>
          <w:szCs w:val="24"/>
          <w:lang w:val="en-IN"/>
        </w:rPr>
        <w:t xml:space="preserve">ding Documents may not be complete, accurate, adequate or correct. Each </w:t>
      </w:r>
      <w:r w:rsidR="004F66DE">
        <w:rPr>
          <w:rFonts w:ascii="Times New Roman" w:hAnsi="Times New Roman"/>
          <w:sz w:val="24"/>
          <w:szCs w:val="24"/>
          <w:lang w:val="en-IN"/>
        </w:rPr>
        <w:t>Bid</w:t>
      </w:r>
      <w:r w:rsidR="00355D77">
        <w:rPr>
          <w:rFonts w:ascii="Times New Roman" w:hAnsi="Times New Roman"/>
          <w:sz w:val="24"/>
          <w:szCs w:val="24"/>
          <w:lang w:val="en-IN"/>
        </w:rPr>
        <w:t>der</w:t>
      </w:r>
      <w:r w:rsidRPr="00103E3F">
        <w:rPr>
          <w:rFonts w:ascii="Times New Roman" w:hAnsi="Times New Roman"/>
          <w:sz w:val="24"/>
          <w:szCs w:val="24"/>
          <w:lang w:val="en-IN"/>
        </w:rPr>
        <w:t xml:space="preserve"> should therefore, conduct its own investigations and analysis and should check the accuracy, adequacy, correctness, reliability and completeness of the assumptions, assessments, statements and information contained in this </w:t>
      </w:r>
      <w:r w:rsidR="004F66DE">
        <w:rPr>
          <w:rFonts w:ascii="Times New Roman" w:hAnsi="Times New Roman"/>
          <w:sz w:val="24"/>
          <w:szCs w:val="24"/>
          <w:lang w:val="en-IN"/>
        </w:rPr>
        <w:t>Tender</w:t>
      </w:r>
      <w:r w:rsidR="001D184C">
        <w:rPr>
          <w:rFonts w:ascii="Times New Roman" w:hAnsi="Times New Roman"/>
          <w:sz w:val="24"/>
          <w:szCs w:val="24"/>
          <w:lang w:val="en-IN"/>
        </w:rPr>
        <w:t>document</w:t>
      </w:r>
      <w:r w:rsidR="00BC0D0C">
        <w:rPr>
          <w:rFonts w:ascii="Times New Roman" w:hAnsi="Times New Roman"/>
          <w:sz w:val="24"/>
          <w:szCs w:val="24"/>
          <w:lang w:val="en-IN"/>
        </w:rPr>
        <w:t>.</w:t>
      </w:r>
    </w:p>
    <w:p w:rsidR="00BE0D71" w:rsidRPr="00103E3F" w:rsidRDefault="00BE0D71" w:rsidP="007C269F">
      <w:pPr>
        <w:spacing w:after="0" w:line="259" w:lineRule="auto"/>
        <w:ind w:right="29"/>
        <w:jc w:val="both"/>
        <w:rPr>
          <w:rFonts w:ascii="Times New Roman" w:hAnsi="Times New Roman"/>
          <w:sz w:val="24"/>
          <w:szCs w:val="24"/>
        </w:rPr>
      </w:pPr>
    </w:p>
    <w:p w:rsidR="00BE0D71" w:rsidRPr="00103E3F" w:rsidRDefault="00BE0D71" w:rsidP="007C269F">
      <w:pPr>
        <w:spacing w:after="0" w:line="259" w:lineRule="auto"/>
        <w:ind w:right="29"/>
        <w:jc w:val="both"/>
        <w:rPr>
          <w:rFonts w:ascii="Times New Roman" w:hAnsi="Times New Roman"/>
          <w:sz w:val="24"/>
          <w:szCs w:val="24"/>
        </w:rPr>
      </w:pPr>
      <w:r w:rsidRPr="00103E3F">
        <w:rPr>
          <w:rFonts w:ascii="Times New Roman" w:hAnsi="Times New Roman"/>
          <w:sz w:val="24"/>
          <w:szCs w:val="24"/>
        </w:rPr>
        <w:t xml:space="preserve">Information provided in this </w:t>
      </w:r>
      <w:r w:rsidR="004F66DE">
        <w:rPr>
          <w:rFonts w:ascii="Times New Roman" w:hAnsi="Times New Roman"/>
          <w:sz w:val="24"/>
          <w:szCs w:val="24"/>
        </w:rPr>
        <w:t>Tender</w:t>
      </w:r>
      <w:r w:rsidR="001D184C">
        <w:rPr>
          <w:rFonts w:ascii="Times New Roman" w:hAnsi="Times New Roman"/>
          <w:sz w:val="24"/>
          <w:szCs w:val="24"/>
        </w:rPr>
        <w:t xml:space="preserve"> document</w:t>
      </w:r>
      <w:r w:rsidRPr="00103E3F">
        <w:rPr>
          <w:rFonts w:ascii="Times New Roman" w:hAnsi="Times New Roman"/>
          <w:sz w:val="24"/>
          <w:szCs w:val="24"/>
        </w:rPr>
        <w:t xml:space="preserve"> is on a wide range of matters, some of which may depend upon interpretation of law. The information given is not intended to be an exhaustive account of statutory requirements and should not be regarded as a complete or authoritative statement of law. The Authority accepts no responsibility for the accuracy or otherwise for any interpretation or opinion on law expressed herein. </w:t>
      </w:r>
    </w:p>
    <w:p w:rsidR="00BE0D71" w:rsidRPr="00103E3F" w:rsidRDefault="00BE0D71" w:rsidP="007C269F">
      <w:pPr>
        <w:spacing w:after="0" w:line="259" w:lineRule="auto"/>
        <w:ind w:right="29"/>
        <w:jc w:val="both"/>
        <w:rPr>
          <w:rFonts w:ascii="Times New Roman" w:hAnsi="Times New Roman"/>
          <w:sz w:val="24"/>
          <w:szCs w:val="24"/>
          <w:lang w:val="en-IN"/>
        </w:rPr>
      </w:pPr>
    </w:p>
    <w:p w:rsidR="00BE0D71" w:rsidRPr="00103E3F" w:rsidRDefault="00BE0D71" w:rsidP="007C269F">
      <w:pPr>
        <w:spacing w:after="0" w:line="259" w:lineRule="auto"/>
        <w:ind w:right="29"/>
        <w:jc w:val="both"/>
        <w:rPr>
          <w:rFonts w:ascii="Times New Roman" w:hAnsi="Times New Roman"/>
          <w:sz w:val="24"/>
          <w:szCs w:val="24"/>
          <w:lang w:val="en-IN"/>
        </w:rPr>
      </w:pPr>
      <w:r w:rsidRPr="00103E3F">
        <w:rPr>
          <w:rFonts w:ascii="Times New Roman" w:hAnsi="Times New Roman"/>
          <w:sz w:val="24"/>
          <w:szCs w:val="24"/>
          <w:lang w:val="en-IN"/>
        </w:rPr>
        <w:t xml:space="preserve">The Authority, its employees and advisors make no representation or warranty and shall have no liability to any person, including any </w:t>
      </w:r>
      <w:r w:rsidR="004F66DE">
        <w:rPr>
          <w:rFonts w:ascii="Times New Roman" w:hAnsi="Times New Roman"/>
          <w:sz w:val="24"/>
          <w:szCs w:val="24"/>
          <w:lang w:val="en-IN"/>
        </w:rPr>
        <w:t>Bid</w:t>
      </w:r>
      <w:r w:rsidR="00355D77">
        <w:rPr>
          <w:rFonts w:ascii="Times New Roman" w:hAnsi="Times New Roman"/>
          <w:sz w:val="24"/>
          <w:szCs w:val="24"/>
          <w:lang w:val="en-IN"/>
        </w:rPr>
        <w:t>der</w:t>
      </w:r>
      <w:r w:rsidRPr="00103E3F">
        <w:rPr>
          <w:rFonts w:ascii="Times New Roman" w:hAnsi="Times New Roman"/>
          <w:sz w:val="24"/>
          <w:szCs w:val="24"/>
          <w:lang w:val="en-IN"/>
        </w:rPr>
        <w:t xml:space="preserve"> under any law, statute, rules or regulations, principles of restitution or unjust enrichment or otherwise for any loss, damages, cost or expense which may arise from or be incurred or suffered on account of anything contained in this </w:t>
      </w:r>
      <w:r w:rsidR="004F66DE">
        <w:rPr>
          <w:rFonts w:ascii="Times New Roman" w:hAnsi="Times New Roman"/>
          <w:sz w:val="24"/>
          <w:szCs w:val="24"/>
          <w:lang w:val="en-IN"/>
        </w:rPr>
        <w:t>Tender</w:t>
      </w:r>
      <w:r w:rsidR="001D184C">
        <w:rPr>
          <w:rFonts w:ascii="Times New Roman" w:hAnsi="Times New Roman"/>
          <w:sz w:val="24"/>
          <w:szCs w:val="24"/>
          <w:lang w:val="en-IN"/>
        </w:rPr>
        <w:t>document</w:t>
      </w:r>
      <w:r w:rsidRPr="00103E3F">
        <w:rPr>
          <w:rFonts w:ascii="Times New Roman" w:hAnsi="Times New Roman"/>
          <w:sz w:val="24"/>
          <w:szCs w:val="24"/>
          <w:lang w:val="en-IN"/>
        </w:rPr>
        <w:t xml:space="preserve">, including the accuracy, adequacy, correctness, completeness or reliability of the </w:t>
      </w:r>
      <w:r w:rsidR="004F66DE">
        <w:rPr>
          <w:rFonts w:ascii="Times New Roman" w:hAnsi="Times New Roman"/>
          <w:sz w:val="24"/>
          <w:szCs w:val="24"/>
          <w:lang w:val="en-IN"/>
        </w:rPr>
        <w:t>Tender</w:t>
      </w:r>
      <w:r w:rsidRPr="00103E3F">
        <w:rPr>
          <w:rFonts w:ascii="Times New Roman" w:hAnsi="Times New Roman"/>
          <w:sz w:val="24"/>
          <w:szCs w:val="24"/>
          <w:lang w:val="en-IN"/>
        </w:rPr>
        <w:t xml:space="preserve"> and any assessment, assumption, statement or information contained therein or deemed to form part of this </w:t>
      </w:r>
      <w:r w:rsidR="004F66DE">
        <w:rPr>
          <w:rFonts w:ascii="Times New Roman" w:hAnsi="Times New Roman"/>
          <w:sz w:val="24"/>
          <w:szCs w:val="24"/>
          <w:lang w:val="en-IN"/>
        </w:rPr>
        <w:t>Tender</w:t>
      </w:r>
      <w:r w:rsidRPr="00103E3F">
        <w:rPr>
          <w:rFonts w:ascii="Times New Roman" w:hAnsi="Times New Roman"/>
          <w:sz w:val="24"/>
          <w:szCs w:val="24"/>
          <w:lang w:val="en-IN"/>
        </w:rPr>
        <w:t xml:space="preserve"> or arising in any way for participation in this </w:t>
      </w:r>
      <w:r w:rsidR="004F66DE">
        <w:rPr>
          <w:rFonts w:ascii="Times New Roman" w:hAnsi="Times New Roman"/>
          <w:sz w:val="24"/>
          <w:szCs w:val="24"/>
          <w:lang w:val="en-IN"/>
        </w:rPr>
        <w:t>Bid</w:t>
      </w:r>
      <w:r w:rsidR="001D184C">
        <w:rPr>
          <w:rFonts w:ascii="Times New Roman" w:hAnsi="Times New Roman"/>
          <w:sz w:val="24"/>
          <w:szCs w:val="24"/>
          <w:lang w:val="en-IN"/>
        </w:rPr>
        <w:t>.</w:t>
      </w:r>
    </w:p>
    <w:p w:rsidR="00BE0D71" w:rsidRPr="00103E3F" w:rsidRDefault="00BE0D71" w:rsidP="007C269F">
      <w:pPr>
        <w:spacing w:after="0" w:line="259" w:lineRule="auto"/>
        <w:ind w:right="29"/>
        <w:jc w:val="both"/>
        <w:rPr>
          <w:rFonts w:ascii="Times New Roman" w:hAnsi="Times New Roman"/>
          <w:sz w:val="24"/>
          <w:szCs w:val="24"/>
        </w:rPr>
      </w:pPr>
    </w:p>
    <w:p w:rsidR="00BE0D71" w:rsidRPr="00103E3F" w:rsidRDefault="00BE0D71" w:rsidP="007C269F">
      <w:pPr>
        <w:spacing w:after="0" w:line="259" w:lineRule="auto"/>
        <w:ind w:right="29"/>
        <w:jc w:val="both"/>
        <w:rPr>
          <w:rFonts w:ascii="Times New Roman" w:hAnsi="Times New Roman"/>
          <w:sz w:val="24"/>
          <w:szCs w:val="24"/>
        </w:rPr>
      </w:pPr>
      <w:r w:rsidRPr="00F755EE">
        <w:rPr>
          <w:rFonts w:ascii="Times New Roman" w:hAnsi="Times New Roman"/>
          <w:sz w:val="24"/>
          <w:szCs w:val="24"/>
        </w:rPr>
        <w:t>The Authority also accepts no liability of any nature whether resulting from negligence or otherwise howsoever caused</w:t>
      </w:r>
      <w:r w:rsidR="0079041E" w:rsidRPr="00F755EE">
        <w:rPr>
          <w:rFonts w:ascii="Times New Roman" w:hAnsi="Times New Roman"/>
          <w:sz w:val="24"/>
          <w:szCs w:val="24"/>
        </w:rPr>
        <w:t>,</w:t>
      </w:r>
      <w:r w:rsidRPr="00F755EE">
        <w:rPr>
          <w:rFonts w:ascii="Times New Roman" w:hAnsi="Times New Roman"/>
          <w:sz w:val="24"/>
          <w:szCs w:val="24"/>
        </w:rPr>
        <w:t xml:space="preserve"> arising from reliance of any </w:t>
      </w:r>
      <w:r w:rsidR="004F66DE" w:rsidRPr="00F755EE">
        <w:rPr>
          <w:rFonts w:ascii="Times New Roman" w:hAnsi="Times New Roman"/>
          <w:sz w:val="24"/>
          <w:szCs w:val="24"/>
        </w:rPr>
        <w:t>Bid</w:t>
      </w:r>
      <w:r w:rsidR="00355D77" w:rsidRPr="00F755EE">
        <w:rPr>
          <w:rFonts w:ascii="Times New Roman" w:hAnsi="Times New Roman"/>
          <w:sz w:val="24"/>
          <w:szCs w:val="24"/>
        </w:rPr>
        <w:t>der</w:t>
      </w:r>
      <w:r w:rsidRPr="00F755EE">
        <w:rPr>
          <w:rFonts w:ascii="Times New Roman" w:hAnsi="Times New Roman"/>
          <w:sz w:val="24"/>
          <w:szCs w:val="24"/>
        </w:rPr>
        <w:t xml:space="preserve"> upon the statements </w:t>
      </w:r>
      <w:r w:rsidR="000F4F11" w:rsidRPr="00F755EE">
        <w:rPr>
          <w:rFonts w:ascii="Times New Roman" w:hAnsi="Times New Roman"/>
          <w:sz w:val="24"/>
          <w:szCs w:val="24"/>
        </w:rPr>
        <w:t>of information</w:t>
      </w:r>
      <w:r w:rsidRPr="00103E3F">
        <w:rPr>
          <w:rFonts w:ascii="Times New Roman" w:hAnsi="Times New Roman"/>
          <w:sz w:val="24"/>
          <w:szCs w:val="24"/>
        </w:rPr>
        <w:t xml:space="preserve">contained in this </w:t>
      </w:r>
      <w:r w:rsidR="004F66DE">
        <w:rPr>
          <w:rFonts w:ascii="Times New Roman" w:hAnsi="Times New Roman"/>
          <w:sz w:val="24"/>
          <w:szCs w:val="24"/>
        </w:rPr>
        <w:t>Tender</w:t>
      </w:r>
      <w:r w:rsidRPr="00103E3F">
        <w:rPr>
          <w:rFonts w:ascii="Times New Roman" w:hAnsi="Times New Roman"/>
          <w:sz w:val="24"/>
          <w:szCs w:val="24"/>
        </w:rPr>
        <w:t>.</w:t>
      </w:r>
    </w:p>
    <w:p w:rsidR="00BE0D71" w:rsidRPr="00103E3F" w:rsidRDefault="00BE0D71" w:rsidP="007C269F">
      <w:pPr>
        <w:spacing w:after="0" w:line="259" w:lineRule="auto"/>
        <w:ind w:right="29"/>
        <w:jc w:val="both"/>
        <w:rPr>
          <w:rFonts w:ascii="Times New Roman" w:hAnsi="Times New Roman"/>
          <w:sz w:val="24"/>
          <w:szCs w:val="24"/>
        </w:rPr>
      </w:pPr>
    </w:p>
    <w:p w:rsidR="00BE0D71" w:rsidRPr="00103E3F" w:rsidRDefault="00BE0D71" w:rsidP="007C269F">
      <w:pPr>
        <w:spacing w:after="0" w:line="259" w:lineRule="auto"/>
        <w:ind w:right="29"/>
        <w:jc w:val="both"/>
        <w:rPr>
          <w:rFonts w:ascii="Times New Roman" w:hAnsi="Times New Roman"/>
          <w:sz w:val="24"/>
          <w:szCs w:val="24"/>
        </w:rPr>
      </w:pPr>
      <w:r w:rsidRPr="00103E3F">
        <w:rPr>
          <w:rFonts w:ascii="Times New Roman" w:hAnsi="Times New Roman"/>
          <w:sz w:val="24"/>
          <w:szCs w:val="24"/>
        </w:rPr>
        <w:t xml:space="preserve">The Authority may in its absolute discretion, but without being under any obligation to do so, update, amend or supplement the information, assessment or assumptions contained in this </w:t>
      </w:r>
      <w:r w:rsidR="004F66DE">
        <w:rPr>
          <w:rFonts w:ascii="Times New Roman" w:hAnsi="Times New Roman"/>
          <w:sz w:val="24"/>
          <w:szCs w:val="24"/>
        </w:rPr>
        <w:t>Tender</w:t>
      </w:r>
      <w:r w:rsidR="003110DA">
        <w:rPr>
          <w:rFonts w:ascii="Times New Roman" w:hAnsi="Times New Roman"/>
          <w:sz w:val="24"/>
          <w:szCs w:val="24"/>
        </w:rPr>
        <w:t xml:space="preserve">, communicated in the form of </w:t>
      </w:r>
      <w:r w:rsidR="005A2ABC">
        <w:rPr>
          <w:rFonts w:ascii="Times New Roman" w:hAnsi="Times New Roman"/>
          <w:sz w:val="24"/>
          <w:szCs w:val="24"/>
        </w:rPr>
        <w:t xml:space="preserve">a </w:t>
      </w:r>
      <w:r w:rsidR="003110DA">
        <w:rPr>
          <w:rFonts w:ascii="Times New Roman" w:hAnsi="Times New Roman"/>
          <w:sz w:val="24"/>
          <w:szCs w:val="24"/>
        </w:rPr>
        <w:t>Corrigendum.</w:t>
      </w:r>
    </w:p>
    <w:p w:rsidR="00BE0D71" w:rsidRPr="00103E3F" w:rsidRDefault="00BE0D71" w:rsidP="007C269F">
      <w:pPr>
        <w:spacing w:after="0" w:line="259" w:lineRule="auto"/>
        <w:ind w:right="29"/>
        <w:jc w:val="both"/>
        <w:rPr>
          <w:rFonts w:ascii="Times New Roman" w:hAnsi="Times New Roman"/>
          <w:sz w:val="24"/>
          <w:szCs w:val="24"/>
          <w:lang w:val="en-IN"/>
        </w:rPr>
      </w:pPr>
    </w:p>
    <w:p w:rsidR="00BE0D71" w:rsidRPr="00103E3F" w:rsidRDefault="00BE0D71" w:rsidP="007C269F">
      <w:pPr>
        <w:spacing w:after="0" w:line="259" w:lineRule="auto"/>
        <w:ind w:right="29"/>
        <w:jc w:val="both"/>
        <w:rPr>
          <w:rFonts w:ascii="Times New Roman" w:hAnsi="Times New Roman"/>
          <w:sz w:val="24"/>
          <w:szCs w:val="24"/>
          <w:lang w:val="en-IN"/>
        </w:rPr>
      </w:pPr>
      <w:r w:rsidRPr="00103E3F">
        <w:rPr>
          <w:rFonts w:ascii="Times New Roman" w:hAnsi="Times New Roman"/>
          <w:sz w:val="24"/>
          <w:szCs w:val="24"/>
          <w:lang w:val="en-IN"/>
        </w:rPr>
        <w:lastRenderedPageBreak/>
        <w:t xml:space="preserve">The issue of this </w:t>
      </w:r>
      <w:r w:rsidR="004F66DE">
        <w:rPr>
          <w:rFonts w:ascii="Times New Roman" w:hAnsi="Times New Roman"/>
          <w:sz w:val="24"/>
          <w:szCs w:val="24"/>
          <w:lang w:val="en-IN"/>
        </w:rPr>
        <w:t>Tender</w:t>
      </w:r>
      <w:r w:rsidRPr="00103E3F">
        <w:rPr>
          <w:rFonts w:ascii="Times New Roman" w:hAnsi="Times New Roman"/>
          <w:sz w:val="24"/>
          <w:szCs w:val="24"/>
          <w:lang w:val="en-IN"/>
        </w:rPr>
        <w:t xml:space="preserve"> does not imply that the Authority is bound to select a </w:t>
      </w:r>
      <w:r w:rsidR="004F66DE">
        <w:rPr>
          <w:rFonts w:ascii="Times New Roman" w:hAnsi="Times New Roman"/>
          <w:sz w:val="24"/>
          <w:szCs w:val="24"/>
          <w:lang w:val="en-IN"/>
        </w:rPr>
        <w:t>Bid</w:t>
      </w:r>
      <w:r w:rsidR="00355D77">
        <w:rPr>
          <w:rFonts w:ascii="Times New Roman" w:hAnsi="Times New Roman"/>
          <w:sz w:val="24"/>
          <w:szCs w:val="24"/>
          <w:lang w:val="en-IN"/>
        </w:rPr>
        <w:t>der</w:t>
      </w:r>
      <w:r w:rsidRPr="00103E3F">
        <w:rPr>
          <w:rFonts w:ascii="Times New Roman" w:hAnsi="Times New Roman"/>
          <w:sz w:val="24"/>
          <w:szCs w:val="24"/>
          <w:lang w:val="en-IN"/>
        </w:rPr>
        <w:t xml:space="preserve"> or to appoint the Selected </w:t>
      </w:r>
      <w:r w:rsidR="004F66DE">
        <w:rPr>
          <w:rFonts w:ascii="Times New Roman" w:hAnsi="Times New Roman"/>
          <w:sz w:val="24"/>
          <w:szCs w:val="24"/>
          <w:lang w:val="en-IN"/>
        </w:rPr>
        <w:t>Bid</w:t>
      </w:r>
      <w:r w:rsidR="00355D77">
        <w:rPr>
          <w:rFonts w:ascii="Times New Roman" w:hAnsi="Times New Roman"/>
          <w:sz w:val="24"/>
          <w:szCs w:val="24"/>
          <w:lang w:val="en-IN"/>
        </w:rPr>
        <w:t>der</w:t>
      </w:r>
      <w:r w:rsidRPr="00103E3F">
        <w:rPr>
          <w:rFonts w:ascii="Times New Roman" w:hAnsi="Times New Roman"/>
          <w:sz w:val="24"/>
          <w:szCs w:val="24"/>
          <w:lang w:val="en-IN"/>
        </w:rPr>
        <w:t xml:space="preserve">, as the case may be, for the Project and the Authority reserves the right to reject all or any of the </w:t>
      </w:r>
      <w:r w:rsidR="004F66DE">
        <w:rPr>
          <w:rFonts w:ascii="Times New Roman" w:hAnsi="Times New Roman"/>
          <w:sz w:val="24"/>
          <w:szCs w:val="24"/>
          <w:lang w:val="en-IN"/>
        </w:rPr>
        <w:t>Bid</w:t>
      </w:r>
      <w:r w:rsidR="00355D77">
        <w:rPr>
          <w:rFonts w:ascii="Times New Roman" w:hAnsi="Times New Roman"/>
          <w:sz w:val="24"/>
          <w:szCs w:val="24"/>
          <w:lang w:val="en-IN"/>
        </w:rPr>
        <w:t>der</w:t>
      </w:r>
      <w:r w:rsidRPr="00103E3F">
        <w:rPr>
          <w:rFonts w:ascii="Times New Roman" w:hAnsi="Times New Roman"/>
          <w:sz w:val="24"/>
          <w:szCs w:val="24"/>
          <w:lang w:val="en-IN"/>
        </w:rPr>
        <w:t xml:space="preserve">s or </w:t>
      </w:r>
      <w:r w:rsidR="004F66DE">
        <w:rPr>
          <w:rFonts w:ascii="Times New Roman" w:hAnsi="Times New Roman"/>
          <w:sz w:val="24"/>
          <w:szCs w:val="24"/>
          <w:lang w:val="en-IN"/>
        </w:rPr>
        <w:t>Bid</w:t>
      </w:r>
      <w:r w:rsidR="005A5084">
        <w:rPr>
          <w:rFonts w:ascii="Times New Roman" w:hAnsi="Times New Roman"/>
          <w:sz w:val="24"/>
          <w:szCs w:val="24"/>
          <w:lang w:val="en-IN"/>
        </w:rPr>
        <w:t>s</w:t>
      </w:r>
      <w:r w:rsidRPr="00103E3F">
        <w:rPr>
          <w:rFonts w:ascii="Times New Roman" w:hAnsi="Times New Roman"/>
          <w:sz w:val="24"/>
          <w:szCs w:val="24"/>
          <w:lang w:val="en-IN"/>
        </w:rPr>
        <w:t xml:space="preserve"> without assigning any reason whatsoever.</w:t>
      </w:r>
    </w:p>
    <w:p w:rsidR="00BE0D71" w:rsidRPr="00103E3F" w:rsidRDefault="00BE0D71" w:rsidP="007C269F">
      <w:pPr>
        <w:spacing w:after="0" w:line="259" w:lineRule="auto"/>
        <w:ind w:right="29"/>
        <w:jc w:val="both"/>
        <w:rPr>
          <w:rFonts w:ascii="Times New Roman" w:hAnsi="Times New Roman"/>
          <w:sz w:val="24"/>
          <w:szCs w:val="24"/>
        </w:rPr>
      </w:pPr>
    </w:p>
    <w:p w:rsidR="00BE0D71" w:rsidRPr="00103E3F" w:rsidRDefault="00BE0D71" w:rsidP="007C269F">
      <w:pPr>
        <w:spacing w:after="0" w:line="259" w:lineRule="auto"/>
        <w:ind w:right="29"/>
        <w:jc w:val="both"/>
        <w:rPr>
          <w:rFonts w:ascii="Times New Roman" w:hAnsi="Times New Roman"/>
          <w:sz w:val="24"/>
          <w:szCs w:val="24"/>
        </w:rPr>
      </w:pPr>
      <w:r w:rsidRPr="00103E3F">
        <w:rPr>
          <w:rFonts w:ascii="Times New Roman" w:hAnsi="Times New Roman"/>
          <w:sz w:val="24"/>
          <w:szCs w:val="24"/>
        </w:rPr>
        <w:t xml:space="preserve">The </w:t>
      </w:r>
      <w:r w:rsidR="004F66DE">
        <w:rPr>
          <w:rFonts w:ascii="Times New Roman" w:hAnsi="Times New Roman"/>
          <w:sz w:val="24"/>
          <w:szCs w:val="24"/>
        </w:rPr>
        <w:t>Bid</w:t>
      </w:r>
      <w:r w:rsidR="00355D77">
        <w:rPr>
          <w:rFonts w:ascii="Times New Roman" w:hAnsi="Times New Roman"/>
          <w:sz w:val="24"/>
          <w:szCs w:val="24"/>
        </w:rPr>
        <w:t>der</w:t>
      </w:r>
      <w:r w:rsidRPr="00103E3F">
        <w:rPr>
          <w:rFonts w:ascii="Times New Roman" w:hAnsi="Times New Roman"/>
          <w:sz w:val="24"/>
          <w:szCs w:val="24"/>
        </w:rPr>
        <w:t xml:space="preserve"> shall bear all its costs associated with or relating to the preparation and submission of </w:t>
      </w:r>
      <w:r w:rsidR="003110DA">
        <w:rPr>
          <w:rFonts w:ascii="Times New Roman" w:hAnsi="Times New Roman"/>
          <w:sz w:val="24"/>
          <w:szCs w:val="24"/>
        </w:rPr>
        <w:t xml:space="preserve">the </w:t>
      </w:r>
      <w:r w:rsidR="004F66DE">
        <w:rPr>
          <w:rFonts w:ascii="Times New Roman" w:hAnsi="Times New Roman"/>
          <w:sz w:val="24"/>
          <w:szCs w:val="24"/>
        </w:rPr>
        <w:t>Bid</w:t>
      </w:r>
      <w:r w:rsidRPr="00103E3F">
        <w:rPr>
          <w:rFonts w:ascii="Times New Roman" w:hAnsi="Times New Roman"/>
          <w:sz w:val="24"/>
          <w:szCs w:val="24"/>
        </w:rPr>
        <w:t xml:space="preserve"> including but not limited to preparation, copying, postage, delivery fees, expenses associated with any demonstrations or presentations which may be required by the Authority or any other costs incurred in connection with or relating to </w:t>
      </w:r>
      <w:r w:rsidR="003110DA">
        <w:rPr>
          <w:rFonts w:ascii="Times New Roman" w:hAnsi="Times New Roman"/>
          <w:sz w:val="24"/>
          <w:szCs w:val="24"/>
        </w:rPr>
        <w:t xml:space="preserve">the </w:t>
      </w:r>
      <w:r w:rsidR="004F66DE">
        <w:rPr>
          <w:rFonts w:ascii="Times New Roman" w:hAnsi="Times New Roman"/>
          <w:sz w:val="24"/>
          <w:szCs w:val="24"/>
        </w:rPr>
        <w:t>Bid</w:t>
      </w:r>
      <w:r w:rsidRPr="00103E3F">
        <w:rPr>
          <w:rFonts w:ascii="Times New Roman" w:hAnsi="Times New Roman"/>
          <w:sz w:val="24"/>
          <w:szCs w:val="24"/>
        </w:rPr>
        <w:t xml:space="preserve">. All such costs and expenses </w:t>
      </w:r>
      <w:r w:rsidR="003110DA">
        <w:rPr>
          <w:rFonts w:ascii="Times New Roman" w:hAnsi="Times New Roman"/>
          <w:sz w:val="24"/>
          <w:szCs w:val="24"/>
        </w:rPr>
        <w:t>shall be borne by</w:t>
      </w:r>
      <w:r w:rsidRPr="00103E3F">
        <w:rPr>
          <w:rFonts w:ascii="Times New Roman" w:hAnsi="Times New Roman"/>
          <w:sz w:val="24"/>
          <w:szCs w:val="24"/>
        </w:rPr>
        <w:t xml:space="preserve"> the </w:t>
      </w:r>
      <w:r w:rsidR="004F66DE">
        <w:rPr>
          <w:rFonts w:ascii="Times New Roman" w:hAnsi="Times New Roman"/>
          <w:sz w:val="24"/>
          <w:szCs w:val="24"/>
        </w:rPr>
        <w:t>Bid</w:t>
      </w:r>
      <w:r w:rsidR="00355D77">
        <w:rPr>
          <w:rFonts w:ascii="Times New Roman" w:hAnsi="Times New Roman"/>
          <w:sz w:val="24"/>
          <w:szCs w:val="24"/>
        </w:rPr>
        <w:t>der</w:t>
      </w:r>
      <w:r w:rsidRPr="00103E3F">
        <w:rPr>
          <w:rFonts w:ascii="Times New Roman" w:hAnsi="Times New Roman"/>
          <w:sz w:val="24"/>
          <w:szCs w:val="24"/>
        </w:rPr>
        <w:t xml:space="preserve"> and the Authority shall not be liable in any manner whatsoever for the same or for any other costs or other expenses incurred by </w:t>
      </w:r>
      <w:r w:rsidR="003110DA">
        <w:rPr>
          <w:rFonts w:ascii="Times New Roman" w:hAnsi="Times New Roman"/>
          <w:sz w:val="24"/>
          <w:szCs w:val="24"/>
        </w:rPr>
        <w:t xml:space="preserve">the </w:t>
      </w:r>
      <w:r w:rsidR="004F66DE">
        <w:rPr>
          <w:rFonts w:ascii="Times New Roman" w:hAnsi="Times New Roman"/>
          <w:sz w:val="24"/>
          <w:szCs w:val="24"/>
        </w:rPr>
        <w:t>Bid</w:t>
      </w:r>
      <w:r w:rsidR="00355D77">
        <w:rPr>
          <w:rFonts w:ascii="Times New Roman" w:hAnsi="Times New Roman"/>
          <w:sz w:val="24"/>
          <w:szCs w:val="24"/>
        </w:rPr>
        <w:t>der</w:t>
      </w:r>
      <w:r w:rsidRPr="00103E3F">
        <w:rPr>
          <w:rFonts w:ascii="Times New Roman" w:hAnsi="Times New Roman"/>
          <w:sz w:val="24"/>
          <w:szCs w:val="24"/>
        </w:rPr>
        <w:t xml:space="preserve"> in preparation or submission of the </w:t>
      </w:r>
      <w:r w:rsidR="004F66DE">
        <w:rPr>
          <w:rFonts w:ascii="Times New Roman" w:hAnsi="Times New Roman"/>
          <w:sz w:val="24"/>
          <w:szCs w:val="24"/>
        </w:rPr>
        <w:t>Bid</w:t>
      </w:r>
      <w:r w:rsidRPr="00103E3F">
        <w:rPr>
          <w:rFonts w:ascii="Times New Roman" w:hAnsi="Times New Roman"/>
          <w:sz w:val="24"/>
          <w:szCs w:val="24"/>
        </w:rPr>
        <w:t xml:space="preserve">, regardless of the conduct or outcome of the </w:t>
      </w:r>
      <w:r w:rsidR="004F66DE">
        <w:rPr>
          <w:rFonts w:ascii="Times New Roman" w:hAnsi="Times New Roman"/>
          <w:sz w:val="24"/>
          <w:szCs w:val="24"/>
        </w:rPr>
        <w:t>Bid</w:t>
      </w:r>
      <w:r w:rsidRPr="00103E3F">
        <w:rPr>
          <w:rFonts w:ascii="Times New Roman" w:hAnsi="Times New Roman"/>
          <w:sz w:val="24"/>
          <w:szCs w:val="24"/>
        </w:rPr>
        <w:t>ding Process.</w:t>
      </w:r>
    </w:p>
    <w:p w:rsidR="00BE0D71" w:rsidRDefault="00BE0D71" w:rsidP="007C269F">
      <w:pPr>
        <w:pStyle w:val="BodyText"/>
        <w:spacing w:line="259" w:lineRule="auto"/>
        <w:ind w:left="0" w:right="29"/>
        <w:rPr>
          <w:rFonts w:ascii="Times New Roman" w:hAnsi="Times New Roman"/>
          <w:sz w:val="24"/>
          <w:szCs w:val="24"/>
          <w:lang w:val="en-IN"/>
        </w:rPr>
      </w:pPr>
    </w:p>
    <w:p w:rsidR="00BE0D71" w:rsidRDefault="00BE0D71" w:rsidP="007C269F">
      <w:pPr>
        <w:pStyle w:val="BodyText"/>
        <w:spacing w:line="259" w:lineRule="auto"/>
        <w:ind w:left="0" w:right="29"/>
        <w:rPr>
          <w:rFonts w:ascii="Times New Roman" w:hAnsi="Times New Roman"/>
          <w:sz w:val="24"/>
          <w:szCs w:val="24"/>
          <w:lang w:val="en-IN"/>
        </w:rPr>
      </w:pPr>
    </w:p>
    <w:p w:rsidR="00BE0D71" w:rsidRDefault="00BE0D71" w:rsidP="00C0126F">
      <w:pPr>
        <w:pStyle w:val="BodyText"/>
        <w:spacing w:line="259" w:lineRule="auto"/>
        <w:ind w:left="0" w:right="1080"/>
        <w:jc w:val="right"/>
        <w:rPr>
          <w:rFonts w:ascii="Times New Roman" w:hAnsi="Times New Roman"/>
          <w:sz w:val="24"/>
          <w:szCs w:val="24"/>
          <w:lang w:val="en-IN"/>
        </w:rPr>
      </w:pPr>
    </w:p>
    <w:p w:rsidR="00BE0D71" w:rsidRDefault="00BE0D71" w:rsidP="00C0126F">
      <w:pPr>
        <w:pStyle w:val="BodyText"/>
        <w:spacing w:line="259" w:lineRule="auto"/>
        <w:ind w:left="0" w:right="1080"/>
        <w:jc w:val="right"/>
        <w:rPr>
          <w:rFonts w:ascii="Times New Roman" w:hAnsi="Times New Roman"/>
          <w:sz w:val="24"/>
          <w:szCs w:val="24"/>
          <w:lang w:val="en-IN"/>
        </w:rPr>
      </w:pPr>
    </w:p>
    <w:p w:rsidR="00BE0D71" w:rsidRDefault="00BE0D71" w:rsidP="00C0126F">
      <w:pPr>
        <w:pStyle w:val="BodyText"/>
        <w:spacing w:line="259" w:lineRule="auto"/>
        <w:ind w:left="0" w:right="1080"/>
        <w:jc w:val="right"/>
        <w:rPr>
          <w:rFonts w:ascii="Times New Roman" w:hAnsi="Times New Roman"/>
          <w:sz w:val="24"/>
          <w:szCs w:val="24"/>
          <w:lang w:val="en-IN"/>
        </w:rPr>
      </w:pPr>
    </w:p>
    <w:p w:rsidR="00BE0D71" w:rsidRDefault="00BE0D71" w:rsidP="00C0126F">
      <w:pPr>
        <w:pStyle w:val="BodyText"/>
        <w:spacing w:line="259" w:lineRule="auto"/>
        <w:ind w:left="0" w:right="1080"/>
        <w:jc w:val="right"/>
        <w:rPr>
          <w:rFonts w:ascii="Times New Roman" w:hAnsi="Times New Roman"/>
          <w:sz w:val="24"/>
          <w:szCs w:val="24"/>
          <w:lang w:val="en-IN"/>
        </w:rPr>
      </w:pPr>
    </w:p>
    <w:p w:rsidR="00BE0D71" w:rsidRDefault="00BE0D71" w:rsidP="00C0126F">
      <w:pPr>
        <w:pStyle w:val="BodyText"/>
        <w:spacing w:line="259" w:lineRule="auto"/>
        <w:ind w:left="0" w:right="1080"/>
        <w:jc w:val="right"/>
        <w:rPr>
          <w:rFonts w:ascii="Times New Roman" w:hAnsi="Times New Roman"/>
          <w:sz w:val="24"/>
          <w:szCs w:val="24"/>
          <w:lang w:val="en-IN"/>
        </w:rPr>
      </w:pPr>
    </w:p>
    <w:p w:rsidR="00BE0D71" w:rsidRDefault="00BE0D71" w:rsidP="00C0126F">
      <w:pPr>
        <w:pStyle w:val="BodyText"/>
        <w:spacing w:line="259" w:lineRule="auto"/>
        <w:ind w:left="0" w:right="1080"/>
        <w:jc w:val="right"/>
        <w:rPr>
          <w:rFonts w:ascii="Times New Roman" w:hAnsi="Times New Roman"/>
          <w:sz w:val="24"/>
          <w:szCs w:val="24"/>
          <w:lang w:val="en-IN"/>
        </w:rPr>
      </w:pPr>
    </w:p>
    <w:p w:rsidR="00BE0D71" w:rsidRDefault="00BE0D71" w:rsidP="00C0126F">
      <w:pPr>
        <w:pStyle w:val="BodyText"/>
        <w:spacing w:line="259" w:lineRule="auto"/>
        <w:ind w:left="0" w:right="1080"/>
        <w:jc w:val="right"/>
        <w:rPr>
          <w:rFonts w:ascii="Times New Roman" w:hAnsi="Times New Roman"/>
          <w:sz w:val="24"/>
          <w:szCs w:val="24"/>
          <w:lang w:val="en-IN"/>
        </w:rPr>
      </w:pPr>
    </w:p>
    <w:p w:rsidR="00BE0D71" w:rsidRDefault="00BE0D71" w:rsidP="00C0126F">
      <w:pPr>
        <w:pStyle w:val="BodyText"/>
        <w:spacing w:line="259" w:lineRule="auto"/>
        <w:ind w:left="0" w:right="1080"/>
        <w:jc w:val="right"/>
        <w:rPr>
          <w:rFonts w:ascii="Times New Roman" w:hAnsi="Times New Roman"/>
          <w:sz w:val="24"/>
          <w:szCs w:val="24"/>
          <w:lang w:val="en-IN"/>
        </w:rPr>
      </w:pPr>
    </w:p>
    <w:p w:rsidR="00BE0D71" w:rsidRDefault="00BE0D71" w:rsidP="00C0126F">
      <w:pPr>
        <w:pStyle w:val="BodyText"/>
        <w:spacing w:line="259" w:lineRule="auto"/>
        <w:ind w:left="0" w:right="1080"/>
        <w:jc w:val="right"/>
        <w:rPr>
          <w:rFonts w:ascii="Times New Roman" w:hAnsi="Times New Roman"/>
          <w:sz w:val="24"/>
          <w:szCs w:val="24"/>
          <w:lang w:val="en-IN"/>
        </w:rPr>
      </w:pPr>
    </w:p>
    <w:p w:rsidR="00BE0D71" w:rsidRDefault="00BE0D71" w:rsidP="00C0126F">
      <w:pPr>
        <w:pStyle w:val="BodyText"/>
        <w:spacing w:line="259" w:lineRule="auto"/>
        <w:ind w:left="0" w:right="1080"/>
        <w:jc w:val="right"/>
        <w:rPr>
          <w:rFonts w:ascii="Times New Roman" w:hAnsi="Times New Roman"/>
          <w:sz w:val="24"/>
          <w:szCs w:val="24"/>
          <w:lang w:val="en-IN"/>
        </w:rPr>
      </w:pPr>
    </w:p>
    <w:p w:rsidR="00BE0D71" w:rsidRDefault="00BE0D71" w:rsidP="00C0126F">
      <w:pPr>
        <w:pStyle w:val="BodyText"/>
        <w:spacing w:line="259" w:lineRule="auto"/>
        <w:ind w:left="0" w:right="1080"/>
        <w:jc w:val="right"/>
        <w:rPr>
          <w:rFonts w:ascii="Times New Roman" w:hAnsi="Times New Roman"/>
          <w:sz w:val="24"/>
          <w:szCs w:val="24"/>
          <w:lang w:val="en-IN"/>
        </w:rPr>
      </w:pPr>
    </w:p>
    <w:p w:rsidR="00BE0D71" w:rsidRDefault="00BE0D71" w:rsidP="00C0126F">
      <w:pPr>
        <w:pStyle w:val="BodyText"/>
        <w:spacing w:line="259" w:lineRule="auto"/>
        <w:ind w:left="0" w:right="1080"/>
        <w:jc w:val="right"/>
        <w:rPr>
          <w:rFonts w:ascii="Times New Roman" w:hAnsi="Times New Roman"/>
          <w:sz w:val="24"/>
          <w:szCs w:val="24"/>
          <w:lang w:val="en-IN"/>
        </w:rPr>
      </w:pPr>
    </w:p>
    <w:p w:rsidR="00BE0D71" w:rsidRDefault="00BE0D71" w:rsidP="00C0126F">
      <w:pPr>
        <w:pStyle w:val="BodyText"/>
        <w:spacing w:line="259" w:lineRule="auto"/>
        <w:ind w:left="0" w:right="1080"/>
        <w:jc w:val="right"/>
        <w:rPr>
          <w:rFonts w:ascii="Times New Roman" w:hAnsi="Times New Roman"/>
          <w:sz w:val="24"/>
          <w:szCs w:val="24"/>
          <w:lang w:val="en-IN"/>
        </w:rPr>
      </w:pPr>
    </w:p>
    <w:p w:rsidR="00BE0D71" w:rsidRDefault="00BE0D71" w:rsidP="00C0126F">
      <w:pPr>
        <w:pStyle w:val="BodyText"/>
        <w:spacing w:line="259" w:lineRule="auto"/>
        <w:ind w:left="0" w:right="1080"/>
        <w:jc w:val="right"/>
        <w:rPr>
          <w:rFonts w:ascii="Times New Roman" w:hAnsi="Times New Roman"/>
          <w:sz w:val="24"/>
          <w:szCs w:val="24"/>
          <w:lang w:val="en-IN"/>
        </w:rPr>
      </w:pPr>
    </w:p>
    <w:p w:rsidR="00BE0D71" w:rsidRDefault="00BE0D71" w:rsidP="00C0126F">
      <w:pPr>
        <w:pStyle w:val="BodyText"/>
        <w:spacing w:line="259" w:lineRule="auto"/>
        <w:ind w:left="0" w:right="1080"/>
        <w:jc w:val="right"/>
        <w:rPr>
          <w:rFonts w:ascii="Times New Roman" w:hAnsi="Times New Roman"/>
          <w:sz w:val="24"/>
          <w:szCs w:val="24"/>
          <w:lang w:val="en-IN"/>
        </w:rPr>
      </w:pPr>
    </w:p>
    <w:p w:rsidR="00BE0D71" w:rsidRDefault="00BE0D71" w:rsidP="00C0126F">
      <w:pPr>
        <w:pStyle w:val="BodyText"/>
        <w:spacing w:line="259" w:lineRule="auto"/>
        <w:ind w:left="0" w:right="1080"/>
        <w:jc w:val="right"/>
        <w:rPr>
          <w:rFonts w:ascii="Times New Roman" w:hAnsi="Times New Roman"/>
          <w:sz w:val="24"/>
          <w:szCs w:val="24"/>
          <w:lang w:val="en-IN"/>
        </w:rPr>
      </w:pPr>
    </w:p>
    <w:p w:rsidR="00BE0D71" w:rsidRPr="007D5747" w:rsidRDefault="00BE0D71" w:rsidP="00C0126F">
      <w:pPr>
        <w:pStyle w:val="BodyText"/>
        <w:spacing w:line="259" w:lineRule="auto"/>
        <w:ind w:left="0" w:right="1080"/>
        <w:jc w:val="right"/>
        <w:rPr>
          <w:rFonts w:ascii="Times New Roman" w:hAnsi="Times New Roman"/>
        </w:rPr>
      </w:pPr>
    </w:p>
    <w:p w:rsidR="00B0708E" w:rsidRDefault="00B0708E">
      <w:pPr>
        <w:rPr>
          <w:rFonts w:ascii="Times New Roman" w:hAnsi="Times New Roman"/>
        </w:rPr>
      </w:pPr>
    </w:p>
    <w:p w:rsidR="00020635" w:rsidRDefault="00020635">
      <w:pPr>
        <w:rPr>
          <w:rFonts w:ascii="Times New Roman" w:hAnsi="Times New Roman"/>
        </w:rPr>
      </w:pPr>
    </w:p>
    <w:p w:rsidR="00020635" w:rsidRDefault="00020635">
      <w:pPr>
        <w:rPr>
          <w:rFonts w:ascii="Times New Roman" w:hAnsi="Times New Roman"/>
        </w:rPr>
      </w:pPr>
    </w:p>
    <w:p w:rsidR="00020635" w:rsidRDefault="00020635">
      <w:pPr>
        <w:rPr>
          <w:rFonts w:ascii="Times New Roman" w:hAnsi="Times New Roman"/>
        </w:rPr>
      </w:pPr>
    </w:p>
    <w:p w:rsidR="00A972B1" w:rsidRDefault="00A972B1">
      <w:pPr>
        <w:rPr>
          <w:rFonts w:ascii="Times New Roman" w:hAnsi="Times New Roman"/>
        </w:rPr>
      </w:pPr>
    </w:p>
    <w:p w:rsidR="00B95B6E" w:rsidRDefault="00B95B6E">
      <w:pPr>
        <w:rPr>
          <w:rFonts w:ascii="Times New Roman" w:hAnsi="Times New Roman"/>
        </w:rPr>
      </w:pPr>
    </w:p>
    <w:p w:rsidR="00B95B6E" w:rsidRDefault="00B95B6E">
      <w:pPr>
        <w:rPr>
          <w:rFonts w:ascii="Times New Roman" w:hAnsi="Times New Roman"/>
        </w:rPr>
      </w:pPr>
    </w:p>
    <w:p w:rsidR="0042776F" w:rsidRPr="007D5747" w:rsidRDefault="0042776F">
      <w:pPr>
        <w:rPr>
          <w:rFonts w:ascii="Times New Roman" w:hAnsi="Times New Roman"/>
        </w:rPr>
      </w:pPr>
    </w:p>
    <w:p w:rsidR="00B079F9" w:rsidRPr="00D74B81" w:rsidRDefault="00B079F9" w:rsidP="00671C09">
      <w:pPr>
        <w:pStyle w:val="ListParagraph"/>
        <w:numPr>
          <w:ilvl w:val="0"/>
          <w:numId w:val="1"/>
        </w:numPr>
        <w:spacing w:after="0" w:line="259" w:lineRule="auto"/>
        <w:ind w:left="0" w:right="29" w:firstLine="0"/>
        <w:jc w:val="center"/>
        <w:rPr>
          <w:rFonts w:ascii="Times New Roman" w:hAnsi="Times New Roman"/>
          <w:b/>
          <w:sz w:val="24"/>
          <w:szCs w:val="24"/>
        </w:rPr>
      </w:pPr>
      <w:r w:rsidRPr="00D74B81">
        <w:rPr>
          <w:rFonts w:ascii="Times New Roman" w:hAnsi="Times New Roman"/>
          <w:b/>
          <w:sz w:val="24"/>
          <w:szCs w:val="24"/>
        </w:rPr>
        <w:lastRenderedPageBreak/>
        <w:t xml:space="preserve">INVITATION FOR </w:t>
      </w:r>
      <w:r w:rsidR="004F66DE">
        <w:rPr>
          <w:rFonts w:ascii="Times New Roman" w:hAnsi="Times New Roman"/>
          <w:b/>
          <w:sz w:val="24"/>
          <w:szCs w:val="24"/>
        </w:rPr>
        <w:t>BID</w:t>
      </w:r>
      <w:r w:rsidRPr="00D74B81">
        <w:rPr>
          <w:rFonts w:ascii="Times New Roman" w:hAnsi="Times New Roman"/>
          <w:b/>
          <w:sz w:val="24"/>
          <w:szCs w:val="24"/>
        </w:rPr>
        <w:t xml:space="preserve"> SUBMISSION</w:t>
      </w:r>
    </w:p>
    <w:p w:rsidR="00D74B81" w:rsidRPr="00B079F9" w:rsidRDefault="00D74B81" w:rsidP="00B95B6E">
      <w:pPr>
        <w:pStyle w:val="ListParagraph"/>
        <w:spacing w:after="0" w:line="259" w:lineRule="auto"/>
        <w:ind w:left="0" w:right="29"/>
        <w:jc w:val="both"/>
        <w:rPr>
          <w:rFonts w:ascii="Times New Roman" w:hAnsi="Times New Roman"/>
          <w:b/>
          <w:sz w:val="24"/>
          <w:szCs w:val="24"/>
        </w:rPr>
      </w:pPr>
    </w:p>
    <w:p w:rsidR="00B079F9" w:rsidRPr="00B079F9" w:rsidRDefault="004F66DE" w:rsidP="00B95B6E">
      <w:pPr>
        <w:spacing w:after="0" w:line="259" w:lineRule="auto"/>
        <w:ind w:right="29"/>
        <w:jc w:val="both"/>
        <w:rPr>
          <w:rFonts w:ascii="Times New Roman" w:hAnsi="Times New Roman"/>
          <w:b/>
          <w:bCs/>
          <w:sz w:val="24"/>
          <w:szCs w:val="24"/>
        </w:rPr>
      </w:pPr>
      <w:r>
        <w:rPr>
          <w:rFonts w:ascii="Times New Roman" w:hAnsi="Times New Roman"/>
          <w:b/>
          <w:bCs/>
          <w:sz w:val="24"/>
          <w:szCs w:val="24"/>
          <w:highlight w:val="yellow"/>
        </w:rPr>
        <w:t>Tender</w:t>
      </w:r>
      <w:r w:rsidR="00B079F9" w:rsidRPr="00672BBD">
        <w:rPr>
          <w:rFonts w:ascii="Times New Roman" w:hAnsi="Times New Roman"/>
          <w:b/>
          <w:bCs/>
          <w:sz w:val="24"/>
          <w:szCs w:val="24"/>
          <w:highlight w:val="yellow"/>
        </w:rPr>
        <w:t xml:space="preserve"> Notification No:</w:t>
      </w:r>
      <w:r w:rsidR="00B079F9" w:rsidRPr="00672BBD">
        <w:rPr>
          <w:rFonts w:ascii="Times New Roman" w:hAnsi="Times New Roman"/>
          <w:b/>
          <w:bCs/>
          <w:sz w:val="24"/>
          <w:szCs w:val="24"/>
          <w:highlight w:val="yellow"/>
        </w:rPr>
        <w:tab/>
      </w:r>
      <w:r w:rsidR="00B079F9" w:rsidRPr="00672BBD">
        <w:rPr>
          <w:rFonts w:ascii="Times New Roman" w:hAnsi="Times New Roman"/>
          <w:b/>
          <w:bCs/>
          <w:sz w:val="24"/>
          <w:szCs w:val="24"/>
          <w:highlight w:val="yellow"/>
        </w:rPr>
        <w:tab/>
      </w:r>
      <w:r w:rsidR="00B079F9" w:rsidRPr="00672BBD">
        <w:rPr>
          <w:rFonts w:ascii="Times New Roman" w:hAnsi="Times New Roman"/>
          <w:b/>
          <w:bCs/>
          <w:sz w:val="24"/>
          <w:szCs w:val="24"/>
          <w:highlight w:val="yellow"/>
        </w:rPr>
        <w:tab/>
      </w:r>
      <w:r w:rsidR="00B079F9" w:rsidRPr="00672BBD">
        <w:rPr>
          <w:rFonts w:ascii="Times New Roman" w:hAnsi="Times New Roman"/>
          <w:b/>
          <w:bCs/>
          <w:sz w:val="24"/>
          <w:szCs w:val="24"/>
          <w:highlight w:val="yellow"/>
        </w:rPr>
        <w:tab/>
      </w:r>
      <w:r w:rsidR="00B079F9" w:rsidRPr="00672BBD">
        <w:rPr>
          <w:rFonts w:ascii="Times New Roman" w:hAnsi="Times New Roman"/>
          <w:b/>
          <w:bCs/>
          <w:sz w:val="24"/>
          <w:szCs w:val="24"/>
          <w:highlight w:val="yellow"/>
        </w:rPr>
        <w:tab/>
      </w:r>
      <w:r w:rsidR="00B079F9" w:rsidRPr="00672BBD">
        <w:rPr>
          <w:rFonts w:ascii="Times New Roman" w:hAnsi="Times New Roman"/>
          <w:b/>
          <w:bCs/>
          <w:sz w:val="24"/>
          <w:szCs w:val="24"/>
          <w:highlight w:val="yellow"/>
        </w:rPr>
        <w:tab/>
        <w:t>Date:</w:t>
      </w:r>
    </w:p>
    <w:p w:rsidR="00B079F9" w:rsidRPr="00B079F9" w:rsidRDefault="00B079F9" w:rsidP="00B95B6E">
      <w:pPr>
        <w:spacing w:after="0" w:line="259" w:lineRule="auto"/>
        <w:ind w:right="29"/>
        <w:jc w:val="both"/>
        <w:rPr>
          <w:rFonts w:ascii="Times New Roman" w:hAnsi="Times New Roman"/>
          <w:b/>
          <w:bCs/>
          <w:spacing w:val="-5"/>
          <w:w w:val="105"/>
          <w:sz w:val="24"/>
          <w:szCs w:val="24"/>
        </w:rPr>
      </w:pPr>
    </w:p>
    <w:p w:rsidR="00B079F9" w:rsidRPr="00B079F9" w:rsidRDefault="00B079F9" w:rsidP="00B95B6E">
      <w:pPr>
        <w:spacing w:after="0" w:line="259" w:lineRule="auto"/>
        <w:ind w:right="29"/>
        <w:jc w:val="both"/>
        <w:rPr>
          <w:rFonts w:ascii="Times New Roman" w:hAnsi="Times New Roman"/>
          <w:sz w:val="24"/>
          <w:szCs w:val="24"/>
        </w:rPr>
      </w:pPr>
      <w:r w:rsidRPr="00B079F9">
        <w:rPr>
          <w:rFonts w:ascii="Times New Roman" w:hAnsi="Times New Roman"/>
          <w:spacing w:val="-1"/>
          <w:sz w:val="24"/>
          <w:szCs w:val="24"/>
        </w:rPr>
        <w:t>Municipal Solid Waste (MSW) is the trash or garbage that is discarded da</w:t>
      </w:r>
      <w:r w:rsidR="002F5D95">
        <w:rPr>
          <w:rFonts w:ascii="Times New Roman" w:hAnsi="Times New Roman"/>
          <w:spacing w:val="-1"/>
          <w:sz w:val="24"/>
          <w:szCs w:val="24"/>
        </w:rPr>
        <w:t>ily</w:t>
      </w:r>
      <w:r w:rsidRPr="00B079F9">
        <w:rPr>
          <w:rFonts w:ascii="Times New Roman" w:hAnsi="Times New Roman"/>
          <w:spacing w:val="-1"/>
          <w:sz w:val="24"/>
          <w:szCs w:val="24"/>
        </w:rPr>
        <w:t xml:space="preserve"> in a human settlement. According to Government of India’s </w:t>
      </w:r>
      <w:r w:rsidR="006A2494" w:rsidRPr="00B079F9">
        <w:rPr>
          <w:rFonts w:ascii="Times New Roman" w:hAnsi="Times New Roman"/>
          <w:sz w:val="24"/>
          <w:szCs w:val="24"/>
        </w:rPr>
        <w:t>Solid Waste</w:t>
      </w:r>
      <w:r w:rsidR="006A2494">
        <w:rPr>
          <w:rFonts w:ascii="Times New Roman" w:hAnsi="Times New Roman"/>
          <w:sz w:val="24"/>
          <w:szCs w:val="24"/>
        </w:rPr>
        <w:t xml:space="preserve"> Management(</w:t>
      </w:r>
      <w:r w:rsidRPr="00B079F9">
        <w:rPr>
          <w:rFonts w:ascii="Times New Roman" w:hAnsi="Times New Roman"/>
          <w:spacing w:val="-1"/>
          <w:sz w:val="24"/>
          <w:szCs w:val="24"/>
        </w:rPr>
        <w:t>SW</w:t>
      </w:r>
      <w:r w:rsidR="00480054">
        <w:rPr>
          <w:rFonts w:ascii="Times New Roman" w:hAnsi="Times New Roman"/>
          <w:spacing w:val="-1"/>
          <w:sz w:val="24"/>
          <w:szCs w:val="24"/>
        </w:rPr>
        <w:t>M</w:t>
      </w:r>
      <w:r w:rsidR="006A2494">
        <w:rPr>
          <w:rFonts w:ascii="Times New Roman" w:hAnsi="Times New Roman"/>
          <w:spacing w:val="-1"/>
          <w:sz w:val="24"/>
          <w:szCs w:val="24"/>
        </w:rPr>
        <w:t>)</w:t>
      </w:r>
      <w:r w:rsidRPr="00B079F9">
        <w:rPr>
          <w:rFonts w:ascii="Times New Roman" w:hAnsi="Times New Roman"/>
          <w:spacing w:val="-1"/>
          <w:sz w:val="24"/>
          <w:szCs w:val="24"/>
        </w:rPr>
        <w:t xml:space="preserve"> Rules 2016, MSW includes commercial and residential waste generated in municipal or notified areas in either solid or semi-solid form excluding industrial</w:t>
      </w:r>
      <w:r w:rsidR="00234816">
        <w:rPr>
          <w:rFonts w:ascii="Times New Roman" w:hAnsi="Times New Roman"/>
          <w:spacing w:val="-1"/>
          <w:sz w:val="24"/>
          <w:szCs w:val="24"/>
        </w:rPr>
        <w:t>,</w:t>
      </w:r>
      <w:r w:rsidRPr="00B079F9">
        <w:rPr>
          <w:rFonts w:ascii="Times New Roman" w:hAnsi="Times New Roman"/>
          <w:spacing w:val="-1"/>
          <w:sz w:val="24"/>
          <w:szCs w:val="24"/>
        </w:rPr>
        <w:t xml:space="preserve"> hazardous, bio-medical and e-waste. Municipal Solid Waste Management (MSWM) is a mandated service provided by the Urban Local Bodies (ULB). Efficient management of municipal solid waste </w:t>
      </w:r>
      <w:r w:rsidR="00F40A06">
        <w:rPr>
          <w:rFonts w:ascii="Times New Roman" w:hAnsi="Times New Roman"/>
          <w:spacing w:val="-1"/>
          <w:sz w:val="24"/>
          <w:szCs w:val="24"/>
        </w:rPr>
        <w:t>results</w:t>
      </w:r>
      <w:r w:rsidRPr="00B079F9">
        <w:rPr>
          <w:rFonts w:ascii="Times New Roman" w:hAnsi="Times New Roman"/>
          <w:spacing w:val="-1"/>
          <w:sz w:val="24"/>
          <w:szCs w:val="24"/>
        </w:rPr>
        <w:t xml:space="preserve">in maintaining hygienic conditions leading to better health conditions, better living environment, improved economic prosperity in the area, aesthetically cleaner surroundings, cleaner water sources and safe neighborhoods. In addition, the Government of India’s </w:t>
      </w:r>
      <w:r w:rsidRPr="00B079F9">
        <w:rPr>
          <w:rFonts w:ascii="Times New Roman" w:hAnsi="Times New Roman"/>
          <w:sz w:val="24"/>
          <w:szCs w:val="24"/>
        </w:rPr>
        <w:t>SW</w:t>
      </w:r>
      <w:r w:rsidR="00480054">
        <w:rPr>
          <w:rFonts w:ascii="Times New Roman" w:hAnsi="Times New Roman"/>
          <w:sz w:val="24"/>
          <w:szCs w:val="24"/>
        </w:rPr>
        <w:t>M</w:t>
      </w:r>
      <w:r w:rsidRPr="00B079F9">
        <w:rPr>
          <w:rFonts w:ascii="Times New Roman" w:hAnsi="Times New Roman"/>
          <w:sz w:val="24"/>
          <w:szCs w:val="24"/>
        </w:rPr>
        <w:t xml:space="preserve"> Rules 2016 and National Green Tribunal (NGT) directives aim at creating overall positive impact on the living environment by mitigating pollution and environmental hazards.</w:t>
      </w:r>
    </w:p>
    <w:p w:rsidR="00B079F9" w:rsidRPr="00B079F9" w:rsidRDefault="00B079F9" w:rsidP="00B95B6E">
      <w:pPr>
        <w:spacing w:after="0" w:line="259" w:lineRule="auto"/>
        <w:ind w:right="29"/>
        <w:jc w:val="both"/>
        <w:rPr>
          <w:rFonts w:ascii="Times New Roman" w:hAnsi="Times New Roman"/>
          <w:bCs/>
          <w:spacing w:val="-5"/>
          <w:w w:val="105"/>
          <w:sz w:val="24"/>
          <w:szCs w:val="24"/>
        </w:rPr>
      </w:pPr>
    </w:p>
    <w:p w:rsidR="00B079F9" w:rsidRPr="00B079F9" w:rsidRDefault="00B079F9" w:rsidP="00B95B6E">
      <w:pPr>
        <w:spacing w:after="0" w:line="259" w:lineRule="auto"/>
        <w:ind w:right="29"/>
        <w:jc w:val="both"/>
        <w:rPr>
          <w:rFonts w:ascii="Times New Roman" w:hAnsi="Times New Roman"/>
          <w:spacing w:val="-1"/>
          <w:sz w:val="24"/>
          <w:szCs w:val="24"/>
        </w:rPr>
      </w:pPr>
      <w:r w:rsidRPr="00B079F9">
        <w:rPr>
          <w:rFonts w:ascii="Times New Roman" w:hAnsi="Times New Roman"/>
          <w:spacing w:val="-1"/>
          <w:sz w:val="24"/>
          <w:szCs w:val="24"/>
        </w:rPr>
        <w:t>The Government of Andhra Pradesh has a vision of transforming Cities and Towns in Andhra Pradesh into neat, clean and litter free areas for best-in-class livability, health standards, environment</w:t>
      </w:r>
      <w:r w:rsidR="00DA673F">
        <w:rPr>
          <w:rFonts w:ascii="Times New Roman" w:hAnsi="Times New Roman"/>
          <w:spacing w:val="-1"/>
          <w:sz w:val="24"/>
          <w:szCs w:val="24"/>
        </w:rPr>
        <w:t xml:space="preserve"> and </w:t>
      </w:r>
      <w:r w:rsidRPr="00B079F9">
        <w:rPr>
          <w:rFonts w:ascii="Times New Roman" w:hAnsi="Times New Roman"/>
          <w:spacing w:val="-1"/>
          <w:sz w:val="24"/>
          <w:szCs w:val="24"/>
        </w:rPr>
        <w:t xml:space="preserve">tourism and investment attractiveness. In order to realize this vision, the </w:t>
      </w:r>
      <w:r w:rsidR="00234816">
        <w:rPr>
          <w:rFonts w:ascii="Times New Roman" w:hAnsi="Times New Roman"/>
          <w:spacing w:val="-1"/>
          <w:sz w:val="24"/>
          <w:szCs w:val="24"/>
        </w:rPr>
        <w:t>D</w:t>
      </w:r>
      <w:r w:rsidRPr="00B079F9">
        <w:rPr>
          <w:rFonts w:ascii="Times New Roman" w:hAnsi="Times New Roman"/>
          <w:spacing w:val="-1"/>
          <w:sz w:val="24"/>
          <w:szCs w:val="24"/>
        </w:rPr>
        <w:t xml:space="preserve">epartment of </w:t>
      </w:r>
      <w:r w:rsidR="00234816">
        <w:rPr>
          <w:rFonts w:ascii="Times New Roman" w:hAnsi="Times New Roman"/>
          <w:spacing w:val="-1"/>
          <w:sz w:val="24"/>
          <w:szCs w:val="24"/>
        </w:rPr>
        <w:t>M</w:t>
      </w:r>
      <w:r w:rsidRPr="00B079F9">
        <w:rPr>
          <w:rFonts w:ascii="Times New Roman" w:hAnsi="Times New Roman"/>
          <w:spacing w:val="-1"/>
          <w:sz w:val="24"/>
          <w:szCs w:val="24"/>
        </w:rPr>
        <w:t xml:space="preserve">unicipal </w:t>
      </w:r>
      <w:r w:rsidR="00234816">
        <w:rPr>
          <w:rFonts w:ascii="Times New Roman" w:hAnsi="Times New Roman"/>
          <w:spacing w:val="-1"/>
          <w:sz w:val="24"/>
          <w:szCs w:val="24"/>
        </w:rPr>
        <w:t>A</w:t>
      </w:r>
      <w:r w:rsidRPr="00B079F9">
        <w:rPr>
          <w:rFonts w:ascii="Times New Roman" w:hAnsi="Times New Roman"/>
          <w:spacing w:val="-1"/>
          <w:sz w:val="24"/>
          <w:szCs w:val="24"/>
        </w:rPr>
        <w:t xml:space="preserve">dministration and Urban Development (MA&amp;UD) has developed a statewide plan in the form of a </w:t>
      </w:r>
      <w:r w:rsidR="002F6173">
        <w:rPr>
          <w:rFonts w:ascii="Times New Roman" w:hAnsi="Times New Roman"/>
          <w:spacing w:val="-1"/>
          <w:sz w:val="24"/>
          <w:szCs w:val="24"/>
        </w:rPr>
        <w:t>G</w:t>
      </w:r>
      <w:r w:rsidRPr="00B079F9">
        <w:rPr>
          <w:rFonts w:ascii="Times New Roman" w:hAnsi="Times New Roman"/>
          <w:spacing w:val="-1"/>
          <w:sz w:val="24"/>
          <w:szCs w:val="24"/>
        </w:rPr>
        <w:t xml:space="preserve">overnment </w:t>
      </w:r>
      <w:r w:rsidR="002F6173">
        <w:rPr>
          <w:rFonts w:ascii="Times New Roman" w:hAnsi="Times New Roman"/>
          <w:spacing w:val="-1"/>
          <w:sz w:val="24"/>
          <w:szCs w:val="24"/>
        </w:rPr>
        <w:t>O</w:t>
      </w:r>
      <w:r w:rsidRPr="00B079F9">
        <w:rPr>
          <w:rFonts w:ascii="Times New Roman" w:hAnsi="Times New Roman"/>
          <w:spacing w:val="-1"/>
          <w:sz w:val="24"/>
          <w:szCs w:val="24"/>
        </w:rPr>
        <w:t>rder</w:t>
      </w:r>
      <w:r w:rsidR="00DA673F">
        <w:rPr>
          <w:rFonts w:ascii="Times New Roman" w:hAnsi="Times New Roman"/>
          <w:spacing w:val="-1"/>
          <w:sz w:val="24"/>
          <w:szCs w:val="24"/>
        </w:rPr>
        <w:t xml:space="preserve"> GO </w:t>
      </w:r>
      <w:r w:rsidR="006A2494">
        <w:rPr>
          <w:rFonts w:ascii="Times New Roman" w:hAnsi="Times New Roman"/>
          <w:spacing w:val="-1"/>
          <w:sz w:val="24"/>
          <w:szCs w:val="24"/>
        </w:rPr>
        <w:t xml:space="preserve">MS. No. </w:t>
      </w:r>
      <w:r w:rsidR="00DA673F">
        <w:rPr>
          <w:rFonts w:ascii="Times New Roman" w:hAnsi="Times New Roman"/>
          <w:spacing w:val="-1"/>
          <w:sz w:val="24"/>
          <w:szCs w:val="24"/>
        </w:rPr>
        <w:t>279 dated 31.12.2015</w:t>
      </w:r>
      <w:r w:rsidRPr="00B079F9">
        <w:rPr>
          <w:rFonts w:ascii="Times New Roman" w:hAnsi="Times New Roman"/>
          <w:spacing w:val="-1"/>
          <w:sz w:val="24"/>
          <w:szCs w:val="24"/>
        </w:rPr>
        <w:t xml:space="preserve">. The major objective of this plan is to provide 100 % service coverage of sanitation and solid waste management services to all the residential and commercial areas, main roads and public movement areas such as railway stations, bus stations and other places of public gathering. In all the ULB areas, the solid waste generated in the major market, commercial and institutional areas will be collected and transported and further processed in separate streams of dry, wet and hazardous as an independent bundled work package.  </w:t>
      </w:r>
    </w:p>
    <w:p w:rsidR="00B079F9" w:rsidRPr="00B079F9" w:rsidRDefault="00B079F9" w:rsidP="00B95B6E">
      <w:pPr>
        <w:spacing w:after="0" w:line="259" w:lineRule="auto"/>
        <w:ind w:right="29"/>
        <w:jc w:val="both"/>
        <w:rPr>
          <w:rFonts w:ascii="Times New Roman" w:hAnsi="Times New Roman"/>
          <w:spacing w:val="-1"/>
          <w:sz w:val="24"/>
          <w:szCs w:val="24"/>
        </w:rPr>
      </w:pPr>
    </w:p>
    <w:p w:rsidR="00B079F9" w:rsidRDefault="00B079F9" w:rsidP="00B95B6E">
      <w:pPr>
        <w:spacing w:after="0" w:line="259" w:lineRule="auto"/>
        <w:ind w:right="29"/>
        <w:jc w:val="both"/>
        <w:rPr>
          <w:rFonts w:ascii="Times New Roman" w:hAnsi="Times New Roman"/>
          <w:spacing w:val="-1"/>
          <w:sz w:val="24"/>
          <w:szCs w:val="24"/>
        </w:rPr>
      </w:pPr>
      <w:r w:rsidRPr="00B079F9">
        <w:rPr>
          <w:rFonts w:ascii="Times New Roman" w:hAnsi="Times New Roman"/>
          <w:spacing w:val="-1"/>
          <w:sz w:val="24"/>
          <w:szCs w:val="24"/>
        </w:rPr>
        <w:t xml:space="preserve">For providing focused services to the residential areas, election wards </w:t>
      </w:r>
      <w:r w:rsidR="00DA673F">
        <w:rPr>
          <w:rFonts w:ascii="Times New Roman" w:hAnsi="Times New Roman"/>
          <w:spacing w:val="-1"/>
          <w:sz w:val="24"/>
          <w:szCs w:val="24"/>
        </w:rPr>
        <w:t>are</w:t>
      </w:r>
      <w:r w:rsidR="003573BD">
        <w:rPr>
          <w:rFonts w:ascii="Times New Roman" w:hAnsi="Times New Roman"/>
          <w:spacing w:val="-1"/>
          <w:sz w:val="24"/>
          <w:szCs w:val="24"/>
        </w:rPr>
        <w:t>demarcated into</w:t>
      </w:r>
      <w:r w:rsidRPr="00B079F9">
        <w:rPr>
          <w:rFonts w:ascii="Times New Roman" w:hAnsi="Times New Roman"/>
          <w:spacing w:val="-1"/>
          <w:sz w:val="24"/>
          <w:szCs w:val="24"/>
        </w:rPr>
        <w:t xml:space="preserve"> smaller units of micro pockets consisting of, on an average, 350 waste generating units (households, petty shops and street vendors), spread </w:t>
      </w:r>
      <w:r w:rsidR="008737CA">
        <w:rPr>
          <w:rFonts w:ascii="Times New Roman" w:hAnsi="Times New Roman"/>
          <w:spacing w:val="-1"/>
          <w:sz w:val="24"/>
          <w:szCs w:val="24"/>
        </w:rPr>
        <w:t xml:space="preserve">out in the </w:t>
      </w:r>
      <w:r w:rsidRPr="00B079F9">
        <w:rPr>
          <w:rFonts w:ascii="Times New Roman" w:hAnsi="Times New Roman"/>
          <w:spacing w:val="-1"/>
          <w:sz w:val="24"/>
          <w:szCs w:val="24"/>
        </w:rPr>
        <w:t>streets in the residential localities. In each of these micro pockets, all the sanitation and solid waste handling activities have to be carried out in an integrated manner as a total service activity</w:t>
      </w:r>
      <w:r w:rsidR="003573BD">
        <w:rPr>
          <w:rFonts w:ascii="Times New Roman" w:hAnsi="Times New Roman"/>
          <w:spacing w:val="-1"/>
          <w:sz w:val="24"/>
          <w:szCs w:val="24"/>
        </w:rPr>
        <w:t>.</w:t>
      </w:r>
      <w:r w:rsidRPr="00B079F9">
        <w:rPr>
          <w:rFonts w:ascii="Times New Roman" w:hAnsi="Times New Roman"/>
          <w:spacing w:val="-1"/>
          <w:sz w:val="24"/>
          <w:szCs w:val="24"/>
        </w:rPr>
        <w:t xml:space="preserve"> Based on the size and type of the ULB, </w:t>
      </w:r>
      <w:r w:rsidR="00DF1849">
        <w:rPr>
          <w:rFonts w:ascii="Times New Roman" w:hAnsi="Times New Roman"/>
          <w:spacing w:val="-1"/>
          <w:sz w:val="24"/>
          <w:szCs w:val="24"/>
        </w:rPr>
        <w:t>varying numbers of micro</w:t>
      </w:r>
      <w:r w:rsidR="00DF1849" w:rsidRPr="00B079F9">
        <w:rPr>
          <w:rFonts w:ascii="Times New Roman" w:hAnsi="Times New Roman"/>
          <w:spacing w:val="-1"/>
          <w:sz w:val="24"/>
          <w:szCs w:val="24"/>
        </w:rPr>
        <w:t xml:space="preserve"> pocket</w:t>
      </w:r>
      <w:r w:rsidR="00DF1849">
        <w:rPr>
          <w:rFonts w:ascii="Times New Roman" w:hAnsi="Times New Roman"/>
          <w:spacing w:val="-1"/>
          <w:sz w:val="24"/>
          <w:szCs w:val="24"/>
        </w:rPr>
        <w:t>s (activities) are</w:t>
      </w:r>
      <w:r w:rsidR="00FF705F">
        <w:rPr>
          <w:rFonts w:ascii="Times New Roman" w:hAnsi="Times New Roman"/>
          <w:spacing w:val="-1"/>
          <w:sz w:val="24"/>
          <w:szCs w:val="24"/>
        </w:rPr>
        <w:t xml:space="preserve">bundled </w:t>
      </w:r>
      <w:r w:rsidR="00FF705F" w:rsidRPr="00B079F9">
        <w:rPr>
          <w:rFonts w:ascii="Times New Roman" w:hAnsi="Times New Roman"/>
          <w:spacing w:val="-1"/>
          <w:sz w:val="24"/>
          <w:szCs w:val="24"/>
        </w:rPr>
        <w:t>into</w:t>
      </w:r>
      <w:r w:rsidRPr="00B079F9">
        <w:rPr>
          <w:rFonts w:ascii="Times New Roman" w:hAnsi="Times New Roman"/>
          <w:spacing w:val="-1"/>
          <w:sz w:val="24"/>
          <w:szCs w:val="24"/>
        </w:rPr>
        <w:t xml:space="preserve"> Work Packages</w:t>
      </w:r>
      <w:r w:rsidR="007A0CD5">
        <w:rPr>
          <w:rFonts w:ascii="Times New Roman" w:hAnsi="Times New Roman"/>
          <w:spacing w:val="-1"/>
          <w:sz w:val="24"/>
          <w:szCs w:val="24"/>
        </w:rPr>
        <w:t>.</w:t>
      </w:r>
    </w:p>
    <w:p w:rsidR="007A0CD5" w:rsidRPr="00B079F9" w:rsidRDefault="007A0CD5" w:rsidP="00B95B6E">
      <w:pPr>
        <w:spacing w:after="0" w:line="259" w:lineRule="auto"/>
        <w:ind w:right="29"/>
        <w:jc w:val="both"/>
        <w:rPr>
          <w:rFonts w:ascii="Times New Roman" w:hAnsi="Times New Roman"/>
          <w:spacing w:val="-1"/>
          <w:sz w:val="24"/>
          <w:szCs w:val="24"/>
        </w:rPr>
      </w:pPr>
    </w:p>
    <w:p w:rsidR="00B079F9" w:rsidRDefault="00FF705F" w:rsidP="00B95B6E">
      <w:pPr>
        <w:spacing w:after="0" w:line="259" w:lineRule="auto"/>
        <w:ind w:right="29"/>
        <w:jc w:val="both"/>
        <w:rPr>
          <w:rFonts w:ascii="Times New Roman" w:hAnsi="Times New Roman"/>
          <w:spacing w:val="-1"/>
          <w:sz w:val="24"/>
          <w:szCs w:val="24"/>
        </w:rPr>
      </w:pPr>
      <w:r>
        <w:rPr>
          <w:rFonts w:ascii="Times New Roman" w:hAnsi="Times New Roman"/>
          <w:spacing w:val="-1"/>
          <w:sz w:val="24"/>
          <w:szCs w:val="24"/>
        </w:rPr>
        <w:t xml:space="preserve">In addition to </w:t>
      </w:r>
      <w:r w:rsidR="00B079F9" w:rsidRPr="00B079F9">
        <w:rPr>
          <w:rFonts w:ascii="Times New Roman" w:hAnsi="Times New Roman"/>
          <w:spacing w:val="-1"/>
          <w:sz w:val="24"/>
          <w:szCs w:val="24"/>
        </w:rPr>
        <w:t xml:space="preserve">providing </w:t>
      </w:r>
      <w:r>
        <w:rPr>
          <w:rFonts w:ascii="Times New Roman" w:hAnsi="Times New Roman"/>
          <w:spacing w:val="-1"/>
          <w:sz w:val="24"/>
          <w:szCs w:val="24"/>
        </w:rPr>
        <w:t>proper sanitation and solid waste handling services</w:t>
      </w:r>
      <w:r w:rsidR="00B079F9" w:rsidRPr="00B079F9">
        <w:rPr>
          <w:rFonts w:ascii="Times New Roman" w:hAnsi="Times New Roman"/>
          <w:spacing w:val="-1"/>
          <w:sz w:val="24"/>
          <w:szCs w:val="24"/>
        </w:rPr>
        <w:t xml:space="preserve">to different population segments and territorial </w:t>
      </w:r>
      <w:r w:rsidR="002F6173" w:rsidRPr="00B079F9">
        <w:rPr>
          <w:rFonts w:ascii="Times New Roman" w:hAnsi="Times New Roman"/>
          <w:spacing w:val="-1"/>
          <w:sz w:val="24"/>
          <w:szCs w:val="24"/>
        </w:rPr>
        <w:t>zones in</w:t>
      </w:r>
      <w:r w:rsidR="00B079F9" w:rsidRPr="00B079F9">
        <w:rPr>
          <w:rFonts w:ascii="Times New Roman" w:hAnsi="Times New Roman"/>
          <w:spacing w:val="-1"/>
          <w:sz w:val="24"/>
          <w:szCs w:val="24"/>
        </w:rPr>
        <w:t xml:space="preserve"> the urban areas, these service delivery plans are mainly intended to promote </w:t>
      </w:r>
      <w:r w:rsidRPr="00B079F9">
        <w:rPr>
          <w:rFonts w:ascii="Times New Roman" w:hAnsi="Times New Roman"/>
          <w:spacing w:val="-1"/>
          <w:sz w:val="24"/>
          <w:szCs w:val="24"/>
        </w:rPr>
        <w:t xml:space="preserve">clean and green surroundings </w:t>
      </w:r>
      <w:r>
        <w:rPr>
          <w:rFonts w:ascii="Times New Roman" w:hAnsi="Times New Roman"/>
          <w:spacing w:val="-1"/>
          <w:sz w:val="24"/>
          <w:szCs w:val="24"/>
        </w:rPr>
        <w:t xml:space="preserve">with </w:t>
      </w:r>
      <w:r w:rsidRPr="00B079F9">
        <w:rPr>
          <w:rFonts w:ascii="Times New Roman" w:hAnsi="Times New Roman"/>
          <w:spacing w:val="-1"/>
          <w:sz w:val="24"/>
          <w:szCs w:val="24"/>
        </w:rPr>
        <w:t>wider</w:t>
      </w:r>
      <w:r w:rsidR="00B079F9" w:rsidRPr="00B079F9">
        <w:rPr>
          <w:rFonts w:ascii="Times New Roman" w:hAnsi="Times New Roman"/>
          <w:spacing w:val="-1"/>
          <w:sz w:val="24"/>
          <w:szCs w:val="24"/>
        </w:rPr>
        <w:t xml:space="preserve"> social involvement</w:t>
      </w:r>
      <w:r w:rsidR="00156068">
        <w:rPr>
          <w:rFonts w:ascii="Times New Roman" w:hAnsi="Times New Roman"/>
          <w:spacing w:val="-1"/>
          <w:sz w:val="24"/>
          <w:szCs w:val="24"/>
        </w:rPr>
        <w:t>.</w:t>
      </w:r>
      <w:r w:rsidR="00B079F9" w:rsidRPr="00B079F9">
        <w:rPr>
          <w:rFonts w:ascii="Times New Roman" w:hAnsi="Times New Roman"/>
          <w:spacing w:val="-1"/>
          <w:sz w:val="24"/>
          <w:szCs w:val="24"/>
        </w:rPr>
        <w:t xml:space="preserve"> With this objective, the Government of Andhra Pradesh, as a policy initiative is interested in involving socially inclined private service providers to undertake long term (3 years) contracted service packages  on “Buy/Hire, Own</w:t>
      </w:r>
      <w:r w:rsidR="002F6173">
        <w:rPr>
          <w:rFonts w:ascii="Times New Roman" w:hAnsi="Times New Roman"/>
          <w:spacing w:val="-1"/>
          <w:sz w:val="24"/>
          <w:szCs w:val="24"/>
        </w:rPr>
        <w:t xml:space="preserve"> and </w:t>
      </w:r>
      <w:r w:rsidR="00B079F9" w:rsidRPr="00B079F9">
        <w:rPr>
          <w:rFonts w:ascii="Times New Roman" w:hAnsi="Times New Roman"/>
          <w:spacing w:val="-1"/>
          <w:sz w:val="24"/>
          <w:szCs w:val="24"/>
        </w:rPr>
        <w:t>Operate” (BOO) basis.</w:t>
      </w:r>
    </w:p>
    <w:p w:rsidR="007A1568" w:rsidRDefault="007A1568" w:rsidP="00B95B6E">
      <w:pPr>
        <w:spacing w:after="0" w:line="259" w:lineRule="auto"/>
        <w:ind w:right="29"/>
        <w:jc w:val="both"/>
        <w:rPr>
          <w:rFonts w:ascii="Times New Roman" w:hAnsi="Times New Roman"/>
          <w:spacing w:val="-1"/>
          <w:sz w:val="24"/>
          <w:szCs w:val="24"/>
        </w:rPr>
      </w:pPr>
    </w:p>
    <w:p w:rsidR="00FF705F" w:rsidRDefault="007A1568" w:rsidP="00B95B6E">
      <w:pPr>
        <w:spacing w:after="0" w:line="259" w:lineRule="auto"/>
        <w:ind w:right="29"/>
        <w:jc w:val="both"/>
        <w:rPr>
          <w:rFonts w:ascii="Times New Roman" w:hAnsi="Times New Roman"/>
          <w:spacing w:val="-1"/>
          <w:sz w:val="24"/>
          <w:szCs w:val="24"/>
        </w:rPr>
      </w:pPr>
      <w:r w:rsidRPr="00031B5D">
        <w:rPr>
          <w:rFonts w:ascii="Times New Roman" w:hAnsi="Times New Roman"/>
          <w:spacing w:val="-1"/>
          <w:sz w:val="24"/>
          <w:szCs w:val="24"/>
        </w:rPr>
        <w:lastRenderedPageBreak/>
        <w:t>Detailed description of the obje</w:t>
      </w:r>
      <w:r w:rsidR="00BC6B1F" w:rsidRPr="00031B5D">
        <w:rPr>
          <w:rFonts w:ascii="Times New Roman" w:hAnsi="Times New Roman"/>
          <w:spacing w:val="-1"/>
          <w:sz w:val="24"/>
          <w:szCs w:val="24"/>
        </w:rPr>
        <w:t xml:space="preserve">ctives, scope of the work and other requirements relating to this Tender are given in this Tender document.  The conditions of service are detailed in the draft Service Agreement issued along with this Tender document. The documents for technical     response (Forms T1 to T9) and financial response (Form F1) are also issued along with this Tender document. </w:t>
      </w:r>
      <w:r w:rsidRPr="00031B5D">
        <w:rPr>
          <w:rFonts w:ascii="Times New Roman" w:hAnsi="Times New Roman"/>
          <w:spacing w:val="-1"/>
          <w:sz w:val="24"/>
          <w:szCs w:val="24"/>
        </w:rPr>
        <w:t xml:space="preserve">While responding to this Tender, the bidders are required </w:t>
      </w:r>
      <w:r w:rsidR="0020642B" w:rsidRPr="00031B5D">
        <w:rPr>
          <w:rFonts w:ascii="Times New Roman" w:hAnsi="Times New Roman"/>
          <w:spacing w:val="-1"/>
          <w:sz w:val="24"/>
          <w:szCs w:val="24"/>
        </w:rPr>
        <w:t>to read together all</w:t>
      </w:r>
      <w:r w:rsidR="00BC6B1F" w:rsidRPr="00031B5D">
        <w:rPr>
          <w:rFonts w:ascii="Times New Roman" w:hAnsi="Times New Roman"/>
          <w:spacing w:val="-1"/>
          <w:sz w:val="24"/>
          <w:szCs w:val="24"/>
        </w:rPr>
        <w:t xml:space="preserve"> these documents and should consider these documents as one inclusive packet</w:t>
      </w:r>
      <w:r w:rsidR="0020642B" w:rsidRPr="00031B5D">
        <w:rPr>
          <w:rFonts w:ascii="Times New Roman" w:hAnsi="Times New Roman"/>
          <w:spacing w:val="-1"/>
          <w:sz w:val="24"/>
          <w:szCs w:val="24"/>
        </w:rPr>
        <w:t xml:space="preserve"> of this Tender.</w:t>
      </w:r>
      <w:r w:rsidR="00BC6B1F" w:rsidRPr="00031B5D">
        <w:rPr>
          <w:rFonts w:ascii="Times New Roman" w:hAnsi="Times New Roman"/>
          <w:spacing w:val="-1"/>
          <w:sz w:val="24"/>
          <w:szCs w:val="24"/>
        </w:rPr>
        <w:t xml:space="preserve">  Responses to this Tender call will be deemed that the bidder has </w:t>
      </w:r>
      <w:r w:rsidR="0020642B" w:rsidRPr="00031B5D">
        <w:rPr>
          <w:rFonts w:ascii="Times New Roman" w:hAnsi="Times New Roman"/>
          <w:spacing w:val="-1"/>
          <w:sz w:val="24"/>
          <w:szCs w:val="24"/>
        </w:rPr>
        <w:t>understood and agreeing to comply with the requirements</w:t>
      </w:r>
      <w:r w:rsidR="00BC6B1F" w:rsidRPr="00031B5D">
        <w:rPr>
          <w:rFonts w:ascii="Times New Roman" w:hAnsi="Times New Roman"/>
          <w:spacing w:val="-1"/>
          <w:sz w:val="24"/>
          <w:szCs w:val="24"/>
        </w:rPr>
        <w:t xml:space="preserve"> and terms and conditions of this tender </w:t>
      </w:r>
      <w:r w:rsidR="0020642B" w:rsidRPr="00031B5D">
        <w:rPr>
          <w:rFonts w:ascii="Times New Roman" w:hAnsi="Times New Roman"/>
          <w:spacing w:val="-1"/>
          <w:sz w:val="24"/>
          <w:szCs w:val="24"/>
        </w:rPr>
        <w:t>offer detailed in these four documents.</w:t>
      </w:r>
    </w:p>
    <w:p w:rsidR="0020642B" w:rsidRDefault="0020642B" w:rsidP="00B95B6E">
      <w:pPr>
        <w:spacing w:after="0" w:line="259" w:lineRule="auto"/>
        <w:ind w:right="29"/>
        <w:jc w:val="both"/>
        <w:rPr>
          <w:rFonts w:ascii="Times New Roman" w:hAnsi="Times New Roman"/>
          <w:spacing w:val="-1"/>
          <w:sz w:val="24"/>
          <w:szCs w:val="24"/>
        </w:rPr>
      </w:pPr>
    </w:p>
    <w:p w:rsidR="00B0708E" w:rsidRPr="007D5747" w:rsidRDefault="0082408A" w:rsidP="00671C09">
      <w:pPr>
        <w:pStyle w:val="ListParagraph"/>
        <w:numPr>
          <w:ilvl w:val="1"/>
          <w:numId w:val="1"/>
        </w:numPr>
        <w:spacing w:after="0" w:line="259" w:lineRule="auto"/>
        <w:ind w:left="0" w:right="29" w:firstLine="0"/>
        <w:jc w:val="both"/>
        <w:rPr>
          <w:rFonts w:ascii="Times New Roman" w:hAnsi="Times New Roman"/>
        </w:rPr>
      </w:pPr>
      <w:r w:rsidRPr="0082408A">
        <w:rPr>
          <w:rFonts w:ascii="Times New Roman" w:hAnsi="Times New Roman"/>
          <w:b/>
          <w:sz w:val="24"/>
          <w:szCs w:val="24"/>
        </w:rPr>
        <w:t xml:space="preserve"> Project Objectives </w:t>
      </w:r>
    </w:p>
    <w:p w:rsidR="00B0708E" w:rsidRDefault="00B0708E" w:rsidP="00B95B6E">
      <w:pPr>
        <w:ind w:right="29"/>
        <w:jc w:val="both"/>
        <w:rPr>
          <w:rFonts w:ascii="Times New Roman" w:hAnsi="Times New Roman"/>
        </w:rPr>
      </w:pPr>
    </w:p>
    <w:p w:rsidR="0082408A" w:rsidRPr="00A526EB" w:rsidRDefault="0082408A" w:rsidP="00671C09">
      <w:pPr>
        <w:pStyle w:val="ListParagraph"/>
        <w:widowControl w:val="0"/>
        <w:numPr>
          <w:ilvl w:val="3"/>
          <w:numId w:val="11"/>
        </w:numPr>
        <w:spacing w:before="24" w:after="0" w:line="274" w:lineRule="exact"/>
        <w:ind w:left="1440" w:right="29" w:hanging="630"/>
        <w:contextualSpacing w:val="0"/>
        <w:jc w:val="both"/>
        <w:rPr>
          <w:rFonts w:ascii="Times New Roman" w:hAnsi="Times New Roman"/>
          <w:sz w:val="24"/>
          <w:szCs w:val="24"/>
        </w:rPr>
      </w:pPr>
      <w:r w:rsidRPr="0082408A">
        <w:rPr>
          <w:rFonts w:ascii="Times New Roman" w:hAnsi="Times New Roman"/>
          <w:sz w:val="24"/>
        </w:rPr>
        <w:t>To create an efficient</w:t>
      </w:r>
      <w:r w:rsidR="00EB26ED">
        <w:rPr>
          <w:rFonts w:ascii="Times New Roman" w:hAnsi="Times New Roman"/>
          <w:sz w:val="24"/>
        </w:rPr>
        <w:t xml:space="preserve"> system for c</w:t>
      </w:r>
      <w:r w:rsidRPr="0082408A">
        <w:rPr>
          <w:rFonts w:ascii="Times New Roman" w:hAnsi="Times New Roman"/>
          <w:sz w:val="24"/>
        </w:rPr>
        <w:t xml:space="preserve">ollection, </w:t>
      </w:r>
      <w:r w:rsidR="00EB26ED">
        <w:rPr>
          <w:rFonts w:ascii="Times New Roman" w:hAnsi="Times New Roman"/>
          <w:sz w:val="24"/>
        </w:rPr>
        <w:t>t</w:t>
      </w:r>
      <w:r w:rsidRPr="0082408A">
        <w:rPr>
          <w:rFonts w:ascii="Times New Roman" w:hAnsi="Times New Roman"/>
          <w:sz w:val="24"/>
        </w:rPr>
        <w:t xml:space="preserve">ransportation and </w:t>
      </w:r>
      <w:r w:rsidR="00EB26ED">
        <w:rPr>
          <w:rFonts w:ascii="Times New Roman" w:hAnsi="Times New Roman"/>
          <w:sz w:val="24"/>
        </w:rPr>
        <w:t>t</w:t>
      </w:r>
      <w:r w:rsidRPr="0082408A">
        <w:rPr>
          <w:rFonts w:ascii="Times New Roman" w:hAnsi="Times New Roman"/>
          <w:sz w:val="24"/>
        </w:rPr>
        <w:t xml:space="preserve">emporary </w:t>
      </w:r>
      <w:r w:rsidR="00EB26ED">
        <w:rPr>
          <w:rFonts w:ascii="Times New Roman" w:hAnsi="Times New Roman"/>
          <w:sz w:val="24"/>
        </w:rPr>
        <w:t>s</w:t>
      </w:r>
      <w:r w:rsidRPr="0082408A">
        <w:rPr>
          <w:rFonts w:ascii="Times New Roman" w:hAnsi="Times New Roman"/>
          <w:sz w:val="24"/>
        </w:rPr>
        <w:t>torage for municipal solid waste that is separated</w:t>
      </w:r>
      <w:r w:rsidR="00EB26ED">
        <w:rPr>
          <w:rFonts w:ascii="Times New Roman" w:hAnsi="Times New Roman"/>
          <w:sz w:val="24"/>
        </w:rPr>
        <w:t xml:space="preserve"> at source - households, petty shops and street vendors, into </w:t>
      </w:r>
      <w:r w:rsidR="00EB26ED" w:rsidRPr="00F755EE">
        <w:rPr>
          <w:rFonts w:ascii="Times New Roman" w:hAnsi="Times New Roman"/>
          <w:sz w:val="24"/>
        </w:rPr>
        <w:t>Wet (organic) Dry (recyclable) and Hazardous</w:t>
      </w:r>
      <w:r w:rsidR="00EB26ED">
        <w:rPr>
          <w:rFonts w:ascii="Times New Roman" w:hAnsi="Times New Roman"/>
          <w:sz w:val="24"/>
        </w:rPr>
        <w:t xml:space="preserve">  categories </w:t>
      </w:r>
    </w:p>
    <w:p w:rsidR="00A526EB" w:rsidRPr="00A526EB" w:rsidRDefault="00A526EB" w:rsidP="007A2F68">
      <w:pPr>
        <w:widowControl w:val="0"/>
        <w:spacing w:before="24" w:after="0" w:line="274" w:lineRule="exact"/>
        <w:ind w:left="1440" w:right="29" w:hanging="630"/>
        <w:jc w:val="both"/>
        <w:rPr>
          <w:rFonts w:ascii="Times New Roman" w:hAnsi="Times New Roman"/>
          <w:sz w:val="24"/>
          <w:szCs w:val="24"/>
        </w:rPr>
      </w:pPr>
    </w:p>
    <w:p w:rsidR="00A526EB" w:rsidRPr="00A526EB" w:rsidRDefault="0082408A" w:rsidP="00671C09">
      <w:pPr>
        <w:pStyle w:val="ListParagraph"/>
        <w:widowControl w:val="0"/>
        <w:numPr>
          <w:ilvl w:val="3"/>
          <w:numId w:val="11"/>
        </w:numPr>
        <w:spacing w:before="24" w:after="0" w:line="274" w:lineRule="exact"/>
        <w:ind w:left="1440" w:right="29" w:hanging="630"/>
        <w:contextualSpacing w:val="0"/>
        <w:jc w:val="both"/>
        <w:rPr>
          <w:rFonts w:ascii="Times New Roman" w:hAnsi="Times New Roman"/>
          <w:sz w:val="24"/>
          <w:szCs w:val="24"/>
        </w:rPr>
      </w:pPr>
      <w:r w:rsidRPr="0082408A">
        <w:rPr>
          <w:rFonts w:ascii="Times New Roman" w:hAnsi="Times New Roman"/>
          <w:sz w:val="24"/>
        </w:rPr>
        <w:t xml:space="preserve">To handle the municipal solid waste in </w:t>
      </w:r>
      <w:r w:rsidR="00EB26ED">
        <w:rPr>
          <w:rFonts w:ascii="Times New Roman" w:hAnsi="Times New Roman"/>
          <w:sz w:val="24"/>
        </w:rPr>
        <w:t>a stream separated manner (wet, dry and hazardous)</w:t>
      </w:r>
      <w:r w:rsidRPr="0082408A">
        <w:rPr>
          <w:rFonts w:ascii="Times New Roman" w:hAnsi="Times New Roman"/>
          <w:sz w:val="24"/>
        </w:rPr>
        <w:t xml:space="preserve">at all stages of collection, transportation and temporary storage.  </w:t>
      </w:r>
    </w:p>
    <w:p w:rsidR="00A526EB" w:rsidRPr="0082408A" w:rsidRDefault="00A526EB" w:rsidP="007A2F68">
      <w:pPr>
        <w:pStyle w:val="ListParagraph"/>
        <w:widowControl w:val="0"/>
        <w:spacing w:before="24" w:after="0" w:line="274" w:lineRule="exact"/>
        <w:ind w:left="1440" w:right="29" w:hanging="630"/>
        <w:contextualSpacing w:val="0"/>
        <w:jc w:val="both"/>
        <w:rPr>
          <w:rFonts w:ascii="Times New Roman" w:hAnsi="Times New Roman"/>
          <w:sz w:val="24"/>
          <w:szCs w:val="24"/>
        </w:rPr>
      </w:pPr>
    </w:p>
    <w:p w:rsidR="0082408A" w:rsidRDefault="0082408A" w:rsidP="00671C09">
      <w:pPr>
        <w:pStyle w:val="ListParagraph"/>
        <w:widowControl w:val="0"/>
        <w:numPr>
          <w:ilvl w:val="3"/>
          <w:numId w:val="11"/>
        </w:numPr>
        <w:spacing w:before="24" w:after="0" w:line="274" w:lineRule="exact"/>
        <w:ind w:left="1440" w:right="29" w:hanging="630"/>
        <w:contextualSpacing w:val="0"/>
        <w:jc w:val="both"/>
        <w:rPr>
          <w:rFonts w:ascii="Times New Roman" w:hAnsi="Times New Roman"/>
          <w:sz w:val="24"/>
          <w:szCs w:val="24"/>
        </w:rPr>
      </w:pPr>
      <w:r w:rsidRPr="0082408A">
        <w:rPr>
          <w:rFonts w:ascii="Times New Roman" w:hAnsi="Times New Roman"/>
          <w:sz w:val="24"/>
          <w:szCs w:val="24"/>
        </w:rPr>
        <w:t>To provide 100 % service coverage</w:t>
      </w:r>
      <w:r w:rsidR="00732305">
        <w:rPr>
          <w:rFonts w:ascii="Times New Roman" w:hAnsi="Times New Roman"/>
          <w:sz w:val="24"/>
          <w:szCs w:val="24"/>
        </w:rPr>
        <w:t xml:space="preserve"> of sanitation and solid waste handling </w:t>
      </w:r>
      <w:r w:rsidRPr="0082408A">
        <w:rPr>
          <w:rFonts w:ascii="Times New Roman" w:hAnsi="Times New Roman"/>
          <w:sz w:val="24"/>
          <w:szCs w:val="24"/>
        </w:rPr>
        <w:t xml:space="preserve"> to all the </w:t>
      </w:r>
      <w:r w:rsidR="00732305" w:rsidRPr="0082408A">
        <w:rPr>
          <w:rFonts w:ascii="Times New Roman" w:hAnsi="Times New Roman"/>
          <w:sz w:val="24"/>
          <w:szCs w:val="24"/>
        </w:rPr>
        <w:t>households, petty shops</w:t>
      </w:r>
      <w:r w:rsidR="00732305">
        <w:rPr>
          <w:rFonts w:ascii="Times New Roman" w:hAnsi="Times New Roman"/>
          <w:sz w:val="24"/>
          <w:szCs w:val="24"/>
        </w:rPr>
        <w:t xml:space="preserve">, </w:t>
      </w:r>
      <w:r w:rsidR="00732305" w:rsidRPr="0082408A">
        <w:rPr>
          <w:rFonts w:ascii="Times New Roman" w:hAnsi="Times New Roman"/>
          <w:sz w:val="24"/>
          <w:szCs w:val="24"/>
        </w:rPr>
        <w:t>street vendors</w:t>
      </w:r>
      <w:r w:rsidR="00551BB5">
        <w:rPr>
          <w:rFonts w:ascii="Times New Roman" w:hAnsi="Times New Roman"/>
          <w:sz w:val="24"/>
          <w:szCs w:val="24"/>
        </w:rPr>
        <w:t xml:space="preserve">, commercial </w:t>
      </w:r>
      <w:r w:rsidR="00732305" w:rsidRPr="00F755EE">
        <w:rPr>
          <w:rFonts w:ascii="Times New Roman" w:hAnsi="Times New Roman"/>
          <w:sz w:val="24"/>
          <w:szCs w:val="24"/>
        </w:rPr>
        <w:t>and public places</w:t>
      </w:r>
      <w:r w:rsidR="00732305">
        <w:rPr>
          <w:rFonts w:ascii="Times New Roman" w:hAnsi="Times New Roman"/>
          <w:sz w:val="24"/>
          <w:szCs w:val="24"/>
        </w:rPr>
        <w:t xml:space="preserve"> in the </w:t>
      </w:r>
      <w:r w:rsidR="00176116">
        <w:rPr>
          <w:rFonts w:ascii="Times New Roman" w:hAnsi="Times New Roman"/>
          <w:sz w:val="24"/>
          <w:szCs w:val="24"/>
        </w:rPr>
        <w:t>urban</w:t>
      </w:r>
      <w:r w:rsidR="00732305">
        <w:rPr>
          <w:rFonts w:ascii="Times New Roman" w:hAnsi="Times New Roman"/>
          <w:sz w:val="24"/>
          <w:szCs w:val="24"/>
        </w:rPr>
        <w:t xml:space="preserve"> area</w:t>
      </w:r>
      <w:r w:rsidR="00176116">
        <w:rPr>
          <w:rFonts w:ascii="Times New Roman" w:hAnsi="Times New Roman"/>
          <w:sz w:val="24"/>
          <w:szCs w:val="24"/>
        </w:rPr>
        <w:t>s</w:t>
      </w:r>
      <w:r w:rsidR="00732305">
        <w:rPr>
          <w:rFonts w:ascii="Times New Roman" w:hAnsi="Times New Roman"/>
          <w:sz w:val="24"/>
          <w:szCs w:val="24"/>
        </w:rPr>
        <w:t>.</w:t>
      </w:r>
    </w:p>
    <w:p w:rsidR="00A526EB" w:rsidRPr="0082408A" w:rsidRDefault="00A526EB" w:rsidP="007A2F68">
      <w:pPr>
        <w:pStyle w:val="ListParagraph"/>
        <w:widowControl w:val="0"/>
        <w:spacing w:before="24" w:after="0" w:line="274" w:lineRule="exact"/>
        <w:ind w:left="1440" w:right="29" w:hanging="630"/>
        <w:contextualSpacing w:val="0"/>
        <w:jc w:val="both"/>
        <w:rPr>
          <w:rFonts w:ascii="Times New Roman" w:hAnsi="Times New Roman"/>
          <w:sz w:val="24"/>
          <w:szCs w:val="24"/>
        </w:rPr>
      </w:pPr>
    </w:p>
    <w:p w:rsidR="0082408A" w:rsidRDefault="0082408A" w:rsidP="00671C09">
      <w:pPr>
        <w:pStyle w:val="ListParagraph"/>
        <w:widowControl w:val="0"/>
        <w:numPr>
          <w:ilvl w:val="3"/>
          <w:numId w:val="11"/>
        </w:numPr>
        <w:spacing w:before="24" w:after="0" w:line="274" w:lineRule="exact"/>
        <w:ind w:left="1440" w:right="29" w:hanging="630"/>
        <w:contextualSpacing w:val="0"/>
        <w:jc w:val="both"/>
        <w:rPr>
          <w:rFonts w:ascii="Times New Roman" w:hAnsi="Times New Roman"/>
          <w:sz w:val="24"/>
          <w:szCs w:val="24"/>
        </w:rPr>
      </w:pPr>
      <w:r w:rsidRPr="0082408A">
        <w:rPr>
          <w:rFonts w:ascii="Times New Roman" w:hAnsi="Times New Roman"/>
          <w:sz w:val="24"/>
          <w:szCs w:val="24"/>
        </w:rPr>
        <w:t xml:space="preserve">To create neat, clean and healthy environment in a consistent manner in the   </w:t>
      </w:r>
      <w:r w:rsidR="000D433C">
        <w:rPr>
          <w:rFonts w:ascii="Times New Roman" w:hAnsi="Times New Roman"/>
          <w:sz w:val="24"/>
          <w:szCs w:val="24"/>
        </w:rPr>
        <w:t>urban areas.</w:t>
      </w:r>
    </w:p>
    <w:p w:rsidR="005D35D1" w:rsidRPr="005D35D1" w:rsidRDefault="005D35D1" w:rsidP="00B95B6E">
      <w:pPr>
        <w:pStyle w:val="ListParagraph"/>
        <w:ind w:left="0" w:right="29"/>
        <w:jc w:val="both"/>
        <w:rPr>
          <w:rFonts w:ascii="Times New Roman" w:hAnsi="Times New Roman"/>
          <w:sz w:val="24"/>
          <w:szCs w:val="24"/>
        </w:rPr>
      </w:pPr>
    </w:p>
    <w:p w:rsidR="005D35D1" w:rsidRPr="005D35D1" w:rsidRDefault="005D35D1" w:rsidP="00B95B6E">
      <w:pPr>
        <w:pStyle w:val="ListParagraph"/>
        <w:widowControl w:val="0"/>
        <w:spacing w:before="24" w:after="0" w:line="274" w:lineRule="exact"/>
        <w:ind w:left="0" w:right="29"/>
        <w:contextualSpacing w:val="0"/>
        <w:jc w:val="both"/>
        <w:rPr>
          <w:rFonts w:ascii="Times New Roman" w:hAnsi="Times New Roman"/>
          <w:sz w:val="24"/>
          <w:szCs w:val="24"/>
        </w:rPr>
      </w:pPr>
    </w:p>
    <w:p w:rsidR="00B0708E" w:rsidRDefault="00695ECB" w:rsidP="00671C09">
      <w:pPr>
        <w:pStyle w:val="ListParagraph"/>
        <w:numPr>
          <w:ilvl w:val="1"/>
          <w:numId w:val="1"/>
        </w:numPr>
        <w:spacing w:after="0" w:line="259" w:lineRule="auto"/>
        <w:ind w:left="720" w:right="29" w:hanging="720"/>
        <w:jc w:val="both"/>
        <w:rPr>
          <w:rFonts w:ascii="Times New Roman" w:hAnsi="Times New Roman"/>
          <w:b/>
          <w:sz w:val="24"/>
          <w:szCs w:val="24"/>
        </w:rPr>
      </w:pPr>
      <w:r w:rsidRPr="00695ECB">
        <w:rPr>
          <w:rFonts w:ascii="Times New Roman" w:hAnsi="Times New Roman"/>
          <w:b/>
          <w:sz w:val="24"/>
          <w:szCs w:val="24"/>
        </w:rPr>
        <w:t xml:space="preserve">Invitation </w:t>
      </w:r>
      <w:r w:rsidRPr="007A0CD5">
        <w:rPr>
          <w:rFonts w:ascii="Times New Roman" w:hAnsi="Times New Roman"/>
          <w:b/>
          <w:sz w:val="24"/>
          <w:szCs w:val="24"/>
          <w:highlight w:val="yellow"/>
        </w:rPr>
        <w:t>from   __________________________</w:t>
      </w:r>
      <w:r w:rsidRPr="00695ECB">
        <w:rPr>
          <w:rFonts w:ascii="Times New Roman" w:hAnsi="Times New Roman"/>
          <w:b/>
          <w:sz w:val="24"/>
          <w:szCs w:val="24"/>
        </w:rPr>
        <w:t xml:space="preserve"> Municipal Corporation / Municipality  </w:t>
      </w:r>
    </w:p>
    <w:p w:rsidR="00695ECB" w:rsidRPr="00695ECB" w:rsidRDefault="00695ECB" w:rsidP="00B95B6E">
      <w:pPr>
        <w:spacing w:after="0" w:line="259" w:lineRule="auto"/>
        <w:ind w:right="29"/>
        <w:jc w:val="both"/>
        <w:rPr>
          <w:rFonts w:ascii="Times New Roman" w:hAnsi="Times New Roman"/>
          <w:b/>
          <w:sz w:val="24"/>
          <w:szCs w:val="24"/>
        </w:rPr>
      </w:pPr>
    </w:p>
    <w:p w:rsidR="00DB12AC" w:rsidRDefault="00695ECB" w:rsidP="00B95B6E">
      <w:pPr>
        <w:spacing w:after="0" w:line="259" w:lineRule="auto"/>
        <w:ind w:right="29"/>
        <w:jc w:val="both"/>
        <w:rPr>
          <w:rFonts w:ascii="Times New Roman" w:hAnsi="Times New Roman"/>
          <w:spacing w:val="-1"/>
          <w:sz w:val="24"/>
          <w:szCs w:val="24"/>
        </w:rPr>
      </w:pPr>
      <w:r w:rsidRPr="00695ECB">
        <w:rPr>
          <w:rFonts w:ascii="Times New Roman" w:hAnsi="Times New Roman"/>
          <w:spacing w:val="-1"/>
          <w:sz w:val="24"/>
          <w:szCs w:val="24"/>
        </w:rPr>
        <w:t>In the background as detailed above</w:t>
      </w:r>
      <w:r w:rsidRPr="007A0CD5">
        <w:rPr>
          <w:rFonts w:ascii="Times New Roman" w:hAnsi="Times New Roman"/>
          <w:spacing w:val="-1"/>
          <w:sz w:val="24"/>
          <w:szCs w:val="24"/>
          <w:highlight w:val="yellow"/>
        </w:rPr>
        <w:t>,  __________________</w:t>
      </w:r>
      <w:r w:rsidRPr="00695ECB">
        <w:rPr>
          <w:rFonts w:ascii="Times New Roman" w:hAnsi="Times New Roman"/>
          <w:spacing w:val="-1"/>
          <w:sz w:val="24"/>
          <w:szCs w:val="24"/>
        </w:rPr>
        <w:t xml:space="preserve"> Municipal Corporation / Municipality (Authority)  intends to engage specialized and experienced  service providers (the </w:t>
      </w:r>
      <w:r w:rsidR="00E104D6">
        <w:rPr>
          <w:rFonts w:ascii="Times New Roman" w:hAnsi="Times New Roman"/>
          <w:spacing w:val="-1"/>
          <w:sz w:val="24"/>
          <w:szCs w:val="24"/>
        </w:rPr>
        <w:t>‘</w:t>
      </w:r>
      <w:r w:rsidRPr="00695ECB">
        <w:rPr>
          <w:rFonts w:ascii="Times New Roman" w:hAnsi="Times New Roman"/>
          <w:spacing w:val="-1"/>
          <w:sz w:val="24"/>
          <w:szCs w:val="24"/>
        </w:rPr>
        <w:t>Service Provider</w:t>
      </w:r>
      <w:r w:rsidR="00E104D6">
        <w:rPr>
          <w:rFonts w:ascii="Times New Roman" w:hAnsi="Times New Roman"/>
          <w:spacing w:val="-1"/>
          <w:sz w:val="24"/>
          <w:szCs w:val="24"/>
        </w:rPr>
        <w:t>’</w:t>
      </w:r>
      <w:r w:rsidRPr="00695ECB">
        <w:rPr>
          <w:rFonts w:ascii="Times New Roman" w:hAnsi="Times New Roman"/>
          <w:spacing w:val="-1"/>
          <w:sz w:val="24"/>
          <w:szCs w:val="24"/>
        </w:rPr>
        <w:t xml:space="preserve">) for handling the Residential Area Sanitation and Solid Waste Management including </w:t>
      </w:r>
      <w:r w:rsidR="00CE116C">
        <w:rPr>
          <w:rFonts w:ascii="Times New Roman" w:hAnsi="Times New Roman"/>
          <w:sz w:val="24"/>
          <w:szCs w:val="24"/>
          <w:lang w:val="en-IN"/>
        </w:rPr>
        <w:t>solid waste collection, litter picking, street sweeping, drains cleaning, disinfection, vector control and transportation</w:t>
      </w:r>
      <w:r w:rsidRPr="00695ECB">
        <w:rPr>
          <w:rFonts w:ascii="Times New Roman" w:hAnsi="Times New Roman"/>
          <w:spacing w:val="-1"/>
          <w:sz w:val="24"/>
          <w:szCs w:val="24"/>
        </w:rPr>
        <w:t xml:space="preserve">(the </w:t>
      </w:r>
      <w:r w:rsidR="00E104D6">
        <w:rPr>
          <w:rFonts w:ascii="Times New Roman" w:hAnsi="Times New Roman"/>
          <w:spacing w:val="-1"/>
          <w:sz w:val="24"/>
          <w:szCs w:val="24"/>
        </w:rPr>
        <w:t>‘</w:t>
      </w:r>
      <w:r w:rsidRPr="00695ECB">
        <w:rPr>
          <w:rFonts w:ascii="Times New Roman" w:hAnsi="Times New Roman"/>
          <w:spacing w:val="-1"/>
          <w:sz w:val="24"/>
          <w:szCs w:val="24"/>
        </w:rPr>
        <w:t>Project</w:t>
      </w:r>
      <w:r w:rsidR="00E104D6">
        <w:rPr>
          <w:rFonts w:ascii="Times New Roman" w:hAnsi="Times New Roman"/>
          <w:spacing w:val="-1"/>
          <w:sz w:val="24"/>
          <w:szCs w:val="24"/>
        </w:rPr>
        <w:t>’</w:t>
      </w:r>
      <w:r w:rsidRPr="00695ECB">
        <w:rPr>
          <w:rFonts w:ascii="Times New Roman" w:hAnsi="Times New Roman"/>
          <w:spacing w:val="-1"/>
          <w:sz w:val="24"/>
          <w:szCs w:val="24"/>
        </w:rPr>
        <w:t>).  This Work Package is intended to be outsourced on Buy/Hire, Own</w:t>
      </w:r>
      <w:r w:rsidR="00CE116C">
        <w:rPr>
          <w:rFonts w:ascii="Times New Roman" w:hAnsi="Times New Roman"/>
          <w:spacing w:val="-1"/>
          <w:sz w:val="24"/>
          <w:szCs w:val="24"/>
        </w:rPr>
        <w:t xml:space="preserve"> and </w:t>
      </w:r>
      <w:r w:rsidRPr="00695ECB">
        <w:rPr>
          <w:rFonts w:ascii="Times New Roman" w:hAnsi="Times New Roman"/>
          <w:spacing w:val="-1"/>
          <w:sz w:val="24"/>
          <w:szCs w:val="24"/>
        </w:rPr>
        <w:t xml:space="preserve">Operate” (BOO) basis.  The area wise details are given in </w:t>
      </w:r>
      <w:r w:rsidR="00702B01" w:rsidRPr="00E00112">
        <w:rPr>
          <w:rFonts w:ascii="Times New Roman" w:hAnsi="Times New Roman"/>
          <w:spacing w:val="-1"/>
          <w:sz w:val="24"/>
          <w:szCs w:val="24"/>
        </w:rPr>
        <w:t>Table-7</w:t>
      </w:r>
      <w:r w:rsidR="00702B01">
        <w:rPr>
          <w:rFonts w:ascii="Times New Roman" w:hAnsi="Times New Roman"/>
          <w:spacing w:val="-1"/>
          <w:sz w:val="24"/>
          <w:szCs w:val="24"/>
        </w:rPr>
        <w:t xml:space="preserve"> of this </w:t>
      </w:r>
      <w:r w:rsidR="004F66DE">
        <w:rPr>
          <w:rFonts w:ascii="Times New Roman" w:hAnsi="Times New Roman"/>
          <w:spacing w:val="-1"/>
          <w:sz w:val="24"/>
          <w:szCs w:val="24"/>
        </w:rPr>
        <w:t>Tender</w:t>
      </w:r>
      <w:r w:rsidR="00702B01">
        <w:rPr>
          <w:rFonts w:ascii="Times New Roman" w:hAnsi="Times New Roman"/>
          <w:spacing w:val="-1"/>
          <w:sz w:val="24"/>
          <w:szCs w:val="24"/>
        </w:rPr>
        <w:t xml:space="preserve"> document</w:t>
      </w:r>
      <w:r w:rsidR="00DB12AC" w:rsidRPr="00695ECB">
        <w:rPr>
          <w:rFonts w:ascii="Times New Roman" w:hAnsi="Times New Roman"/>
          <w:spacing w:val="-1"/>
          <w:sz w:val="24"/>
          <w:szCs w:val="24"/>
        </w:rPr>
        <w:t xml:space="preserve">(Micro Pocket wise </w:t>
      </w:r>
      <w:r w:rsidR="00DB12AC">
        <w:rPr>
          <w:rFonts w:ascii="Times New Roman" w:hAnsi="Times New Roman"/>
          <w:spacing w:val="-1"/>
          <w:sz w:val="24"/>
          <w:szCs w:val="24"/>
        </w:rPr>
        <w:t>i</w:t>
      </w:r>
      <w:r w:rsidR="00DB12AC" w:rsidRPr="00695ECB">
        <w:rPr>
          <w:rFonts w:ascii="Times New Roman" w:hAnsi="Times New Roman"/>
          <w:spacing w:val="-1"/>
          <w:sz w:val="24"/>
          <w:szCs w:val="24"/>
        </w:rPr>
        <w:t xml:space="preserve">ndicative </w:t>
      </w:r>
      <w:r w:rsidR="00DB12AC">
        <w:rPr>
          <w:rFonts w:ascii="Times New Roman" w:hAnsi="Times New Roman"/>
          <w:spacing w:val="-1"/>
          <w:sz w:val="24"/>
          <w:szCs w:val="24"/>
        </w:rPr>
        <w:t>w</w:t>
      </w:r>
      <w:r w:rsidR="00DB12AC" w:rsidRPr="00695ECB">
        <w:rPr>
          <w:rFonts w:ascii="Times New Roman" w:hAnsi="Times New Roman"/>
          <w:spacing w:val="-1"/>
          <w:sz w:val="24"/>
          <w:szCs w:val="24"/>
        </w:rPr>
        <w:t xml:space="preserve">ork </w:t>
      </w:r>
      <w:r w:rsidR="00DB12AC">
        <w:rPr>
          <w:rFonts w:ascii="Times New Roman" w:hAnsi="Times New Roman"/>
          <w:spacing w:val="-1"/>
          <w:sz w:val="24"/>
          <w:szCs w:val="24"/>
        </w:rPr>
        <w:t>q</w:t>
      </w:r>
      <w:r w:rsidR="00DB12AC" w:rsidRPr="00695ECB">
        <w:rPr>
          <w:rFonts w:ascii="Times New Roman" w:hAnsi="Times New Roman"/>
          <w:spacing w:val="-1"/>
          <w:sz w:val="24"/>
          <w:szCs w:val="24"/>
        </w:rPr>
        <w:t>uantities included in the Work Package).</w:t>
      </w:r>
      <w:r w:rsidRPr="00695ECB">
        <w:rPr>
          <w:rFonts w:ascii="Times New Roman" w:hAnsi="Times New Roman"/>
          <w:spacing w:val="-1"/>
          <w:sz w:val="24"/>
          <w:szCs w:val="24"/>
        </w:rPr>
        <w:t xml:space="preserve">Also,a ULB base map indicating the corresponding zones / locations for collection of residential waste and transportation of the same to the designated </w:t>
      </w:r>
      <w:r w:rsidR="00E104D6" w:rsidRPr="00695ECB">
        <w:rPr>
          <w:rFonts w:ascii="Times New Roman" w:hAnsi="Times New Roman"/>
          <w:spacing w:val="-1"/>
          <w:sz w:val="24"/>
          <w:szCs w:val="24"/>
        </w:rPr>
        <w:t>locations are</w:t>
      </w:r>
      <w:r w:rsidRPr="00695ECB">
        <w:rPr>
          <w:rFonts w:ascii="Times New Roman" w:hAnsi="Times New Roman"/>
          <w:spacing w:val="-1"/>
          <w:sz w:val="24"/>
          <w:szCs w:val="24"/>
        </w:rPr>
        <w:t xml:space="preserve"> provided in the </w:t>
      </w:r>
      <w:r w:rsidR="007E1F0F">
        <w:rPr>
          <w:rFonts w:ascii="Times New Roman" w:hAnsi="Times New Roman"/>
          <w:spacing w:val="-1"/>
          <w:sz w:val="24"/>
          <w:szCs w:val="24"/>
        </w:rPr>
        <w:t xml:space="preserve">same Table. </w:t>
      </w:r>
      <w:r w:rsidR="00DB12AC" w:rsidRPr="00695ECB">
        <w:rPr>
          <w:rFonts w:ascii="Times New Roman" w:hAnsi="Times New Roman"/>
          <w:spacing w:val="-1"/>
          <w:sz w:val="24"/>
          <w:szCs w:val="24"/>
        </w:rPr>
        <w:t xml:space="preserve">Draft </w:t>
      </w:r>
      <w:r w:rsidR="004F66DE">
        <w:rPr>
          <w:rFonts w:ascii="Times New Roman" w:hAnsi="Times New Roman"/>
          <w:spacing w:val="-1"/>
          <w:sz w:val="24"/>
          <w:szCs w:val="24"/>
        </w:rPr>
        <w:t>Service Agreement</w:t>
      </w:r>
      <w:r w:rsidR="00DB12AC">
        <w:rPr>
          <w:rFonts w:ascii="Times New Roman" w:hAnsi="Times New Roman"/>
          <w:spacing w:val="-1"/>
          <w:sz w:val="24"/>
          <w:szCs w:val="24"/>
        </w:rPr>
        <w:t xml:space="preserve"> is also given along with this </w:t>
      </w:r>
      <w:r w:rsidR="004F66DE">
        <w:rPr>
          <w:rFonts w:ascii="Times New Roman" w:hAnsi="Times New Roman"/>
          <w:spacing w:val="-1"/>
          <w:sz w:val="24"/>
          <w:szCs w:val="24"/>
        </w:rPr>
        <w:t>Tender</w:t>
      </w:r>
      <w:r w:rsidR="00DB12AC">
        <w:rPr>
          <w:rFonts w:ascii="Times New Roman" w:hAnsi="Times New Roman"/>
          <w:spacing w:val="-1"/>
          <w:sz w:val="24"/>
          <w:szCs w:val="24"/>
        </w:rPr>
        <w:t xml:space="preserve"> document. </w:t>
      </w:r>
    </w:p>
    <w:p w:rsidR="00DB12AC" w:rsidRDefault="00DB12AC" w:rsidP="00B95B6E">
      <w:pPr>
        <w:spacing w:after="0" w:line="259" w:lineRule="auto"/>
        <w:ind w:right="29"/>
        <w:jc w:val="both"/>
        <w:rPr>
          <w:rFonts w:ascii="Times New Roman" w:hAnsi="Times New Roman"/>
          <w:b/>
          <w:spacing w:val="-1"/>
          <w:sz w:val="24"/>
          <w:szCs w:val="24"/>
        </w:rPr>
      </w:pPr>
    </w:p>
    <w:p w:rsidR="001A564A" w:rsidRDefault="001A564A" w:rsidP="00B95B6E">
      <w:pPr>
        <w:spacing w:after="0" w:line="259" w:lineRule="auto"/>
        <w:ind w:right="29"/>
        <w:jc w:val="both"/>
        <w:rPr>
          <w:rFonts w:ascii="Times New Roman" w:hAnsi="Times New Roman"/>
          <w:b/>
          <w:spacing w:val="-1"/>
          <w:sz w:val="24"/>
          <w:szCs w:val="24"/>
        </w:rPr>
      </w:pPr>
    </w:p>
    <w:p w:rsidR="00E00112" w:rsidRPr="00E00112" w:rsidRDefault="00E00112" w:rsidP="00671C09">
      <w:pPr>
        <w:pStyle w:val="ListParagraph"/>
        <w:numPr>
          <w:ilvl w:val="0"/>
          <w:numId w:val="1"/>
        </w:numPr>
        <w:spacing w:after="0" w:line="259" w:lineRule="auto"/>
        <w:ind w:right="29"/>
        <w:jc w:val="center"/>
        <w:rPr>
          <w:rFonts w:ascii="Times New Roman" w:hAnsi="Times New Roman"/>
          <w:b/>
        </w:rPr>
      </w:pPr>
      <w:r w:rsidRPr="00E00112">
        <w:rPr>
          <w:rFonts w:ascii="Times New Roman" w:hAnsi="Times New Roman"/>
          <w:b/>
          <w:sz w:val="24"/>
          <w:szCs w:val="24"/>
        </w:rPr>
        <w:t>SCHDULE OF BIDDING PROCESS</w:t>
      </w:r>
    </w:p>
    <w:p w:rsidR="007A0CD5" w:rsidRPr="00E00112" w:rsidRDefault="007A0CD5" w:rsidP="00E00112">
      <w:pPr>
        <w:spacing w:after="0" w:line="259" w:lineRule="auto"/>
        <w:ind w:right="29"/>
        <w:jc w:val="center"/>
        <w:rPr>
          <w:rFonts w:ascii="Times New Roman" w:hAnsi="Times New Roman"/>
          <w:b/>
          <w:sz w:val="24"/>
          <w:szCs w:val="24"/>
        </w:rPr>
      </w:pPr>
    </w:p>
    <w:p w:rsidR="00050C1B" w:rsidRPr="007D5747" w:rsidRDefault="00050C1B" w:rsidP="00B95B6E">
      <w:pPr>
        <w:pStyle w:val="ListParagraph"/>
        <w:spacing w:after="0" w:line="259" w:lineRule="auto"/>
        <w:ind w:left="0" w:right="29"/>
        <w:jc w:val="both"/>
        <w:rPr>
          <w:rFonts w:ascii="Times New Roman" w:hAnsi="Times New Roman"/>
        </w:rPr>
      </w:pPr>
    </w:p>
    <w:p w:rsidR="00F04FD5" w:rsidRPr="00F04FD5" w:rsidRDefault="004F66DE" w:rsidP="00B95B6E">
      <w:pPr>
        <w:spacing w:after="0" w:line="259" w:lineRule="auto"/>
        <w:ind w:right="29"/>
        <w:jc w:val="both"/>
        <w:rPr>
          <w:rFonts w:ascii="Times New Roman" w:hAnsi="Times New Roman"/>
          <w:bCs/>
          <w:sz w:val="24"/>
          <w:szCs w:val="24"/>
        </w:rPr>
      </w:pPr>
      <w:r>
        <w:rPr>
          <w:rFonts w:ascii="Times New Roman" w:hAnsi="Times New Roman"/>
          <w:bCs/>
          <w:sz w:val="24"/>
          <w:szCs w:val="24"/>
        </w:rPr>
        <w:t>Bid</w:t>
      </w:r>
      <w:r w:rsidR="00355D77">
        <w:rPr>
          <w:rFonts w:ascii="Times New Roman" w:hAnsi="Times New Roman"/>
          <w:bCs/>
          <w:sz w:val="24"/>
          <w:szCs w:val="24"/>
        </w:rPr>
        <w:t>der</w:t>
      </w:r>
      <w:r w:rsidR="00F04FD5" w:rsidRPr="00F04FD5">
        <w:rPr>
          <w:rFonts w:ascii="Times New Roman" w:hAnsi="Times New Roman"/>
          <w:bCs/>
          <w:sz w:val="24"/>
          <w:szCs w:val="24"/>
        </w:rPr>
        <w:t xml:space="preserve">s are invited to submit their </w:t>
      </w:r>
      <w:r>
        <w:rPr>
          <w:rFonts w:ascii="Times New Roman" w:hAnsi="Times New Roman"/>
          <w:bCs/>
          <w:sz w:val="24"/>
          <w:szCs w:val="24"/>
        </w:rPr>
        <w:t>Bid</w:t>
      </w:r>
      <w:r w:rsidR="005A5084">
        <w:rPr>
          <w:rFonts w:ascii="Times New Roman" w:hAnsi="Times New Roman"/>
          <w:bCs/>
          <w:sz w:val="24"/>
          <w:szCs w:val="24"/>
        </w:rPr>
        <w:t>s</w:t>
      </w:r>
      <w:r w:rsidR="007E1F0F" w:rsidRPr="00F04FD5">
        <w:rPr>
          <w:rFonts w:ascii="Times New Roman" w:hAnsi="Times New Roman"/>
          <w:bCs/>
          <w:sz w:val="24"/>
          <w:szCs w:val="24"/>
        </w:rPr>
        <w:t xml:space="preserve"> before</w:t>
      </w:r>
      <w:r w:rsidR="00F04FD5" w:rsidRPr="00F04FD5">
        <w:rPr>
          <w:rFonts w:ascii="Times New Roman" w:hAnsi="Times New Roman"/>
          <w:bCs/>
          <w:sz w:val="24"/>
          <w:szCs w:val="24"/>
        </w:rPr>
        <w:t xml:space="preserve"> the time</w:t>
      </w:r>
      <w:r w:rsidR="00471873">
        <w:rPr>
          <w:rFonts w:ascii="Times New Roman" w:hAnsi="Times New Roman"/>
          <w:bCs/>
          <w:sz w:val="24"/>
          <w:szCs w:val="24"/>
        </w:rPr>
        <w:t xml:space="preserve"> and </w:t>
      </w:r>
      <w:r w:rsidR="00F04FD5" w:rsidRPr="00F04FD5">
        <w:rPr>
          <w:rFonts w:ascii="Times New Roman" w:hAnsi="Times New Roman"/>
          <w:bCs/>
          <w:sz w:val="24"/>
          <w:szCs w:val="24"/>
        </w:rPr>
        <w:t xml:space="preserve">date </w:t>
      </w:r>
      <w:r w:rsidR="00471873">
        <w:rPr>
          <w:rFonts w:ascii="Times New Roman" w:hAnsi="Times New Roman"/>
          <w:bCs/>
          <w:sz w:val="24"/>
          <w:szCs w:val="24"/>
        </w:rPr>
        <w:t xml:space="preserve">through the </w:t>
      </w:r>
      <w:r w:rsidR="00AF5B60">
        <w:rPr>
          <w:rFonts w:ascii="Times New Roman" w:hAnsi="Times New Roman"/>
          <w:bCs/>
          <w:sz w:val="24"/>
          <w:szCs w:val="24"/>
        </w:rPr>
        <w:t>e-procurement</w:t>
      </w:r>
      <w:r w:rsidR="00471873">
        <w:rPr>
          <w:rFonts w:ascii="Times New Roman" w:hAnsi="Times New Roman"/>
          <w:bCs/>
          <w:sz w:val="24"/>
          <w:szCs w:val="24"/>
        </w:rPr>
        <w:t xml:space="preserve">portal </w:t>
      </w:r>
      <w:hyperlink r:id="rId10" w:history="1">
        <w:r w:rsidR="00471873" w:rsidRPr="00F8704F">
          <w:rPr>
            <w:rStyle w:val="Hyperlink"/>
            <w:rFonts w:ascii="Times New Roman" w:hAnsi="Times New Roman"/>
            <w:bCs/>
            <w:sz w:val="24"/>
            <w:szCs w:val="24"/>
          </w:rPr>
          <w:t>https://</w:t>
        </w:r>
        <w:r>
          <w:rPr>
            <w:rStyle w:val="Hyperlink"/>
            <w:rFonts w:ascii="Times New Roman" w:hAnsi="Times New Roman"/>
            <w:bCs/>
            <w:sz w:val="24"/>
            <w:szCs w:val="24"/>
          </w:rPr>
          <w:t>Tender</w:t>
        </w:r>
        <w:r w:rsidR="00471873" w:rsidRPr="00F8704F">
          <w:rPr>
            <w:rStyle w:val="Hyperlink"/>
            <w:rFonts w:ascii="Times New Roman" w:hAnsi="Times New Roman"/>
            <w:bCs/>
            <w:sz w:val="24"/>
            <w:szCs w:val="24"/>
          </w:rPr>
          <w:t>.apeprocurement.gov.in/</w:t>
        </w:r>
      </w:hyperlink>
      <w:r w:rsidR="00471873">
        <w:rPr>
          <w:rFonts w:ascii="Times New Roman" w:hAnsi="Times New Roman"/>
          <w:bCs/>
          <w:sz w:val="24"/>
          <w:szCs w:val="24"/>
        </w:rPr>
        <w:t xml:space="preserve">. </w:t>
      </w:r>
      <w:r w:rsidR="00F04FD5" w:rsidRPr="00F04FD5">
        <w:rPr>
          <w:rFonts w:ascii="Times New Roman" w:hAnsi="Times New Roman"/>
          <w:bCs/>
          <w:sz w:val="24"/>
          <w:szCs w:val="24"/>
        </w:rPr>
        <w:t xml:space="preserve"> The </w:t>
      </w:r>
      <w:r>
        <w:rPr>
          <w:rFonts w:ascii="Times New Roman" w:hAnsi="Times New Roman"/>
          <w:bCs/>
          <w:sz w:val="24"/>
          <w:szCs w:val="24"/>
        </w:rPr>
        <w:t>Bid</w:t>
      </w:r>
      <w:r w:rsidR="005A5084">
        <w:rPr>
          <w:rFonts w:ascii="Times New Roman" w:hAnsi="Times New Roman"/>
          <w:bCs/>
          <w:sz w:val="24"/>
          <w:szCs w:val="24"/>
        </w:rPr>
        <w:t>s</w:t>
      </w:r>
      <w:r w:rsidR="00F04FD5" w:rsidRPr="00F04FD5">
        <w:rPr>
          <w:rFonts w:ascii="Times New Roman" w:hAnsi="Times New Roman"/>
          <w:bCs/>
          <w:sz w:val="24"/>
          <w:szCs w:val="24"/>
        </w:rPr>
        <w:t xml:space="preserve"> submitted after this time and date will </w:t>
      </w:r>
      <w:r w:rsidR="007E1F0F" w:rsidRPr="007E1F0F">
        <w:rPr>
          <w:rFonts w:ascii="Times New Roman" w:hAnsi="Times New Roman"/>
          <w:b/>
          <w:bCs/>
          <w:sz w:val="24"/>
          <w:szCs w:val="24"/>
          <w:u w:val="single"/>
        </w:rPr>
        <w:t>not</w:t>
      </w:r>
      <w:r w:rsidR="00F04FD5" w:rsidRPr="00F04FD5">
        <w:rPr>
          <w:rFonts w:ascii="Times New Roman" w:hAnsi="Times New Roman"/>
          <w:bCs/>
          <w:sz w:val="24"/>
          <w:szCs w:val="24"/>
        </w:rPr>
        <w:t xml:space="preserve"> be considered under any circumstances, unless notified by the Authority with full information of the </w:t>
      </w:r>
      <w:r w:rsidR="001F12BC" w:rsidRPr="00F04FD5">
        <w:rPr>
          <w:rFonts w:ascii="Times New Roman" w:hAnsi="Times New Roman"/>
          <w:bCs/>
          <w:sz w:val="24"/>
          <w:szCs w:val="24"/>
        </w:rPr>
        <w:t xml:space="preserve">altered </w:t>
      </w:r>
      <w:r w:rsidR="001F12BC">
        <w:rPr>
          <w:rFonts w:ascii="Times New Roman" w:hAnsi="Times New Roman"/>
          <w:bCs/>
          <w:sz w:val="24"/>
          <w:szCs w:val="24"/>
        </w:rPr>
        <w:t xml:space="preserve">date and </w:t>
      </w:r>
      <w:r w:rsidR="00F04FD5" w:rsidRPr="00F04FD5">
        <w:rPr>
          <w:rFonts w:ascii="Times New Roman" w:hAnsi="Times New Roman"/>
          <w:bCs/>
          <w:sz w:val="24"/>
          <w:szCs w:val="24"/>
        </w:rPr>
        <w:t>time</w:t>
      </w:r>
      <w:r w:rsidR="001F12BC">
        <w:rPr>
          <w:rFonts w:ascii="Times New Roman" w:hAnsi="Times New Roman"/>
          <w:bCs/>
          <w:sz w:val="24"/>
          <w:szCs w:val="24"/>
        </w:rPr>
        <w:t>, as a Corrigendum in the e-procurement portal.</w:t>
      </w:r>
    </w:p>
    <w:p w:rsidR="00E104D6" w:rsidRPr="00F04FD5" w:rsidRDefault="00E104D6" w:rsidP="00B95B6E">
      <w:pPr>
        <w:spacing w:after="0" w:line="259" w:lineRule="auto"/>
        <w:ind w:right="29"/>
        <w:jc w:val="both"/>
        <w:rPr>
          <w:rFonts w:ascii="Times New Roman" w:hAnsi="Times New Roman"/>
          <w:bCs/>
          <w:sz w:val="24"/>
          <w:szCs w:val="24"/>
        </w:rPr>
      </w:pPr>
    </w:p>
    <w:tbl>
      <w:tblPr>
        <w:tblW w:w="918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080"/>
        <w:gridCol w:w="3690"/>
        <w:gridCol w:w="4410"/>
      </w:tblGrid>
      <w:tr w:rsidR="0042776F" w:rsidRPr="00F04FD5" w:rsidTr="00B60488">
        <w:tc>
          <w:tcPr>
            <w:tcW w:w="9180" w:type="dxa"/>
            <w:gridSpan w:val="3"/>
          </w:tcPr>
          <w:p w:rsidR="0042776F" w:rsidRPr="00F04FD5" w:rsidRDefault="0042776F" w:rsidP="00486CB4">
            <w:pPr>
              <w:spacing w:after="0" w:line="259" w:lineRule="auto"/>
              <w:ind w:right="29"/>
              <w:jc w:val="center"/>
              <w:rPr>
                <w:rFonts w:ascii="Times New Roman" w:hAnsi="Times New Roman"/>
                <w:b/>
                <w:sz w:val="24"/>
                <w:szCs w:val="24"/>
              </w:rPr>
            </w:pPr>
            <w:r>
              <w:rPr>
                <w:rFonts w:ascii="Times New Roman" w:hAnsi="Times New Roman"/>
                <w:b/>
                <w:sz w:val="24"/>
                <w:szCs w:val="24"/>
              </w:rPr>
              <w:t xml:space="preserve">Table-1: </w:t>
            </w:r>
            <w:r w:rsidR="004F66DE">
              <w:rPr>
                <w:rFonts w:ascii="Times New Roman" w:hAnsi="Times New Roman"/>
                <w:b/>
                <w:sz w:val="24"/>
                <w:szCs w:val="24"/>
              </w:rPr>
              <w:t>Bid</w:t>
            </w:r>
            <w:r>
              <w:rPr>
                <w:rFonts w:ascii="Times New Roman" w:hAnsi="Times New Roman"/>
                <w:b/>
                <w:sz w:val="24"/>
                <w:szCs w:val="24"/>
              </w:rPr>
              <w:t xml:space="preserve"> Schedule Details</w:t>
            </w:r>
          </w:p>
        </w:tc>
      </w:tr>
      <w:tr w:rsidR="00F04FD5" w:rsidRPr="00F04FD5" w:rsidTr="00B60488">
        <w:tc>
          <w:tcPr>
            <w:tcW w:w="1080" w:type="dxa"/>
          </w:tcPr>
          <w:p w:rsidR="00F04FD5" w:rsidRPr="00F04FD5" w:rsidRDefault="00F04FD5" w:rsidP="00B95B6E">
            <w:pPr>
              <w:spacing w:after="0" w:line="259" w:lineRule="auto"/>
              <w:ind w:right="29"/>
              <w:jc w:val="both"/>
              <w:rPr>
                <w:rFonts w:ascii="Times New Roman" w:hAnsi="Times New Roman"/>
                <w:b/>
                <w:sz w:val="24"/>
                <w:szCs w:val="24"/>
              </w:rPr>
            </w:pPr>
            <w:r w:rsidRPr="00F04FD5">
              <w:rPr>
                <w:rFonts w:ascii="Times New Roman" w:hAnsi="Times New Roman"/>
                <w:b/>
                <w:sz w:val="24"/>
                <w:szCs w:val="24"/>
              </w:rPr>
              <w:t>Sl. No.</w:t>
            </w:r>
          </w:p>
        </w:tc>
        <w:tc>
          <w:tcPr>
            <w:tcW w:w="3690" w:type="dxa"/>
          </w:tcPr>
          <w:p w:rsidR="00F04FD5" w:rsidRPr="00F04FD5" w:rsidRDefault="00F04FD5" w:rsidP="00B95B6E">
            <w:pPr>
              <w:spacing w:after="0" w:line="259" w:lineRule="auto"/>
              <w:ind w:right="29"/>
              <w:jc w:val="both"/>
              <w:rPr>
                <w:rFonts w:ascii="Times New Roman" w:hAnsi="Times New Roman"/>
                <w:b/>
                <w:sz w:val="24"/>
                <w:szCs w:val="24"/>
              </w:rPr>
            </w:pPr>
            <w:r w:rsidRPr="00F04FD5">
              <w:rPr>
                <w:rFonts w:ascii="Times New Roman" w:hAnsi="Times New Roman"/>
                <w:b/>
                <w:sz w:val="24"/>
                <w:szCs w:val="24"/>
              </w:rPr>
              <w:t>Event Description</w:t>
            </w:r>
          </w:p>
        </w:tc>
        <w:tc>
          <w:tcPr>
            <w:tcW w:w="4410" w:type="dxa"/>
          </w:tcPr>
          <w:p w:rsidR="00F04FD5" w:rsidRPr="00F04FD5" w:rsidRDefault="00F04FD5" w:rsidP="00B95B6E">
            <w:pPr>
              <w:spacing w:after="0" w:line="259" w:lineRule="auto"/>
              <w:ind w:right="29"/>
              <w:jc w:val="both"/>
              <w:rPr>
                <w:rFonts w:ascii="Times New Roman" w:hAnsi="Times New Roman"/>
                <w:b/>
                <w:sz w:val="24"/>
                <w:szCs w:val="24"/>
              </w:rPr>
            </w:pPr>
            <w:r w:rsidRPr="00F04FD5">
              <w:rPr>
                <w:rFonts w:ascii="Times New Roman" w:hAnsi="Times New Roman"/>
                <w:b/>
                <w:sz w:val="24"/>
                <w:szCs w:val="24"/>
              </w:rPr>
              <w:t>Particulars</w:t>
            </w:r>
          </w:p>
        </w:tc>
      </w:tr>
      <w:tr w:rsidR="00FB6093" w:rsidRPr="00F04FD5" w:rsidTr="00B60488">
        <w:tc>
          <w:tcPr>
            <w:tcW w:w="1080" w:type="dxa"/>
          </w:tcPr>
          <w:p w:rsidR="00FB6093" w:rsidRPr="00F04FD5" w:rsidRDefault="00FB6093" w:rsidP="00B95B6E">
            <w:pPr>
              <w:spacing w:after="0" w:line="259" w:lineRule="auto"/>
              <w:ind w:right="29"/>
              <w:jc w:val="both"/>
              <w:rPr>
                <w:rFonts w:ascii="Times New Roman" w:hAnsi="Times New Roman"/>
                <w:b/>
                <w:sz w:val="24"/>
                <w:szCs w:val="24"/>
              </w:rPr>
            </w:pPr>
            <w:r>
              <w:rPr>
                <w:rFonts w:ascii="Times New Roman" w:hAnsi="Times New Roman"/>
                <w:b/>
                <w:sz w:val="24"/>
                <w:szCs w:val="24"/>
              </w:rPr>
              <w:t>1</w:t>
            </w:r>
          </w:p>
        </w:tc>
        <w:tc>
          <w:tcPr>
            <w:tcW w:w="3690" w:type="dxa"/>
          </w:tcPr>
          <w:p w:rsidR="00FB6093" w:rsidRPr="00F04FD5" w:rsidRDefault="004F66DE" w:rsidP="00B95B6E">
            <w:pPr>
              <w:spacing w:after="0" w:line="259" w:lineRule="auto"/>
              <w:ind w:right="29"/>
              <w:jc w:val="both"/>
              <w:rPr>
                <w:rFonts w:ascii="Times New Roman" w:hAnsi="Times New Roman"/>
                <w:b/>
                <w:sz w:val="24"/>
                <w:szCs w:val="24"/>
              </w:rPr>
            </w:pPr>
            <w:r>
              <w:rPr>
                <w:rFonts w:ascii="Times New Roman" w:hAnsi="Times New Roman"/>
                <w:bCs/>
                <w:sz w:val="24"/>
                <w:szCs w:val="24"/>
              </w:rPr>
              <w:t>Tender</w:t>
            </w:r>
            <w:r w:rsidR="00FB6093">
              <w:rPr>
                <w:rFonts w:ascii="Times New Roman" w:hAnsi="Times New Roman"/>
                <w:bCs/>
                <w:sz w:val="24"/>
                <w:szCs w:val="24"/>
              </w:rPr>
              <w:t>d</w:t>
            </w:r>
            <w:r w:rsidR="00FB6093" w:rsidRPr="00F04FD5">
              <w:rPr>
                <w:rFonts w:ascii="Times New Roman" w:hAnsi="Times New Roman"/>
                <w:bCs/>
                <w:sz w:val="24"/>
                <w:szCs w:val="24"/>
              </w:rPr>
              <w:t>ocument</w:t>
            </w:r>
            <w:r w:rsidR="001A6980">
              <w:rPr>
                <w:rFonts w:ascii="Times New Roman" w:hAnsi="Times New Roman"/>
                <w:bCs/>
                <w:sz w:val="24"/>
                <w:szCs w:val="24"/>
              </w:rPr>
              <w:t xml:space="preserve"> download start date and time </w:t>
            </w:r>
          </w:p>
        </w:tc>
        <w:tc>
          <w:tcPr>
            <w:tcW w:w="4410" w:type="dxa"/>
          </w:tcPr>
          <w:p w:rsidR="00FB6093" w:rsidRPr="00F04FD5" w:rsidRDefault="001A6980" w:rsidP="00B95B6E">
            <w:pPr>
              <w:spacing w:after="0" w:line="259" w:lineRule="auto"/>
              <w:ind w:right="29"/>
              <w:jc w:val="both"/>
              <w:rPr>
                <w:rFonts w:ascii="Times New Roman" w:hAnsi="Times New Roman"/>
                <w:b/>
                <w:sz w:val="24"/>
                <w:szCs w:val="24"/>
              </w:rPr>
            </w:pPr>
            <w:r w:rsidRPr="00F04FD5">
              <w:rPr>
                <w:rFonts w:ascii="Times New Roman" w:hAnsi="Times New Roman"/>
                <w:bCs/>
                <w:sz w:val="24"/>
                <w:szCs w:val="24"/>
                <w:highlight w:val="yellow"/>
              </w:rPr>
              <w:t>Date        Time</w:t>
            </w:r>
          </w:p>
        </w:tc>
      </w:tr>
      <w:tr w:rsidR="00F04FD5" w:rsidRPr="00F04FD5" w:rsidTr="00B60488">
        <w:tc>
          <w:tcPr>
            <w:tcW w:w="1080" w:type="dxa"/>
            <w:vAlign w:val="center"/>
          </w:tcPr>
          <w:p w:rsidR="00F04FD5" w:rsidRPr="00F04FD5" w:rsidRDefault="00D57E14" w:rsidP="00B95B6E">
            <w:pPr>
              <w:spacing w:after="0" w:line="259" w:lineRule="auto"/>
              <w:ind w:right="29"/>
              <w:jc w:val="both"/>
              <w:rPr>
                <w:rFonts w:ascii="Times New Roman" w:hAnsi="Times New Roman"/>
                <w:bCs/>
                <w:sz w:val="24"/>
                <w:szCs w:val="24"/>
              </w:rPr>
            </w:pPr>
            <w:r>
              <w:rPr>
                <w:rFonts w:ascii="Times New Roman" w:hAnsi="Times New Roman"/>
                <w:bCs/>
                <w:sz w:val="24"/>
                <w:szCs w:val="24"/>
              </w:rPr>
              <w:t>2</w:t>
            </w:r>
          </w:p>
        </w:tc>
        <w:tc>
          <w:tcPr>
            <w:tcW w:w="3690" w:type="dxa"/>
            <w:vAlign w:val="center"/>
          </w:tcPr>
          <w:p w:rsidR="001A6980" w:rsidRDefault="004F66DE" w:rsidP="00B95B6E">
            <w:pPr>
              <w:spacing w:after="0" w:line="259" w:lineRule="auto"/>
              <w:ind w:right="29"/>
              <w:jc w:val="both"/>
              <w:rPr>
                <w:rFonts w:ascii="Times New Roman" w:hAnsi="Times New Roman"/>
                <w:bCs/>
                <w:sz w:val="24"/>
                <w:szCs w:val="24"/>
              </w:rPr>
            </w:pPr>
            <w:r>
              <w:rPr>
                <w:rFonts w:ascii="Times New Roman" w:hAnsi="Times New Roman"/>
                <w:bCs/>
                <w:sz w:val="24"/>
                <w:szCs w:val="24"/>
              </w:rPr>
              <w:t>Tender</w:t>
            </w:r>
            <w:r w:rsidR="001A6980">
              <w:rPr>
                <w:rFonts w:ascii="Times New Roman" w:hAnsi="Times New Roman"/>
                <w:bCs/>
                <w:sz w:val="24"/>
                <w:szCs w:val="24"/>
              </w:rPr>
              <w:t>d</w:t>
            </w:r>
            <w:r w:rsidR="001A6980" w:rsidRPr="00F04FD5">
              <w:rPr>
                <w:rFonts w:ascii="Times New Roman" w:hAnsi="Times New Roman"/>
                <w:bCs/>
                <w:sz w:val="24"/>
                <w:szCs w:val="24"/>
              </w:rPr>
              <w:t xml:space="preserve">ocument </w:t>
            </w:r>
            <w:r w:rsidR="001A6980">
              <w:rPr>
                <w:rFonts w:ascii="Times New Roman" w:hAnsi="Times New Roman"/>
                <w:bCs/>
                <w:sz w:val="24"/>
                <w:szCs w:val="24"/>
              </w:rPr>
              <w:t>download</w:t>
            </w:r>
          </w:p>
          <w:p w:rsidR="00F04FD5" w:rsidRPr="00F04FD5" w:rsidRDefault="001A6980" w:rsidP="00B95B6E">
            <w:pPr>
              <w:spacing w:after="0" w:line="259" w:lineRule="auto"/>
              <w:ind w:right="29"/>
              <w:jc w:val="both"/>
              <w:rPr>
                <w:rFonts w:ascii="Times New Roman" w:hAnsi="Times New Roman"/>
                <w:bCs/>
                <w:sz w:val="24"/>
                <w:szCs w:val="24"/>
              </w:rPr>
            </w:pPr>
            <w:r>
              <w:rPr>
                <w:rFonts w:ascii="Times New Roman" w:hAnsi="Times New Roman"/>
                <w:bCs/>
                <w:sz w:val="24"/>
                <w:szCs w:val="24"/>
              </w:rPr>
              <w:t xml:space="preserve">end </w:t>
            </w:r>
            <w:r w:rsidR="00F04FD5" w:rsidRPr="00F04FD5">
              <w:rPr>
                <w:rFonts w:ascii="Times New Roman" w:hAnsi="Times New Roman"/>
                <w:bCs/>
                <w:sz w:val="24"/>
                <w:szCs w:val="24"/>
              </w:rPr>
              <w:t xml:space="preserve">date </w:t>
            </w:r>
            <w:r>
              <w:rPr>
                <w:rFonts w:ascii="Times New Roman" w:hAnsi="Times New Roman"/>
                <w:bCs/>
                <w:sz w:val="24"/>
                <w:szCs w:val="24"/>
              </w:rPr>
              <w:t xml:space="preserve">and time </w:t>
            </w:r>
          </w:p>
        </w:tc>
        <w:tc>
          <w:tcPr>
            <w:tcW w:w="4410" w:type="dxa"/>
          </w:tcPr>
          <w:p w:rsidR="00F04FD5" w:rsidRPr="00F04FD5" w:rsidRDefault="001A6980" w:rsidP="00B95B6E">
            <w:pPr>
              <w:spacing w:after="0" w:line="259" w:lineRule="auto"/>
              <w:ind w:right="29"/>
              <w:jc w:val="both"/>
              <w:rPr>
                <w:rFonts w:ascii="Times New Roman" w:hAnsi="Times New Roman"/>
                <w:bCs/>
                <w:sz w:val="24"/>
                <w:szCs w:val="24"/>
              </w:rPr>
            </w:pPr>
            <w:r w:rsidRPr="00F04FD5">
              <w:rPr>
                <w:rFonts w:ascii="Times New Roman" w:hAnsi="Times New Roman"/>
                <w:bCs/>
                <w:sz w:val="24"/>
                <w:szCs w:val="24"/>
                <w:highlight w:val="yellow"/>
              </w:rPr>
              <w:t>Date        Time</w:t>
            </w:r>
          </w:p>
        </w:tc>
      </w:tr>
      <w:tr w:rsidR="00F04FD5" w:rsidRPr="00F04FD5" w:rsidTr="00B60488">
        <w:tc>
          <w:tcPr>
            <w:tcW w:w="1080" w:type="dxa"/>
            <w:vAlign w:val="center"/>
          </w:tcPr>
          <w:p w:rsidR="00F04FD5" w:rsidRPr="00F04FD5" w:rsidRDefault="00D57E14" w:rsidP="00B95B6E">
            <w:pPr>
              <w:spacing w:after="0" w:line="259" w:lineRule="auto"/>
              <w:ind w:right="29"/>
              <w:jc w:val="both"/>
              <w:rPr>
                <w:rFonts w:ascii="Times New Roman" w:hAnsi="Times New Roman"/>
                <w:bCs/>
                <w:sz w:val="24"/>
                <w:szCs w:val="24"/>
              </w:rPr>
            </w:pPr>
            <w:r>
              <w:rPr>
                <w:rFonts w:ascii="Times New Roman" w:hAnsi="Times New Roman"/>
                <w:bCs/>
                <w:sz w:val="24"/>
                <w:szCs w:val="24"/>
              </w:rPr>
              <w:t>3</w:t>
            </w:r>
          </w:p>
        </w:tc>
        <w:tc>
          <w:tcPr>
            <w:tcW w:w="3690" w:type="dxa"/>
            <w:vAlign w:val="center"/>
          </w:tcPr>
          <w:p w:rsidR="00F04FD5" w:rsidRPr="00F04FD5" w:rsidRDefault="004F66DE" w:rsidP="00B95B6E">
            <w:pPr>
              <w:spacing w:after="0" w:line="259" w:lineRule="auto"/>
              <w:ind w:right="29"/>
              <w:jc w:val="both"/>
              <w:rPr>
                <w:rFonts w:ascii="Times New Roman" w:hAnsi="Times New Roman"/>
                <w:bCs/>
                <w:sz w:val="24"/>
                <w:szCs w:val="24"/>
              </w:rPr>
            </w:pPr>
            <w:r>
              <w:rPr>
                <w:rFonts w:ascii="Times New Roman" w:hAnsi="Times New Roman"/>
                <w:bCs/>
                <w:sz w:val="24"/>
                <w:szCs w:val="24"/>
              </w:rPr>
              <w:t>Bid</w:t>
            </w:r>
            <w:r w:rsidR="001A6980">
              <w:rPr>
                <w:rFonts w:ascii="Times New Roman" w:hAnsi="Times New Roman"/>
                <w:bCs/>
                <w:sz w:val="24"/>
                <w:szCs w:val="24"/>
              </w:rPr>
              <w:t>s</w:t>
            </w:r>
            <w:r w:rsidR="001A6980" w:rsidRPr="00F04FD5">
              <w:rPr>
                <w:rFonts w:ascii="Times New Roman" w:hAnsi="Times New Roman"/>
                <w:bCs/>
                <w:sz w:val="24"/>
                <w:szCs w:val="24"/>
              </w:rPr>
              <w:t xml:space="preserve">ubmission </w:t>
            </w:r>
            <w:r w:rsidR="001A6980">
              <w:rPr>
                <w:rFonts w:ascii="Times New Roman" w:hAnsi="Times New Roman"/>
                <w:bCs/>
                <w:sz w:val="24"/>
                <w:szCs w:val="24"/>
              </w:rPr>
              <w:t xml:space="preserve">closing </w:t>
            </w:r>
            <w:r w:rsidR="007E1F0F">
              <w:rPr>
                <w:rFonts w:ascii="Times New Roman" w:hAnsi="Times New Roman"/>
                <w:bCs/>
                <w:sz w:val="24"/>
                <w:szCs w:val="24"/>
              </w:rPr>
              <w:t>(</w:t>
            </w:r>
            <w:r>
              <w:rPr>
                <w:rFonts w:ascii="Times New Roman" w:hAnsi="Times New Roman"/>
                <w:bCs/>
                <w:sz w:val="24"/>
                <w:szCs w:val="24"/>
              </w:rPr>
              <w:t>Bid</w:t>
            </w:r>
            <w:r w:rsidR="007E1F0F">
              <w:rPr>
                <w:rFonts w:ascii="Times New Roman" w:hAnsi="Times New Roman"/>
                <w:bCs/>
                <w:sz w:val="24"/>
                <w:szCs w:val="24"/>
              </w:rPr>
              <w:t xml:space="preserve"> Due) </w:t>
            </w:r>
            <w:r w:rsidR="00F04FD5" w:rsidRPr="00F04FD5">
              <w:rPr>
                <w:rFonts w:ascii="Times New Roman" w:hAnsi="Times New Roman"/>
                <w:bCs/>
                <w:sz w:val="24"/>
                <w:szCs w:val="24"/>
              </w:rPr>
              <w:t xml:space="preserve">date </w:t>
            </w:r>
            <w:r w:rsidR="001A6980">
              <w:rPr>
                <w:rFonts w:ascii="Times New Roman" w:hAnsi="Times New Roman"/>
                <w:bCs/>
                <w:sz w:val="24"/>
                <w:szCs w:val="24"/>
              </w:rPr>
              <w:t xml:space="preserve"> and  time </w:t>
            </w:r>
          </w:p>
          <w:p w:rsidR="00F04FD5" w:rsidRPr="00F04FD5" w:rsidRDefault="00F04FD5" w:rsidP="00B95B6E">
            <w:pPr>
              <w:spacing w:after="0" w:line="259" w:lineRule="auto"/>
              <w:ind w:right="29"/>
              <w:jc w:val="both"/>
              <w:rPr>
                <w:rFonts w:ascii="Times New Roman" w:hAnsi="Times New Roman"/>
                <w:bCs/>
                <w:sz w:val="24"/>
                <w:szCs w:val="24"/>
              </w:rPr>
            </w:pPr>
          </w:p>
        </w:tc>
        <w:tc>
          <w:tcPr>
            <w:tcW w:w="4410" w:type="dxa"/>
          </w:tcPr>
          <w:p w:rsidR="00F04FD5" w:rsidRPr="00F04FD5" w:rsidRDefault="00F04FD5" w:rsidP="00B95B6E">
            <w:pPr>
              <w:spacing w:after="0" w:line="259" w:lineRule="auto"/>
              <w:ind w:right="29"/>
              <w:jc w:val="both"/>
              <w:rPr>
                <w:rFonts w:ascii="Times New Roman" w:hAnsi="Times New Roman"/>
                <w:bCs/>
                <w:sz w:val="24"/>
                <w:szCs w:val="24"/>
              </w:rPr>
            </w:pPr>
            <w:r w:rsidRPr="00F04FD5">
              <w:rPr>
                <w:rFonts w:ascii="Times New Roman" w:hAnsi="Times New Roman"/>
                <w:bCs/>
                <w:sz w:val="24"/>
                <w:szCs w:val="24"/>
                <w:highlight w:val="yellow"/>
              </w:rPr>
              <w:t>Date        Time</w:t>
            </w:r>
          </w:p>
        </w:tc>
      </w:tr>
      <w:tr w:rsidR="00F04FD5" w:rsidRPr="00F04FD5" w:rsidTr="00B60488">
        <w:trPr>
          <w:trHeight w:val="1515"/>
        </w:trPr>
        <w:tc>
          <w:tcPr>
            <w:tcW w:w="1080" w:type="dxa"/>
            <w:vAlign w:val="center"/>
          </w:tcPr>
          <w:p w:rsidR="00F04FD5" w:rsidRPr="00F04FD5" w:rsidRDefault="00D57E14" w:rsidP="00B95B6E">
            <w:pPr>
              <w:spacing w:after="0" w:line="259" w:lineRule="auto"/>
              <w:ind w:right="29"/>
              <w:jc w:val="both"/>
              <w:rPr>
                <w:rFonts w:ascii="Times New Roman" w:hAnsi="Times New Roman"/>
                <w:bCs/>
                <w:sz w:val="24"/>
                <w:szCs w:val="24"/>
              </w:rPr>
            </w:pPr>
            <w:r>
              <w:rPr>
                <w:rFonts w:ascii="Times New Roman" w:hAnsi="Times New Roman"/>
                <w:bCs/>
                <w:sz w:val="24"/>
                <w:szCs w:val="24"/>
              </w:rPr>
              <w:t>4</w:t>
            </w:r>
          </w:p>
        </w:tc>
        <w:tc>
          <w:tcPr>
            <w:tcW w:w="3690" w:type="dxa"/>
            <w:vAlign w:val="center"/>
          </w:tcPr>
          <w:p w:rsidR="00F04FD5" w:rsidRPr="00F04FD5" w:rsidRDefault="00F04FD5" w:rsidP="00B95B6E">
            <w:pPr>
              <w:spacing w:after="0" w:line="259" w:lineRule="auto"/>
              <w:ind w:right="29"/>
              <w:jc w:val="both"/>
              <w:rPr>
                <w:rFonts w:ascii="Times New Roman" w:hAnsi="Times New Roman"/>
                <w:bCs/>
                <w:sz w:val="24"/>
                <w:szCs w:val="24"/>
              </w:rPr>
            </w:pPr>
            <w:r w:rsidRPr="00F04FD5">
              <w:rPr>
                <w:rFonts w:ascii="Times New Roman" w:hAnsi="Times New Roman"/>
                <w:bCs/>
                <w:sz w:val="24"/>
                <w:szCs w:val="24"/>
              </w:rPr>
              <w:t xml:space="preserve">Name, Address, contact numbers, e-mail id   of the authorised official  for clarifications </w:t>
            </w:r>
          </w:p>
        </w:tc>
        <w:tc>
          <w:tcPr>
            <w:tcW w:w="4410" w:type="dxa"/>
          </w:tcPr>
          <w:p w:rsidR="00F04FD5" w:rsidRPr="00F04FD5" w:rsidRDefault="00F04FD5" w:rsidP="00B95B6E">
            <w:pPr>
              <w:spacing w:after="0" w:line="259" w:lineRule="auto"/>
              <w:ind w:right="29"/>
              <w:jc w:val="both"/>
              <w:rPr>
                <w:rFonts w:ascii="Times New Roman" w:hAnsi="Times New Roman"/>
                <w:bCs/>
                <w:sz w:val="24"/>
                <w:szCs w:val="24"/>
              </w:rPr>
            </w:pPr>
          </w:p>
        </w:tc>
      </w:tr>
      <w:tr w:rsidR="00F04FD5" w:rsidRPr="00F04FD5" w:rsidTr="00B60488">
        <w:tc>
          <w:tcPr>
            <w:tcW w:w="1080" w:type="dxa"/>
            <w:vAlign w:val="center"/>
          </w:tcPr>
          <w:p w:rsidR="00F04FD5" w:rsidRPr="00F04FD5" w:rsidRDefault="00D57E14" w:rsidP="00B95B6E">
            <w:pPr>
              <w:spacing w:after="0" w:line="259" w:lineRule="auto"/>
              <w:ind w:right="29"/>
              <w:jc w:val="both"/>
              <w:rPr>
                <w:rFonts w:ascii="Times New Roman" w:hAnsi="Times New Roman"/>
                <w:bCs/>
                <w:sz w:val="24"/>
                <w:szCs w:val="24"/>
              </w:rPr>
            </w:pPr>
            <w:r>
              <w:rPr>
                <w:rFonts w:ascii="Times New Roman" w:hAnsi="Times New Roman"/>
                <w:bCs/>
                <w:sz w:val="24"/>
                <w:szCs w:val="24"/>
              </w:rPr>
              <w:t>5</w:t>
            </w:r>
          </w:p>
        </w:tc>
        <w:tc>
          <w:tcPr>
            <w:tcW w:w="3690" w:type="dxa"/>
            <w:vAlign w:val="center"/>
          </w:tcPr>
          <w:p w:rsidR="00F04FD5" w:rsidRPr="00F04FD5" w:rsidRDefault="00F04FD5" w:rsidP="00B95B6E">
            <w:pPr>
              <w:spacing w:after="0" w:line="259" w:lineRule="auto"/>
              <w:ind w:right="29"/>
              <w:jc w:val="both"/>
              <w:rPr>
                <w:rFonts w:ascii="Times New Roman" w:hAnsi="Times New Roman"/>
                <w:bCs/>
                <w:sz w:val="24"/>
                <w:szCs w:val="24"/>
              </w:rPr>
            </w:pPr>
            <w:r w:rsidRPr="00F04FD5">
              <w:rPr>
                <w:rFonts w:ascii="Times New Roman" w:hAnsi="Times New Roman"/>
                <w:bCs/>
                <w:sz w:val="24"/>
                <w:szCs w:val="24"/>
              </w:rPr>
              <w:t xml:space="preserve">Last Date for submission of queries for </w:t>
            </w:r>
            <w:r w:rsidR="00AA6F74">
              <w:rPr>
                <w:rFonts w:ascii="Times New Roman" w:hAnsi="Times New Roman"/>
                <w:bCs/>
                <w:sz w:val="24"/>
                <w:szCs w:val="24"/>
              </w:rPr>
              <w:t>P</w:t>
            </w:r>
            <w:r w:rsidRPr="00F04FD5">
              <w:rPr>
                <w:rFonts w:ascii="Times New Roman" w:hAnsi="Times New Roman"/>
                <w:bCs/>
                <w:sz w:val="24"/>
                <w:szCs w:val="24"/>
              </w:rPr>
              <w:t>re-</w:t>
            </w:r>
            <w:r w:rsidR="004F66DE">
              <w:rPr>
                <w:rFonts w:ascii="Times New Roman" w:hAnsi="Times New Roman"/>
                <w:bCs/>
                <w:sz w:val="24"/>
                <w:szCs w:val="24"/>
              </w:rPr>
              <w:t>Bid</w:t>
            </w:r>
            <w:r w:rsidRPr="00F04FD5">
              <w:rPr>
                <w:rFonts w:ascii="Times New Roman" w:hAnsi="Times New Roman"/>
                <w:bCs/>
                <w:sz w:val="24"/>
                <w:szCs w:val="24"/>
              </w:rPr>
              <w:t xml:space="preserve">  meeting</w:t>
            </w:r>
          </w:p>
        </w:tc>
        <w:tc>
          <w:tcPr>
            <w:tcW w:w="4410" w:type="dxa"/>
          </w:tcPr>
          <w:p w:rsidR="00F04FD5" w:rsidRPr="00F04FD5" w:rsidRDefault="00F04FD5" w:rsidP="00B95B6E">
            <w:pPr>
              <w:spacing w:after="0" w:line="259" w:lineRule="auto"/>
              <w:ind w:right="29"/>
              <w:jc w:val="both"/>
              <w:rPr>
                <w:rFonts w:ascii="Times New Roman" w:hAnsi="Times New Roman"/>
                <w:bCs/>
                <w:sz w:val="24"/>
                <w:szCs w:val="24"/>
              </w:rPr>
            </w:pPr>
            <w:r w:rsidRPr="00F04FD5">
              <w:rPr>
                <w:rFonts w:ascii="Times New Roman" w:hAnsi="Times New Roman"/>
                <w:bCs/>
                <w:sz w:val="24"/>
                <w:szCs w:val="24"/>
                <w:highlight w:val="yellow"/>
              </w:rPr>
              <w:t>Date        Time</w:t>
            </w:r>
          </w:p>
          <w:p w:rsidR="00F04FD5" w:rsidRPr="00F04FD5" w:rsidRDefault="00F04FD5" w:rsidP="00B95B6E">
            <w:pPr>
              <w:spacing w:after="0" w:line="259" w:lineRule="auto"/>
              <w:ind w:right="29"/>
              <w:jc w:val="both"/>
              <w:rPr>
                <w:rFonts w:ascii="Times New Roman" w:hAnsi="Times New Roman"/>
                <w:bCs/>
                <w:sz w:val="24"/>
                <w:szCs w:val="24"/>
              </w:rPr>
            </w:pPr>
          </w:p>
        </w:tc>
      </w:tr>
      <w:tr w:rsidR="00F04FD5" w:rsidRPr="00F04FD5" w:rsidTr="00B60488">
        <w:tc>
          <w:tcPr>
            <w:tcW w:w="1080" w:type="dxa"/>
            <w:vAlign w:val="center"/>
          </w:tcPr>
          <w:p w:rsidR="00F04FD5" w:rsidRPr="00F04FD5" w:rsidRDefault="00D57E14" w:rsidP="00B95B6E">
            <w:pPr>
              <w:spacing w:after="0" w:line="259" w:lineRule="auto"/>
              <w:ind w:right="29"/>
              <w:jc w:val="both"/>
              <w:rPr>
                <w:rFonts w:ascii="Times New Roman" w:hAnsi="Times New Roman"/>
                <w:bCs/>
                <w:sz w:val="24"/>
                <w:szCs w:val="24"/>
              </w:rPr>
            </w:pPr>
            <w:r>
              <w:rPr>
                <w:rFonts w:ascii="Times New Roman" w:hAnsi="Times New Roman"/>
                <w:bCs/>
                <w:sz w:val="24"/>
                <w:szCs w:val="24"/>
              </w:rPr>
              <w:t>6</w:t>
            </w:r>
          </w:p>
        </w:tc>
        <w:tc>
          <w:tcPr>
            <w:tcW w:w="3690" w:type="dxa"/>
            <w:vAlign w:val="center"/>
          </w:tcPr>
          <w:p w:rsidR="00F04FD5" w:rsidRPr="00F04FD5" w:rsidRDefault="00F04FD5" w:rsidP="00B95B6E">
            <w:pPr>
              <w:spacing w:after="0" w:line="259" w:lineRule="auto"/>
              <w:ind w:right="29"/>
              <w:jc w:val="both"/>
              <w:rPr>
                <w:rFonts w:ascii="Times New Roman" w:hAnsi="Times New Roman"/>
                <w:bCs/>
                <w:sz w:val="24"/>
                <w:szCs w:val="24"/>
              </w:rPr>
            </w:pPr>
            <w:r w:rsidRPr="00F04FD5">
              <w:rPr>
                <w:rFonts w:ascii="Times New Roman" w:hAnsi="Times New Roman"/>
                <w:bCs/>
                <w:sz w:val="24"/>
                <w:szCs w:val="24"/>
              </w:rPr>
              <w:t>Date of Pre</w:t>
            </w:r>
            <w:r w:rsidR="00AA6F74">
              <w:rPr>
                <w:rFonts w:ascii="Times New Roman" w:hAnsi="Times New Roman"/>
                <w:bCs/>
                <w:sz w:val="24"/>
                <w:szCs w:val="24"/>
              </w:rPr>
              <w:t>-</w:t>
            </w:r>
            <w:r w:rsidR="004F66DE">
              <w:rPr>
                <w:rFonts w:ascii="Times New Roman" w:hAnsi="Times New Roman"/>
                <w:bCs/>
                <w:sz w:val="24"/>
                <w:szCs w:val="24"/>
              </w:rPr>
              <w:t>Bid</w:t>
            </w:r>
            <w:r w:rsidRPr="00F04FD5">
              <w:rPr>
                <w:rFonts w:ascii="Times New Roman" w:hAnsi="Times New Roman"/>
                <w:bCs/>
                <w:sz w:val="24"/>
                <w:szCs w:val="24"/>
              </w:rPr>
              <w:t xml:space="preserve"> Meeting </w:t>
            </w:r>
          </w:p>
        </w:tc>
        <w:tc>
          <w:tcPr>
            <w:tcW w:w="4410" w:type="dxa"/>
          </w:tcPr>
          <w:p w:rsidR="00F04FD5" w:rsidRPr="00F04FD5" w:rsidRDefault="00F04FD5" w:rsidP="00B95B6E">
            <w:pPr>
              <w:spacing w:after="0" w:line="259" w:lineRule="auto"/>
              <w:ind w:right="29"/>
              <w:jc w:val="both"/>
              <w:rPr>
                <w:rFonts w:ascii="Times New Roman" w:hAnsi="Times New Roman"/>
                <w:bCs/>
                <w:sz w:val="24"/>
                <w:szCs w:val="24"/>
              </w:rPr>
            </w:pPr>
            <w:r w:rsidRPr="00F04FD5">
              <w:rPr>
                <w:rFonts w:ascii="Times New Roman" w:hAnsi="Times New Roman"/>
                <w:bCs/>
                <w:sz w:val="24"/>
                <w:szCs w:val="24"/>
                <w:highlight w:val="yellow"/>
              </w:rPr>
              <w:t>Date        Time</w:t>
            </w:r>
          </w:p>
          <w:p w:rsidR="00F04FD5" w:rsidRPr="00F04FD5" w:rsidRDefault="00F04FD5" w:rsidP="00B95B6E">
            <w:pPr>
              <w:spacing w:after="0" w:line="259" w:lineRule="auto"/>
              <w:ind w:right="29"/>
              <w:jc w:val="both"/>
              <w:rPr>
                <w:rFonts w:ascii="Times New Roman" w:hAnsi="Times New Roman"/>
                <w:bCs/>
                <w:sz w:val="24"/>
                <w:szCs w:val="24"/>
              </w:rPr>
            </w:pPr>
          </w:p>
        </w:tc>
      </w:tr>
      <w:tr w:rsidR="00F04FD5" w:rsidRPr="00F04FD5" w:rsidTr="00B60488">
        <w:trPr>
          <w:trHeight w:val="1164"/>
        </w:trPr>
        <w:tc>
          <w:tcPr>
            <w:tcW w:w="1080" w:type="dxa"/>
            <w:vAlign w:val="center"/>
          </w:tcPr>
          <w:p w:rsidR="00F04FD5" w:rsidRPr="00F04FD5" w:rsidRDefault="00D57E14" w:rsidP="00B95B6E">
            <w:pPr>
              <w:spacing w:after="0" w:line="259" w:lineRule="auto"/>
              <w:ind w:right="29"/>
              <w:jc w:val="both"/>
              <w:rPr>
                <w:rFonts w:ascii="Times New Roman" w:hAnsi="Times New Roman"/>
                <w:bCs/>
                <w:sz w:val="24"/>
                <w:szCs w:val="24"/>
              </w:rPr>
            </w:pPr>
            <w:r>
              <w:rPr>
                <w:rFonts w:ascii="Times New Roman" w:hAnsi="Times New Roman"/>
                <w:bCs/>
                <w:sz w:val="24"/>
                <w:szCs w:val="24"/>
              </w:rPr>
              <w:t>7</w:t>
            </w:r>
          </w:p>
        </w:tc>
        <w:tc>
          <w:tcPr>
            <w:tcW w:w="3690" w:type="dxa"/>
            <w:vAlign w:val="center"/>
          </w:tcPr>
          <w:p w:rsidR="00F04FD5" w:rsidRPr="00F04FD5" w:rsidRDefault="00F04FD5" w:rsidP="00B95B6E">
            <w:pPr>
              <w:spacing w:after="0" w:line="259" w:lineRule="auto"/>
              <w:ind w:right="29"/>
              <w:jc w:val="both"/>
              <w:rPr>
                <w:rFonts w:ascii="Times New Roman" w:hAnsi="Times New Roman"/>
                <w:bCs/>
                <w:sz w:val="24"/>
                <w:szCs w:val="24"/>
              </w:rPr>
            </w:pPr>
            <w:r w:rsidRPr="00F04FD5">
              <w:rPr>
                <w:rFonts w:ascii="Times New Roman" w:hAnsi="Times New Roman"/>
                <w:bCs/>
                <w:sz w:val="24"/>
                <w:szCs w:val="24"/>
              </w:rPr>
              <w:t xml:space="preserve">Place of </w:t>
            </w:r>
            <w:r w:rsidR="00AA6F74">
              <w:rPr>
                <w:rFonts w:ascii="Times New Roman" w:hAnsi="Times New Roman"/>
                <w:bCs/>
                <w:sz w:val="24"/>
                <w:szCs w:val="24"/>
              </w:rPr>
              <w:t>P</w:t>
            </w:r>
            <w:r w:rsidRPr="00F04FD5">
              <w:rPr>
                <w:rFonts w:ascii="Times New Roman" w:hAnsi="Times New Roman"/>
                <w:bCs/>
                <w:sz w:val="24"/>
                <w:szCs w:val="24"/>
              </w:rPr>
              <w:t>re-</w:t>
            </w:r>
            <w:r w:rsidR="004F66DE">
              <w:rPr>
                <w:rFonts w:ascii="Times New Roman" w:hAnsi="Times New Roman"/>
                <w:bCs/>
                <w:sz w:val="24"/>
                <w:szCs w:val="24"/>
              </w:rPr>
              <w:t>Bid</w:t>
            </w:r>
            <w:r w:rsidRPr="00F04FD5">
              <w:rPr>
                <w:rFonts w:ascii="Times New Roman" w:hAnsi="Times New Roman"/>
                <w:bCs/>
                <w:sz w:val="24"/>
                <w:szCs w:val="24"/>
              </w:rPr>
              <w:t xml:space="preserve"> meeting</w:t>
            </w:r>
          </w:p>
          <w:p w:rsidR="00F04FD5" w:rsidRPr="00F04FD5" w:rsidRDefault="00F04FD5" w:rsidP="00B95B6E">
            <w:pPr>
              <w:spacing w:after="0" w:line="259" w:lineRule="auto"/>
              <w:ind w:right="29"/>
              <w:jc w:val="both"/>
              <w:rPr>
                <w:rFonts w:ascii="Times New Roman" w:hAnsi="Times New Roman"/>
                <w:bCs/>
                <w:sz w:val="24"/>
                <w:szCs w:val="24"/>
              </w:rPr>
            </w:pPr>
          </w:p>
        </w:tc>
        <w:tc>
          <w:tcPr>
            <w:tcW w:w="4410" w:type="dxa"/>
          </w:tcPr>
          <w:p w:rsidR="00F04FD5" w:rsidRPr="00F04FD5" w:rsidRDefault="00F04FD5" w:rsidP="00B95B6E">
            <w:pPr>
              <w:spacing w:after="0" w:line="259" w:lineRule="auto"/>
              <w:ind w:right="29"/>
              <w:jc w:val="both"/>
              <w:rPr>
                <w:rFonts w:ascii="Times New Roman" w:hAnsi="Times New Roman"/>
                <w:bCs/>
                <w:sz w:val="24"/>
                <w:szCs w:val="24"/>
              </w:rPr>
            </w:pPr>
          </w:p>
        </w:tc>
      </w:tr>
      <w:tr w:rsidR="00F04FD5" w:rsidRPr="00F04FD5" w:rsidTr="00B60488">
        <w:tc>
          <w:tcPr>
            <w:tcW w:w="1080" w:type="dxa"/>
            <w:vAlign w:val="center"/>
          </w:tcPr>
          <w:p w:rsidR="00F04FD5" w:rsidRPr="00F04FD5" w:rsidRDefault="00D57E14" w:rsidP="00B95B6E">
            <w:pPr>
              <w:spacing w:after="0" w:line="259" w:lineRule="auto"/>
              <w:ind w:right="29"/>
              <w:jc w:val="both"/>
              <w:rPr>
                <w:rFonts w:ascii="Times New Roman" w:hAnsi="Times New Roman"/>
                <w:bCs/>
                <w:sz w:val="24"/>
                <w:szCs w:val="24"/>
              </w:rPr>
            </w:pPr>
            <w:r>
              <w:rPr>
                <w:rFonts w:ascii="Times New Roman" w:hAnsi="Times New Roman"/>
                <w:bCs/>
                <w:sz w:val="24"/>
                <w:szCs w:val="24"/>
              </w:rPr>
              <w:t>8</w:t>
            </w:r>
          </w:p>
        </w:tc>
        <w:tc>
          <w:tcPr>
            <w:tcW w:w="3690" w:type="dxa"/>
            <w:vAlign w:val="center"/>
          </w:tcPr>
          <w:p w:rsidR="00F04FD5" w:rsidRPr="00F04FD5" w:rsidRDefault="00F04FD5" w:rsidP="00B95B6E">
            <w:pPr>
              <w:spacing w:after="0" w:line="259" w:lineRule="auto"/>
              <w:ind w:right="29"/>
              <w:jc w:val="both"/>
              <w:rPr>
                <w:rFonts w:ascii="Times New Roman" w:hAnsi="Times New Roman"/>
                <w:bCs/>
                <w:sz w:val="24"/>
                <w:szCs w:val="24"/>
              </w:rPr>
            </w:pPr>
            <w:r w:rsidRPr="00F04FD5">
              <w:rPr>
                <w:rFonts w:ascii="Times New Roman" w:hAnsi="Times New Roman"/>
                <w:bCs/>
                <w:sz w:val="24"/>
                <w:szCs w:val="24"/>
              </w:rPr>
              <w:t xml:space="preserve">Date &amp; Time for opening of Technical </w:t>
            </w:r>
            <w:r w:rsidR="004F66DE">
              <w:rPr>
                <w:rFonts w:ascii="Times New Roman" w:hAnsi="Times New Roman"/>
                <w:bCs/>
                <w:sz w:val="24"/>
                <w:szCs w:val="24"/>
              </w:rPr>
              <w:t>Bid</w:t>
            </w:r>
            <w:r w:rsidRPr="00F04FD5">
              <w:rPr>
                <w:rFonts w:ascii="Times New Roman" w:hAnsi="Times New Roman"/>
                <w:bCs/>
                <w:sz w:val="24"/>
                <w:szCs w:val="24"/>
              </w:rPr>
              <w:t xml:space="preserve"> (Qualification Criteria)  </w:t>
            </w:r>
          </w:p>
        </w:tc>
        <w:tc>
          <w:tcPr>
            <w:tcW w:w="4410" w:type="dxa"/>
          </w:tcPr>
          <w:p w:rsidR="00F04FD5" w:rsidRPr="00F04FD5" w:rsidRDefault="00F04FD5" w:rsidP="00B95B6E">
            <w:pPr>
              <w:spacing w:after="0" w:line="259" w:lineRule="auto"/>
              <w:ind w:right="29"/>
              <w:jc w:val="both"/>
              <w:rPr>
                <w:rFonts w:ascii="Times New Roman" w:hAnsi="Times New Roman"/>
                <w:bCs/>
                <w:sz w:val="24"/>
                <w:szCs w:val="24"/>
              </w:rPr>
            </w:pPr>
            <w:r w:rsidRPr="00F04FD5">
              <w:rPr>
                <w:rFonts w:ascii="Times New Roman" w:hAnsi="Times New Roman"/>
                <w:bCs/>
                <w:sz w:val="24"/>
                <w:szCs w:val="24"/>
                <w:highlight w:val="yellow"/>
              </w:rPr>
              <w:t>Date        Time</w:t>
            </w:r>
          </w:p>
        </w:tc>
      </w:tr>
      <w:tr w:rsidR="00F04FD5" w:rsidRPr="00F04FD5" w:rsidTr="00B60488">
        <w:tc>
          <w:tcPr>
            <w:tcW w:w="1080" w:type="dxa"/>
            <w:vAlign w:val="center"/>
          </w:tcPr>
          <w:p w:rsidR="00F04FD5" w:rsidRPr="00F04FD5" w:rsidRDefault="00D57E14" w:rsidP="00B95B6E">
            <w:pPr>
              <w:spacing w:after="0" w:line="259" w:lineRule="auto"/>
              <w:ind w:right="29"/>
              <w:jc w:val="both"/>
              <w:rPr>
                <w:rFonts w:ascii="Times New Roman" w:hAnsi="Times New Roman"/>
                <w:bCs/>
                <w:sz w:val="24"/>
                <w:szCs w:val="24"/>
              </w:rPr>
            </w:pPr>
            <w:r>
              <w:rPr>
                <w:rFonts w:ascii="Times New Roman" w:hAnsi="Times New Roman"/>
                <w:bCs/>
                <w:sz w:val="24"/>
                <w:szCs w:val="24"/>
              </w:rPr>
              <w:t>9</w:t>
            </w:r>
          </w:p>
        </w:tc>
        <w:tc>
          <w:tcPr>
            <w:tcW w:w="3690" w:type="dxa"/>
            <w:vAlign w:val="center"/>
          </w:tcPr>
          <w:p w:rsidR="00F04FD5" w:rsidRPr="00F04FD5" w:rsidRDefault="00F04FD5" w:rsidP="00B95B6E">
            <w:pPr>
              <w:spacing w:after="0" w:line="259" w:lineRule="auto"/>
              <w:ind w:right="29"/>
              <w:jc w:val="both"/>
              <w:rPr>
                <w:rFonts w:ascii="Times New Roman" w:hAnsi="Times New Roman"/>
                <w:bCs/>
                <w:sz w:val="24"/>
                <w:szCs w:val="24"/>
              </w:rPr>
            </w:pPr>
            <w:r w:rsidRPr="00F04FD5">
              <w:rPr>
                <w:rFonts w:ascii="Times New Roman" w:hAnsi="Times New Roman"/>
                <w:bCs/>
                <w:sz w:val="24"/>
                <w:szCs w:val="24"/>
              </w:rPr>
              <w:t xml:space="preserve">Date &amp; Time of opening of Financial </w:t>
            </w:r>
            <w:r w:rsidR="004F66DE">
              <w:rPr>
                <w:rFonts w:ascii="Times New Roman" w:hAnsi="Times New Roman"/>
                <w:bCs/>
                <w:sz w:val="24"/>
                <w:szCs w:val="24"/>
              </w:rPr>
              <w:t>Bid</w:t>
            </w:r>
          </w:p>
        </w:tc>
        <w:tc>
          <w:tcPr>
            <w:tcW w:w="4410" w:type="dxa"/>
          </w:tcPr>
          <w:p w:rsidR="00F04FD5" w:rsidRPr="00F04FD5" w:rsidRDefault="00F04FD5" w:rsidP="00B95B6E">
            <w:pPr>
              <w:spacing w:after="0" w:line="259" w:lineRule="auto"/>
              <w:ind w:right="29"/>
              <w:jc w:val="both"/>
              <w:rPr>
                <w:rFonts w:ascii="Times New Roman" w:hAnsi="Times New Roman"/>
                <w:bCs/>
                <w:sz w:val="24"/>
                <w:szCs w:val="24"/>
              </w:rPr>
            </w:pPr>
            <w:r w:rsidRPr="00F04FD5">
              <w:rPr>
                <w:rFonts w:ascii="Times New Roman" w:hAnsi="Times New Roman"/>
                <w:bCs/>
                <w:sz w:val="24"/>
                <w:szCs w:val="24"/>
              </w:rPr>
              <w:t xml:space="preserve">After evaluation of </w:t>
            </w:r>
            <w:r>
              <w:rPr>
                <w:rFonts w:ascii="Times New Roman" w:hAnsi="Times New Roman"/>
                <w:bCs/>
                <w:sz w:val="24"/>
                <w:szCs w:val="24"/>
              </w:rPr>
              <w:t>t</w:t>
            </w:r>
            <w:r w:rsidRPr="00F04FD5">
              <w:rPr>
                <w:rFonts w:ascii="Times New Roman" w:hAnsi="Times New Roman"/>
                <w:bCs/>
                <w:sz w:val="24"/>
                <w:szCs w:val="24"/>
              </w:rPr>
              <w:t xml:space="preserve">echnical </w:t>
            </w:r>
            <w:r w:rsidR="004F66DE">
              <w:rPr>
                <w:rFonts w:ascii="Times New Roman" w:hAnsi="Times New Roman"/>
                <w:bCs/>
                <w:sz w:val="24"/>
                <w:szCs w:val="24"/>
              </w:rPr>
              <w:t>Bid</w:t>
            </w:r>
            <w:r>
              <w:rPr>
                <w:rFonts w:ascii="Times New Roman" w:hAnsi="Times New Roman"/>
                <w:bCs/>
                <w:sz w:val="24"/>
                <w:szCs w:val="24"/>
              </w:rPr>
              <w:t>, will be i</w:t>
            </w:r>
            <w:r w:rsidRPr="00F04FD5">
              <w:rPr>
                <w:rFonts w:ascii="Times New Roman" w:hAnsi="Times New Roman"/>
                <w:bCs/>
                <w:sz w:val="24"/>
                <w:szCs w:val="24"/>
              </w:rPr>
              <w:t xml:space="preserve">ntimated to the qualified </w:t>
            </w:r>
            <w:r w:rsidR="004F66DE">
              <w:rPr>
                <w:rFonts w:ascii="Times New Roman" w:hAnsi="Times New Roman"/>
                <w:bCs/>
                <w:sz w:val="24"/>
                <w:szCs w:val="24"/>
              </w:rPr>
              <w:t>Bid</w:t>
            </w:r>
            <w:r w:rsidR="00355D77">
              <w:rPr>
                <w:rFonts w:ascii="Times New Roman" w:hAnsi="Times New Roman"/>
                <w:bCs/>
                <w:sz w:val="24"/>
                <w:szCs w:val="24"/>
              </w:rPr>
              <w:t>der</w:t>
            </w:r>
            <w:r w:rsidRPr="00F04FD5">
              <w:rPr>
                <w:rFonts w:ascii="Times New Roman" w:hAnsi="Times New Roman"/>
                <w:bCs/>
                <w:sz w:val="24"/>
                <w:szCs w:val="24"/>
              </w:rPr>
              <w:t>s.</w:t>
            </w:r>
          </w:p>
        </w:tc>
      </w:tr>
      <w:tr w:rsidR="00414C99" w:rsidRPr="00F04FD5" w:rsidTr="00B60488">
        <w:trPr>
          <w:trHeight w:val="1803"/>
        </w:trPr>
        <w:tc>
          <w:tcPr>
            <w:tcW w:w="1080" w:type="dxa"/>
            <w:vAlign w:val="center"/>
          </w:tcPr>
          <w:p w:rsidR="00414C99" w:rsidRDefault="00414C99" w:rsidP="00B95B6E">
            <w:pPr>
              <w:spacing w:after="0" w:line="259" w:lineRule="auto"/>
              <w:ind w:right="29"/>
              <w:jc w:val="both"/>
              <w:rPr>
                <w:rFonts w:ascii="Times New Roman" w:hAnsi="Times New Roman"/>
                <w:bCs/>
                <w:sz w:val="24"/>
                <w:szCs w:val="24"/>
              </w:rPr>
            </w:pPr>
            <w:r>
              <w:rPr>
                <w:rFonts w:ascii="Times New Roman" w:hAnsi="Times New Roman"/>
                <w:bCs/>
                <w:sz w:val="24"/>
                <w:szCs w:val="24"/>
              </w:rPr>
              <w:t xml:space="preserve">10 </w:t>
            </w:r>
          </w:p>
        </w:tc>
        <w:tc>
          <w:tcPr>
            <w:tcW w:w="3690" w:type="dxa"/>
            <w:vAlign w:val="center"/>
          </w:tcPr>
          <w:p w:rsidR="00414C99" w:rsidRPr="00F04FD5" w:rsidRDefault="004F66DE" w:rsidP="00B95B6E">
            <w:pPr>
              <w:spacing w:after="0" w:line="259" w:lineRule="auto"/>
              <w:ind w:right="29"/>
              <w:jc w:val="both"/>
              <w:rPr>
                <w:rFonts w:ascii="Times New Roman" w:hAnsi="Times New Roman"/>
                <w:bCs/>
                <w:sz w:val="24"/>
                <w:szCs w:val="24"/>
              </w:rPr>
            </w:pPr>
            <w:r>
              <w:rPr>
                <w:rFonts w:ascii="Times New Roman" w:hAnsi="Times New Roman"/>
                <w:bCs/>
                <w:sz w:val="24"/>
                <w:szCs w:val="24"/>
              </w:rPr>
              <w:t>Tender</w:t>
            </w:r>
            <w:r w:rsidR="00153E75">
              <w:rPr>
                <w:rFonts w:ascii="Times New Roman" w:hAnsi="Times New Roman"/>
                <w:bCs/>
                <w:sz w:val="24"/>
                <w:szCs w:val="24"/>
              </w:rPr>
              <w:t>Transaction Fee</w:t>
            </w:r>
            <w:r w:rsidR="00414C99">
              <w:rPr>
                <w:rFonts w:ascii="Times New Roman" w:hAnsi="Times New Roman"/>
                <w:bCs/>
                <w:sz w:val="24"/>
                <w:szCs w:val="24"/>
              </w:rPr>
              <w:t xml:space="preserve">               (payable to AP Technology Services</w:t>
            </w:r>
            <w:r w:rsidR="00FB1AC5">
              <w:rPr>
                <w:rFonts w:ascii="Times New Roman" w:hAnsi="Times New Roman"/>
                <w:bCs/>
                <w:sz w:val="24"/>
                <w:szCs w:val="24"/>
              </w:rPr>
              <w:t>;</w:t>
            </w:r>
            <w:r w:rsidR="00153E75">
              <w:rPr>
                <w:rFonts w:ascii="Times New Roman" w:hAnsi="Times New Roman"/>
                <w:bCs/>
                <w:sz w:val="24"/>
                <w:szCs w:val="24"/>
              </w:rPr>
              <w:t xml:space="preserve"> Non</w:t>
            </w:r>
            <w:r w:rsidR="00FB1AC5">
              <w:rPr>
                <w:rFonts w:ascii="Times New Roman" w:hAnsi="Times New Roman"/>
                <w:bCs/>
                <w:sz w:val="24"/>
                <w:szCs w:val="24"/>
              </w:rPr>
              <w:t>-</w:t>
            </w:r>
            <w:r w:rsidR="00153E75">
              <w:rPr>
                <w:rFonts w:ascii="Times New Roman" w:hAnsi="Times New Roman"/>
                <w:bCs/>
                <w:sz w:val="24"/>
                <w:szCs w:val="24"/>
              </w:rPr>
              <w:t>Refundable)</w:t>
            </w:r>
          </w:p>
        </w:tc>
        <w:tc>
          <w:tcPr>
            <w:tcW w:w="4410" w:type="dxa"/>
          </w:tcPr>
          <w:p w:rsidR="00414C99" w:rsidRDefault="00226F49" w:rsidP="00B95B6E">
            <w:pPr>
              <w:spacing w:after="0" w:line="259" w:lineRule="auto"/>
              <w:ind w:right="29"/>
              <w:jc w:val="both"/>
              <w:rPr>
                <w:rFonts w:ascii="Times New Roman" w:hAnsi="Times New Roman"/>
                <w:bCs/>
                <w:sz w:val="24"/>
                <w:szCs w:val="24"/>
              </w:rPr>
            </w:pPr>
            <w:r>
              <w:rPr>
                <w:rFonts w:ascii="Times New Roman" w:hAnsi="Times New Roman"/>
                <w:bCs/>
                <w:sz w:val="24"/>
                <w:szCs w:val="24"/>
              </w:rPr>
              <w:t>Rs</w:t>
            </w:r>
            <w:r w:rsidRPr="00284A45">
              <w:rPr>
                <w:rFonts w:ascii="Times New Roman" w:hAnsi="Times New Roman"/>
                <w:bCs/>
                <w:sz w:val="24"/>
                <w:szCs w:val="24"/>
                <w:highlight w:val="yellow"/>
              </w:rPr>
              <w:t>. _____ (Rupees _______________</w:t>
            </w:r>
            <w:r w:rsidR="00BC333C" w:rsidRPr="00B37CE6">
              <w:rPr>
                <w:rFonts w:ascii="Times New Roman" w:hAnsi="Times New Roman"/>
                <w:bCs/>
                <w:sz w:val="24"/>
                <w:szCs w:val="24"/>
              </w:rPr>
              <w:t>only</w:t>
            </w:r>
            <w:r>
              <w:rPr>
                <w:rFonts w:ascii="Times New Roman" w:hAnsi="Times New Roman"/>
                <w:bCs/>
                <w:sz w:val="24"/>
                <w:szCs w:val="24"/>
              </w:rPr>
              <w:t xml:space="preserve">) being </w:t>
            </w:r>
            <w:r w:rsidR="00153E75">
              <w:rPr>
                <w:rFonts w:ascii="Times New Roman" w:hAnsi="Times New Roman"/>
                <w:bCs/>
                <w:sz w:val="24"/>
                <w:szCs w:val="24"/>
              </w:rPr>
              <w:t xml:space="preserve">0.345% of the Estimated Cost Value of the project subject to a maximum of Rs. 28,750/- </w:t>
            </w:r>
          </w:p>
          <w:p w:rsidR="00153E75" w:rsidRDefault="00153E75" w:rsidP="00B95B6E">
            <w:pPr>
              <w:spacing w:after="0" w:line="259" w:lineRule="auto"/>
              <w:ind w:right="29"/>
              <w:jc w:val="both"/>
              <w:rPr>
                <w:rFonts w:ascii="Times New Roman" w:hAnsi="Times New Roman"/>
                <w:sz w:val="24"/>
                <w:szCs w:val="24"/>
              </w:rPr>
            </w:pPr>
          </w:p>
          <w:p w:rsidR="00153E75" w:rsidRPr="00F04FD5" w:rsidRDefault="00153E75" w:rsidP="00B95B6E">
            <w:pPr>
              <w:spacing w:after="0" w:line="259" w:lineRule="auto"/>
              <w:ind w:right="29"/>
              <w:jc w:val="both"/>
              <w:rPr>
                <w:rFonts w:ascii="Times New Roman" w:hAnsi="Times New Roman"/>
                <w:bCs/>
                <w:sz w:val="24"/>
                <w:szCs w:val="24"/>
              </w:rPr>
            </w:pPr>
            <w:r>
              <w:rPr>
                <w:rFonts w:ascii="Times New Roman" w:hAnsi="Times New Roman"/>
                <w:sz w:val="24"/>
                <w:szCs w:val="24"/>
              </w:rPr>
              <w:t xml:space="preserve">The mode of payment is as indicated </w:t>
            </w:r>
            <w:r w:rsidRPr="00F04FD5">
              <w:rPr>
                <w:rFonts w:ascii="Times New Roman" w:hAnsi="Times New Roman"/>
                <w:sz w:val="24"/>
                <w:szCs w:val="24"/>
              </w:rPr>
              <w:t xml:space="preserve">in the e-procurement portal.  </w:t>
            </w:r>
          </w:p>
        </w:tc>
      </w:tr>
      <w:tr w:rsidR="00F04FD5" w:rsidRPr="00F04FD5" w:rsidTr="00B60488">
        <w:tc>
          <w:tcPr>
            <w:tcW w:w="1080" w:type="dxa"/>
            <w:vAlign w:val="center"/>
          </w:tcPr>
          <w:p w:rsidR="00F04FD5" w:rsidRDefault="00F04FD5" w:rsidP="00B95B6E">
            <w:pPr>
              <w:spacing w:after="0" w:line="259" w:lineRule="auto"/>
              <w:ind w:right="29"/>
              <w:jc w:val="both"/>
              <w:rPr>
                <w:rFonts w:ascii="Times New Roman" w:hAnsi="Times New Roman"/>
                <w:bCs/>
                <w:sz w:val="24"/>
                <w:szCs w:val="24"/>
              </w:rPr>
            </w:pPr>
          </w:p>
          <w:p w:rsidR="00F04FD5" w:rsidRPr="00F04FD5" w:rsidRDefault="00D57E14" w:rsidP="00B95B6E">
            <w:pPr>
              <w:spacing w:after="0" w:line="259" w:lineRule="auto"/>
              <w:ind w:right="29"/>
              <w:jc w:val="both"/>
              <w:rPr>
                <w:rFonts w:ascii="Times New Roman" w:hAnsi="Times New Roman"/>
                <w:bCs/>
                <w:sz w:val="24"/>
                <w:szCs w:val="24"/>
              </w:rPr>
            </w:pPr>
            <w:r>
              <w:rPr>
                <w:rFonts w:ascii="Times New Roman" w:hAnsi="Times New Roman"/>
                <w:bCs/>
                <w:sz w:val="24"/>
                <w:szCs w:val="24"/>
              </w:rPr>
              <w:lastRenderedPageBreak/>
              <w:t>1</w:t>
            </w:r>
            <w:r w:rsidR="005A3AC5">
              <w:rPr>
                <w:rFonts w:ascii="Times New Roman" w:hAnsi="Times New Roman"/>
                <w:bCs/>
                <w:sz w:val="24"/>
                <w:szCs w:val="24"/>
              </w:rPr>
              <w:t>1</w:t>
            </w:r>
          </w:p>
        </w:tc>
        <w:tc>
          <w:tcPr>
            <w:tcW w:w="3690" w:type="dxa"/>
            <w:vAlign w:val="center"/>
          </w:tcPr>
          <w:p w:rsidR="00F04FD5" w:rsidRDefault="00F04FD5" w:rsidP="00B95B6E">
            <w:pPr>
              <w:spacing w:after="0" w:line="259" w:lineRule="auto"/>
              <w:ind w:right="29"/>
              <w:jc w:val="both"/>
              <w:rPr>
                <w:rFonts w:ascii="Times New Roman" w:hAnsi="Times New Roman"/>
                <w:bCs/>
                <w:sz w:val="24"/>
                <w:szCs w:val="24"/>
              </w:rPr>
            </w:pPr>
          </w:p>
          <w:p w:rsidR="00FB1AC5" w:rsidRDefault="004F66DE" w:rsidP="00B95B6E">
            <w:pPr>
              <w:spacing w:after="0" w:line="259" w:lineRule="auto"/>
              <w:ind w:right="29"/>
              <w:jc w:val="both"/>
              <w:rPr>
                <w:rFonts w:ascii="Times New Roman" w:hAnsi="Times New Roman"/>
                <w:bCs/>
                <w:sz w:val="24"/>
                <w:szCs w:val="24"/>
              </w:rPr>
            </w:pPr>
            <w:r>
              <w:rPr>
                <w:rFonts w:ascii="Times New Roman" w:hAnsi="Times New Roman"/>
                <w:bCs/>
                <w:sz w:val="24"/>
                <w:szCs w:val="24"/>
              </w:rPr>
              <w:lastRenderedPageBreak/>
              <w:t>Tender</w:t>
            </w:r>
            <w:r w:rsidR="00F04FD5" w:rsidRPr="00F04FD5">
              <w:rPr>
                <w:rFonts w:ascii="Times New Roman" w:hAnsi="Times New Roman"/>
                <w:bCs/>
                <w:sz w:val="24"/>
                <w:szCs w:val="24"/>
              </w:rPr>
              <w:t xml:space="preserve"> Processing Fee</w:t>
            </w:r>
          </w:p>
          <w:p w:rsidR="00F04FD5" w:rsidRPr="00F04FD5" w:rsidRDefault="00F04FD5" w:rsidP="00B95B6E">
            <w:pPr>
              <w:spacing w:after="0" w:line="259" w:lineRule="auto"/>
              <w:ind w:right="29"/>
              <w:jc w:val="both"/>
              <w:rPr>
                <w:rFonts w:ascii="Times New Roman" w:hAnsi="Times New Roman"/>
                <w:bCs/>
                <w:sz w:val="24"/>
                <w:szCs w:val="24"/>
              </w:rPr>
            </w:pPr>
            <w:r w:rsidRPr="00F04FD5">
              <w:rPr>
                <w:rFonts w:ascii="Times New Roman" w:hAnsi="Times New Roman"/>
                <w:bCs/>
                <w:sz w:val="24"/>
                <w:szCs w:val="24"/>
              </w:rPr>
              <w:t xml:space="preserve"> (Non</w:t>
            </w:r>
            <w:r w:rsidR="00FB1AC5">
              <w:rPr>
                <w:rFonts w:ascii="Times New Roman" w:hAnsi="Times New Roman"/>
                <w:bCs/>
                <w:sz w:val="24"/>
                <w:szCs w:val="24"/>
              </w:rPr>
              <w:t>-</w:t>
            </w:r>
            <w:r w:rsidRPr="00F04FD5">
              <w:rPr>
                <w:rFonts w:ascii="Times New Roman" w:hAnsi="Times New Roman"/>
                <w:bCs/>
                <w:sz w:val="24"/>
                <w:szCs w:val="24"/>
              </w:rPr>
              <w:t xml:space="preserve"> Refundable)</w:t>
            </w:r>
          </w:p>
        </w:tc>
        <w:tc>
          <w:tcPr>
            <w:tcW w:w="4410" w:type="dxa"/>
          </w:tcPr>
          <w:p w:rsidR="00F04FD5" w:rsidRDefault="00F04FD5" w:rsidP="00B95B6E">
            <w:pPr>
              <w:spacing w:after="0" w:line="259" w:lineRule="auto"/>
              <w:ind w:right="29"/>
              <w:jc w:val="both"/>
              <w:rPr>
                <w:rFonts w:ascii="Times New Roman" w:hAnsi="Times New Roman"/>
                <w:bCs/>
                <w:sz w:val="24"/>
                <w:szCs w:val="24"/>
              </w:rPr>
            </w:pPr>
          </w:p>
          <w:p w:rsidR="00F04FD5" w:rsidRDefault="00F04FD5" w:rsidP="00B95B6E">
            <w:pPr>
              <w:spacing w:after="0" w:line="259" w:lineRule="auto"/>
              <w:ind w:right="29"/>
              <w:jc w:val="both"/>
              <w:rPr>
                <w:rFonts w:ascii="Times New Roman" w:hAnsi="Times New Roman"/>
                <w:bCs/>
                <w:sz w:val="24"/>
                <w:szCs w:val="24"/>
              </w:rPr>
            </w:pPr>
            <w:r w:rsidRPr="00F04FD5">
              <w:rPr>
                <w:rFonts w:ascii="Times New Roman" w:hAnsi="Times New Roman"/>
                <w:bCs/>
                <w:sz w:val="24"/>
                <w:szCs w:val="24"/>
              </w:rPr>
              <w:lastRenderedPageBreak/>
              <w:t>Rs.25</w:t>
            </w:r>
            <w:r w:rsidR="001A6980">
              <w:rPr>
                <w:rFonts w:ascii="Times New Roman" w:hAnsi="Times New Roman"/>
                <w:bCs/>
                <w:sz w:val="24"/>
                <w:szCs w:val="24"/>
              </w:rPr>
              <w:t>,0</w:t>
            </w:r>
            <w:r w:rsidRPr="00F04FD5">
              <w:rPr>
                <w:rFonts w:ascii="Times New Roman" w:hAnsi="Times New Roman"/>
                <w:bCs/>
                <w:sz w:val="24"/>
                <w:szCs w:val="24"/>
              </w:rPr>
              <w:t>00/- (Rupees tw</w:t>
            </w:r>
            <w:r w:rsidR="001A6980">
              <w:rPr>
                <w:rFonts w:ascii="Times New Roman" w:hAnsi="Times New Roman"/>
                <w:bCs/>
                <w:sz w:val="24"/>
                <w:szCs w:val="24"/>
              </w:rPr>
              <w:t xml:space="preserve">enty five </w:t>
            </w:r>
            <w:r w:rsidRPr="00F04FD5">
              <w:rPr>
                <w:rFonts w:ascii="Times New Roman" w:hAnsi="Times New Roman"/>
                <w:bCs/>
                <w:sz w:val="24"/>
                <w:szCs w:val="24"/>
              </w:rPr>
              <w:t xml:space="preserve"> thousand only) in the form of a crossed demand draft</w:t>
            </w:r>
            <w:r w:rsidR="00B52174">
              <w:rPr>
                <w:rFonts w:ascii="Times New Roman" w:hAnsi="Times New Roman"/>
                <w:bCs/>
                <w:sz w:val="24"/>
                <w:szCs w:val="24"/>
              </w:rPr>
              <w:t xml:space="preserve"> (DD)</w:t>
            </w:r>
            <w:r w:rsidRPr="00F04FD5">
              <w:rPr>
                <w:rFonts w:ascii="Times New Roman" w:hAnsi="Times New Roman"/>
                <w:bCs/>
                <w:sz w:val="24"/>
                <w:szCs w:val="24"/>
              </w:rPr>
              <w:t xml:space="preserve"> drawn in favour of </w:t>
            </w:r>
            <w:r w:rsidR="00BE0D71" w:rsidRPr="00BE0D71">
              <w:rPr>
                <w:rFonts w:ascii="Times New Roman" w:hAnsi="Times New Roman"/>
                <w:spacing w:val="-1"/>
                <w:sz w:val="24"/>
                <w:szCs w:val="24"/>
                <w:highlight w:val="yellow"/>
              </w:rPr>
              <w:t xml:space="preserve">__________________Municipal Corporation / Municipality </w:t>
            </w:r>
            <w:r w:rsidRPr="00BE0D71">
              <w:rPr>
                <w:rFonts w:ascii="Times New Roman" w:hAnsi="Times New Roman"/>
                <w:bCs/>
                <w:sz w:val="24"/>
                <w:szCs w:val="24"/>
                <w:highlight w:val="yellow"/>
              </w:rPr>
              <w:t>payable at</w:t>
            </w:r>
            <w:r w:rsidR="00BE0D71" w:rsidRPr="00BE0D71">
              <w:rPr>
                <w:rFonts w:ascii="Times New Roman" w:hAnsi="Times New Roman"/>
                <w:bCs/>
                <w:sz w:val="24"/>
                <w:szCs w:val="24"/>
                <w:highlight w:val="yellow"/>
              </w:rPr>
              <w:t>____________</w:t>
            </w:r>
            <w:r w:rsidRPr="00F04FD5">
              <w:rPr>
                <w:rFonts w:ascii="Times New Roman" w:hAnsi="Times New Roman"/>
                <w:bCs/>
                <w:sz w:val="24"/>
                <w:szCs w:val="24"/>
              </w:rPr>
              <w:t xml:space="preserve"> drawn on any scheduled bank</w:t>
            </w:r>
            <w:r w:rsidR="00B52174">
              <w:rPr>
                <w:rFonts w:ascii="Times New Roman" w:hAnsi="Times New Roman"/>
                <w:bCs/>
                <w:sz w:val="24"/>
                <w:szCs w:val="24"/>
              </w:rPr>
              <w:t xml:space="preserve"> in India.</w:t>
            </w:r>
          </w:p>
          <w:p w:rsidR="00F04FD5" w:rsidRPr="00F04FD5" w:rsidRDefault="00BE0D71" w:rsidP="0048534D">
            <w:pPr>
              <w:spacing w:after="0" w:line="259" w:lineRule="auto"/>
              <w:ind w:right="29"/>
              <w:jc w:val="both"/>
              <w:rPr>
                <w:rFonts w:ascii="Times New Roman" w:hAnsi="Times New Roman"/>
                <w:bCs/>
                <w:sz w:val="24"/>
                <w:szCs w:val="24"/>
              </w:rPr>
            </w:pPr>
            <w:r>
              <w:rPr>
                <w:rFonts w:ascii="Times New Roman" w:hAnsi="Times New Roman"/>
                <w:bCs/>
                <w:sz w:val="24"/>
                <w:szCs w:val="24"/>
              </w:rPr>
              <w:t xml:space="preserve">A </w:t>
            </w:r>
            <w:r w:rsidR="00F04FD5" w:rsidRPr="00F04FD5">
              <w:rPr>
                <w:rFonts w:ascii="Times New Roman" w:hAnsi="Times New Roman"/>
                <w:bCs/>
                <w:sz w:val="24"/>
                <w:szCs w:val="24"/>
              </w:rPr>
              <w:t xml:space="preserve">Legible scan copy </w:t>
            </w:r>
            <w:r w:rsidR="00FB1AC5" w:rsidRPr="00F04FD5">
              <w:rPr>
                <w:rFonts w:ascii="Times New Roman" w:hAnsi="Times New Roman"/>
                <w:bCs/>
                <w:sz w:val="24"/>
                <w:szCs w:val="24"/>
              </w:rPr>
              <w:t>of DD</w:t>
            </w:r>
            <w:r w:rsidR="00F04FD5" w:rsidRPr="00F04FD5">
              <w:rPr>
                <w:rFonts w:ascii="Times New Roman" w:hAnsi="Times New Roman"/>
                <w:bCs/>
                <w:sz w:val="24"/>
                <w:szCs w:val="24"/>
              </w:rPr>
              <w:t xml:space="preserve"> to be uploaded in the e-</w:t>
            </w:r>
            <w:r w:rsidR="00FB1AC5">
              <w:rPr>
                <w:rFonts w:ascii="Times New Roman" w:hAnsi="Times New Roman"/>
                <w:bCs/>
                <w:sz w:val="24"/>
                <w:szCs w:val="24"/>
              </w:rPr>
              <w:t>procurement</w:t>
            </w:r>
            <w:r w:rsidR="00F04FD5" w:rsidRPr="00F04FD5">
              <w:rPr>
                <w:rFonts w:ascii="Times New Roman" w:hAnsi="Times New Roman"/>
                <w:bCs/>
                <w:sz w:val="24"/>
                <w:szCs w:val="24"/>
              </w:rPr>
              <w:t xml:space="preserve"> portal</w:t>
            </w:r>
            <w:r w:rsidR="00FB1AC5">
              <w:rPr>
                <w:rFonts w:ascii="Times New Roman" w:hAnsi="Times New Roman"/>
                <w:bCs/>
                <w:sz w:val="24"/>
                <w:szCs w:val="24"/>
              </w:rPr>
              <w:t>.</w:t>
            </w:r>
            <w:r w:rsidR="00B52174">
              <w:rPr>
                <w:rFonts w:ascii="Times New Roman" w:hAnsi="Times New Roman"/>
                <w:bCs/>
                <w:sz w:val="24"/>
                <w:szCs w:val="24"/>
              </w:rPr>
              <w:t xml:space="preserve"> The original DD shall be submitted to the Authority on or before the date of Technical Evaluation by the Regional Bid Selection Committee. </w:t>
            </w:r>
          </w:p>
        </w:tc>
      </w:tr>
      <w:tr w:rsidR="00F04FD5" w:rsidRPr="00F04FD5" w:rsidTr="00B60488">
        <w:tc>
          <w:tcPr>
            <w:tcW w:w="1080" w:type="dxa"/>
            <w:vAlign w:val="center"/>
          </w:tcPr>
          <w:p w:rsidR="00F04FD5" w:rsidRPr="00F04FD5" w:rsidRDefault="00D57E14" w:rsidP="00B95B6E">
            <w:pPr>
              <w:spacing w:after="0" w:line="259" w:lineRule="auto"/>
              <w:ind w:right="29"/>
              <w:jc w:val="both"/>
              <w:rPr>
                <w:rFonts w:ascii="Times New Roman" w:hAnsi="Times New Roman"/>
                <w:bCs/>
                <w:sz w:val="24"/>
                <w:szCs w:val="24"/>
              </w:rPr>
            </w:pPr>
            <w:r>
              <w:rPr>
                <w:rFonts w:ascii="Times New Roman" w:hAnsi="Times New Roman"/>
                <w:bCs/>
                <w:sz w:val="24"/>
                <w:szCs w:val="24"/>
              </w:rPr>
              <w:lastRenderedPageBreak/>
              <w:t>1</w:t>
            </w:r>
            <w:r w:rsidR="005A3AC5">
              <w:rPr>
                <w:rFonts w:ascii="Times New Roman" w:hAnsi="Times New Roman"/>
                <w:bCs/>
                <w:sz w:val="24"/>
                <w:szCs w:val="24"/>
              </w:rPr>
              <w:t>2</w:t>
            </w:r>
          </w:p>
        </w:tc>
        <w:tc>
          <w:tcPr>
            <w:tcW w:w="3690" w:type="dxa"/>
            <w:vAlign w:val="center"/>
          </w:tcPr>
          <w:p w:rsidR="00F04FD5" w:rsidRPr="00F04FD5" w:rsidRDefault="00F04FD5" w:rsidP="00B95B6E">
            <w:pPr>
              <w:spacing w:after="0" w:line="259" w:lineRule="auto"/>
              <w:ind w:right="29"/>
              <w:jc w:val="both"/>
              <w:rPr>
                <w:rFonts w:ascii="Times New Roman" w:hAnsi="Times New Roman"/>
                <w:bCs/>
                <w:sz w:val="24"/>
                <w:szCs w:val="24"/>
              </w:rPr>
            </w:pPr>
            <w:r w:rsidRPr="00F04FD5">
              <w:rPr>
                <w:rFonts w:ascii="Times New Roman" w:hAnsi="Times New Roman"/>
                <w:bCs/>
                <w:sz w:val="24"/>
                <w:szCs w:val="24"/>
              </w:rPr>
              <w:t xml:space="preserve">Earnest Money Deposit </w:t>
            </w:r>
          </w:p>
        </w:tc>
        <w:tc>
          <w:tcPr>
            <w:tcW w:w="4410" w:type="dxa"/>
          </w:tcPr>
          <w:p w:rsidR="005A3AC5" w:rsidRDefault="005A3AC5" w:rsidP="00B95B6E">
            <w:pPr>
              <w:spacing w:after="0" w:line="259" w:lineRule="auto"/>
              <w:ind w:right="29"/>
              <w:jc w:val="both"/>
              <w:rPr>
                <w:rFonts w:ascii="Times New Roman" w:hAnsi="Times New Roman"/>
                <w:bCs/>
                <w:sz w:val="24"/>
                <w:szCs w:val="24"/>
              </w:rPr>
            </w:pPr>
          </w:p>
          <w:p w:rsidR="00BE0D71" w:rsidRPr="007D14F2" w:rsidRDefault="00BE0D71" w:rsidP="00B95B6E">
            <w:pPr>
              <w:spacing w:after="0" w:line="259" w:lineRule="auto"/>
              <w:ind w:right="29"/>
              <w:jc w:val="both"/>
              <w:rPr>
                <w:rFonts w:ascii="Times New Roman" w:hAnsi="Times New Roman"/>
                <w:b/>
                <w:bCs/>
                <w:sz w:val="24"/>
                <w:szCs w:val="24"/>
                <w:u w:val="single"/>
              </w:rPr>
            </w:pPr>
            <w:r>
              <w:rPr>
                <w:rFonts w:ascii="Times New Roman" w:hAnsi="Times New Roman"/>
                <w:bCs/>
                <w:sz w:val="24"/>
                <w:szCs w:val="24"/>
              </w:rPr>
              <w:t xml:space="preserve">The </w:t>
            </w:r>
            <w:r w:rsidR="004F66DE">
              <w:rPr>
                <w:rFonts w:ascii="Times New Roman" w:hAnsi="Times New Roman"/>
                <w:bCs/>
                <w:sz w:val="24"/>
                <w:szCs w:val="24"/>
              </w:rPr>
              <w:t>Bid</w:t>
            </w:r>
            <w:r w:rsidR="00355D77">
              <w:rPr>
                <w:rFonts w:ascii="Times New Roman" w:hAnsi="Times New Roman"/>
                <w:bCs/>
                <w:sz w:val="24"/>
                <w:szCs w:val="24"/>
              </w:rPr>
              <w:t>der</w:t>
            </w:r>
            <w:r>
              <w:rPr>
                <w:rFonts w:ascii="Times New Roman" w:hAnsi="Times New Roman"/>
                <w:bCs/>
                <w:sz w:val="24"/>
                <w:szCs w:val="24"/>
              </w:rPr>
              <w:t xml:space="preserve"> has to deposit </w:t>
            </w:r>
            <w:r w:rsidR="00F04FD5" w:rsidRPr="007D14F2">
              <w:rPr>
                <w:rFonts w:ascii="Times New Roman" w:hAnsi="Times New Roman"/>
                <w:b/>
                <w:bCs/>
                <w:sz w:val="24"/>
                <w:szCs w:val="24"/>
                <w:u w:val="single"/>
              </w:rPr>
              <w:t xml:space="preserve">2.5% of the </w:t>
            </w:r>
            <w:r w:rsidR="00B16DCB">
              <w:rPr>
                <w:rFonts w:ascii="Times New Roman" w:hAnsi="Times New Roman"/>
                <w:b/>
                <w:bCs/>
                <w:sz w:val="24"/>
                <w:szCs w:val="24"/>
                <w:u w:val="single"/>
              </w:rPr>
              <w:t xml:space="preserve">Final </w:t>
            </w:r>
            <w:r w:rsidR="007D14F2" w:rsidRPr="007D14F2">
              <w:rPr>
                <w:rFonts w:ascii="Times New Roman" w:hAnsi="Times New Roman"/>
                <w:b/>
                <w:bCs/>
                <w:sz w:val="24"/>
                <w:szCs w:val="24"/>
                <w:u w:val="single"/>
              </w:rPr>
              <w:t xml:space="preserve">Contract Value </w:t>
            </w:r>
            <w:r w:rsidR="00F04FD5" w:rsidRPr="007D14F2">
              <w:rPr>
                <w:rFonts w:ascii="Times New Roman" w:hAnsi="Times New Roman"/>
                <w:b/>
                <w:bCs/>
                <w:sz w:val="24"/>
                <w:szCs w:val="24"/>
                <w:u w:val="single"/>
              </w:rPr>
              <w:t>of the Project</w:t>
            </w:r>
            <w:r w:rsidR="00B16DCB">
              <w:rPr>
                <w:rFonts w:ascii="Times New Roman" w:hAnsi="Times New Roman"/>
                <w:b/>
                <w:bCs/>
                <w:sz w:val="24"/>
                <w:szCs w:val="24"/>
                <w:u w:val="single"/>
              </w:rPr>
              <w:t xml:space="preserve">for the three years </w:t>
            </w:r>
            <w:r w:rsidRPr="007D14F2">
              <w:rPr>
                <w:rFonts w:ascii="Times New Roman" w:hAnsi="Times New Roman"/>
                <w:b/>
                <w:bCs/>
                <w:sz w:val="24"/>
                <w:szCs w:val="24"/>
                <w:u w:val="single"/>
              </w:rPr>
              <w:t>as the EMD</w:t>
            </w:r>
            <w:r w:rsidR="007D14F2" w:rsidRPr="00B37CE6">
              <w:rPr>
                <w:rFonts w:ascii="Times New Roman" w:hAnsi="Times New Roman"/>
                <w:b/>
                <w:bCs/>
                <w:sz w:val="24"/>
                <w:szCs w:val="24"/>
                <w:u w:val="single"/>
              </w:rPr>
              <w:t>(A)</w:t>
            </w:r>
            <w:r w:rsidR="00B16DCB" w:rsidRPr="00B37CE6">
              <w:rPr>
                <w:rFonts w:ascii="Times New Roman" w:hAnsi="Times New Roman"/>
                <w:b/>
                <w:bCs/>
                <w:sz w:val="24"/>
                <w:szCs w:val="24"/>
                <w:u w:val="single"/>
              </w:rPr>
              <w:t>.</w:t>
            </w:r>
          </w:p>
          <w:p w:rsidR="00BE0D71" w:rsidRDefault="00BE0D71" w:rsidP="00B95B6E">
            <w:pPr>
              <w:spacing w:after="0" w:line="259" w:lineRule="auto"/>
              <w:ind w:right="29"/>
              <w:jc w:val="both"/>
              <w:rPr>
                <w:rFonts w:ascii="Times New Roman" w:hAnsi="Times New Roman"/>
                <w:bCs/>
                <w:sz w:val="24"/>
                <w:szCs w:val="24"/>
              </w:rPr>
            </w:pPr>
          </w:p>
          <w:p w:rsidR="00F04FD5" w:rsidRDefault="00F04FD5" w:rsidP="00B95B6E">
            <w:pPr>
              <w:spacing w:after="0" w:line="259" w:lineRule="auto"/>
              <w:ind w:right="29"/>
              <w:jc w:val="both"/>
              <w:rPr>
                <w:rFonts w:ascii="Times New Roman" w:hAnsi="Times New Roman"/>
                <w:sz w:val="24"/>
                <w:szCs w:val="24"/>
              </w:rPr>
            </w:pPr>
            <w:r w:rsidRPr="00F04FD5">
              <w:rPr>
                <w:rFonts w:ascii="Times New Roman" w:hAnsi="Times New Roman"/>
                <w:bCs/>
                <w:sz w:val="24"/>
                <w:szCs w:val="24"/>
              </w:rPr>
              <w:t xml:space="preserve">Of this, 1% (one percent) </w:t>
            </w:r>
            <w:r w:rsidR="007D14F2">
              <w:rPr>
                <w:rFonts w:ascii="Times New Roman" w:hAnsi="Times New Roman"/>
                <w:bCs/>
                <w:sz w:val="24"/>
                <w:szCs w:val="24"/>
              </w:rPr>
              <w:t xml:space="preserve">of the </w:t>
            </w:r>
            <w:r w:rsidR="007D14F2" w:rsidRPr="007D14F2">
              <w:rPr>
                <w:rFonts w:ascii="Times New Roman" w:hAnsi="Times New Roman"/>
                <w:b/>
                <w:bCs/>
                <w:sz w:val="24"/>
                <w:szCs w:val="24"/>
                <w:u w:val="single"/>
              </w:rPr>
              <w:t xml:space="preserve">Estimated </w:t>
            </w:r>
            <w:r w:rsidR="00B16DCB">
              <w:rPr>
                <w:rFonts w:ascii="Times New Roman" w:hAnsi="Times New Roman"/>
                <w:b/>
                <w:bCs/>
                <w:sz w:val="24"/>
                <w:szCs w:val="24"/>
                <w:u w:val="single"/>
              </w:rPr>
              <w:t xml:space="preserve">Total </w:t>
            </w:r>
            <w:r w:rsidR="007D14F2" w:rsidRPr="007D14F2">
              <w:rPr>
                <w:rFonts w:ascii="Times New Roman" w:hAnsi="Times New Roman"/>
                <w:b/>
                <w:bCs/>
                <w:sz w:val="24"/>
                <w:szCs w:val="24"/>
                <w:u w:val="single"/>
              </w:rPr>
              <w:t xml:space="preserve">Cost Value of the </w:t>
            </w:r>
            <w:r w:rsidR="00B16DCB">
              <w:rPr>
                <w:rFonts w:ascii="Times New Roman" w:hAnsi="Times New Roman"/>
                <w:b/>
                <w:bCs/>
                <w:sz w:val="24"/>
                <w:szCs w:val="24"/>
                <w:u w:val="single"/>
              </w:rPr>
              <w:t>P</w:t>
            </w:r>
            <w:r w:rsidR="007D14F2" w:rsidRPr="007D14F2">
              <w:rPr>
                <w:rFonts w:ascii="Times New Roman" w:hAnsi="Times New Roman"/>
                <w:b/>
                <w:bCs/>
                <w:sz w:val="24"/>
                <w:szCs w:val="24"/>
                <w:u w:val="single"/>
              </w:rPr>
              <w:t>roject</w:t>
            </w:r>
            <w:r w:rsidR="00B16DCB">
              <w:rPr>
                <w:rFonts w:ascii="Times New Roman" w:hAnsi="Times New Roman"/>
                <w:b/>
                <w:bCs/>
                <w:sz w:val="24"/>
                <w:szCs w:val="24"/>
                <w:u w:val="single"/>
              </w:rPr>
              <w:t xml:space="preserve"> for three years </w:t>
            </w:r>
            <w:r w:rsidR="007D14F2" w:rsidRPr="00B37CE6">
              <w:rPr>
                <w:rFonts w:ascii="Times New Roman" w:hAnsi="Times New Roman"/>
                <w:b/>
                <w:bCs/>
                <w:sz w:val="24"/>
                <w:szCs w:val="24"/>
                <w:u w:val="single"/>
              </w:rPr>
              <w:t>(B)</w:t>
            </w:r>
            <w:r w:rsidR="00BA3E71">
              <w:rPr>
                <w:rFonts w:ascii="Times New Roman" w:hAnsi="Times New Roman"/>
                <w:b/>
                <w:bCs/>
                <w:sz w:val="24"/>
                <w:szCs w:val="24"/>
                <w:u w:val="single"/>
              </w:rPr>
              <w:t xml:space="preserve"> which is </w:t>
            </w:r>
            <w:r w:rsidR="00BA3E71" w:rsidRPr="00284A45">
              <w:rPr>
                <w:rFonts w:ascii="Times New Roman" w:hAnsi="Times New Roman"/>
                <w:b/>
                <w:bCs/>
                <w:sz w:val="24"/>
                <w:szCs w:val="24"/>
                <w:highlight w:val="yellow"/>
                <w:u w:val="single"/>
              </w:rPr>
              <w:t xml:space="preserve">Rs._____( </w:t>
            </w:r>
            <w:r w:rsidR="00BA3E71" w:rsidRPr="00284A45">
              <w:rPr>
                <w:rFonts w:ascii="Times New Roman" w:hAnsi="Times New Roman"/>
                <w:sz w:val="24"/>
                <w:szCs w:val="24"/>
                <w:highlight w:val="yellow"/>
              </w:rPr>
              <w:t>Rupees_________________ _______________________________)</w:t>
            </w:r>
            <w:r w:rsidR="007D14F2">
              <w:rPr>
                <w:rFonts w:ascii="Times New Roman" w:hAnsi="Times New Roman"/>
                <w:bCs/>
                <w:sz w:val="24"/>
                <w:szCs w:val="24"/>
              </w:rPr>
              <w:t xml:space="preserve"> has </w:t>
            </w:r>
            <w:r w:rsidRPr="00F04FD5">
              <w:rPr>
                <w:rFonts w:ascii="Times New Roman" w:hAnsi="Times New Roman"/>
                <w:bCs/>
                <w:sz w:val="24"/>
                <w:szCs w:val="24"/>
              </w:rPr>
              <w:t>to be deposited through Net</w:t>
            </w:r>
            <w:r w:rsidRPr="00F04FD5">
              <w:rPr>
                <w:rFonts w:ascii="Times New Roman" w:hAnsi="Times New Roman"/>
                <w:sz w:val="24"/>
                <w:szCs w:val="24"/>
              </w:rPr>
              <w:t xml:space="preserve">-banking / </w:t>
            </w:r>
            <w:r w:rsidRPr="00B37CE6">
              <w:rPr>
                <w:rFonts w:ascii="Times New Roman" w:hAnsi="Times New Roman"/>
                <w:sz w:val="24"/>
                <w:szCs w:val="24"/>
              </w:rPr>
              <w:t>RTGS / NEFT</w:t>
            </w:r>
            <w:r w:rsidRPr="00F04FD5">
              <w:rPr>
                <w:rFonts w:ascii="Times New Roman" w:hAnsi="Times New Roman"/>
                <w:sz w:val="24"/>
                <w:szCs w:val="24"/>
              </w:rPr>
              <w:t xml:space="preserve"> from the </w:t>
            </w:r>
            <w:r w:rsidR="004F66DE">
              <w:rPr>
                <w:rFonts w:ascii="Times New Roman" w:hAnsi="Times New Roman"/>
                <w:sz w:val="24"/>
                <w:szCs w:val="24"/>
              </w:rPr>
              <w:t>Bid</w:t>
            </w:r>
            <w:r w:rsidR="00355D77">
              <w:rPr>
                <w:rFonts w:ascii="Times New Roman" w:hAnsi="Times New Roman"/>
                <w:sz w:val="24"/>
                <w:szCs w:val="24"/>
              </w:rPr>
              <w:t>der</w:t>
            </w:r>
            <w:r w:rsidRPr="00F04FD5">
              <w:rPr>
                <w:rFonts w:ascii="Times New Roman" w:hAnsi="Times New Roman"/>
                <w:sz w:val="24"/>
                <w:szCs w:val="24"/>
              </w:rPr>
              <w:t xml:space="preserve">’s registered bank account only in favour of the entity as indicated in the e-procurement portal.  (will be refunded to the unsuccessful </w:t>
            </w:r>
            <w:r w:rsidR="004F66DE">
              <w:rPr>
                <w:rFonts w:ascii="Times New Roman" w:hAnsi="Times New Roman"/>
                <w:sz w:val="24"/>
                <w:szCs w:val="24"/>
              </w:rPr>
              <w:t>Bid</w:t>
            </w:r>
            <w:r w:rsidR="00355D77">
              <w:rPr>
                <w:rFonts w:ascii="Times New Roman" w:hAnsi="Times New Roman"/>
                <w:sz w:val="24"/>
                <w:szCs w:val="24"/>
              </w:rPr>
              <w:t>der</w:t>
            </w:r>
            <w:r w:rsidRPr="00F04FD5">
              <w:rPr>
                <w:rFonts w:ascii="Times New Roman" w:hAnsi="Times New Roman"/>
                <w:sz w:val="24"/>
                <w:szCs w:val="24"/>
              </w:rPr>
              <w:t>s</w:t>
            </w:r>
            <w:r w:rsidR="003E4605">
              <w:rPr>
                <w:rFonts w:ascii="Times New Roman" w:hAnsi="Times New Roman"/>
                <w:sz w:val="24"/>
                <w:szCs w:val="24"/>
              </w:rPr>
              <w:t xml:space="preserve"> after the completion of </w:t>
            </w:r>
            <w:r w:rsidR="004F66DE">
              <w:rPr>
                <w:rFonts w:ascii="Times New Roman" w:hAnsi="Times New Roman"/>
                <w:sz w:val="24"/>
                <w:szCs w:val="24"/>
              </w:rPr>
              <w:t>Bid</w:t>
            </w:r>
            <w:r w:rsidR="003E4605">
              <w:rPr>
                <w:rFonts w:ascii="Times New Roman" w:hAnsi="Times New Roman"/>
                <w:sz w:val="24"/>
                <w:szCs w:val="24"/>
              </w:rPr>
              <w:t xml:space="preserve"> Selection Process</w:t>
            </w:r>
            <w:r w:rsidRPr="00F04FD5">
              <w:rPr>
                <w:rFonts w:ascii="Times New Roman" w:hAnsi="Times New Roman"/>
                <w:sz w:val="24"/>
                <w:szCs w:val="24"/>
              </w:rPr>
              <w:t xml:space="preserve">) </w:t>
            </w:r>
          </w:p>
          <w:p w:rsidR="00CB67A0" w:rsidRDefault="00CB67A0" w:rsidP="00B95B6E">
            <w:pPr>
              <w:spacing w:after="0" w:line="259" w:lineRule="auto"/>
              <w:ind w:right="29"/>
              <w:jc w:val="both"/>
              <w:rPr>
                <w:rFonts w:ascii="Times New Roman" w:hAnsi="Times New Roman"/>
                <w:sz w:val="24"/>
                <w:szCs w:val="24"/>
              </w:rPr>
            </w:pPr>
          </w:p>
          <w:p w:rsidR="00F04FD5" w:rsidRPr="00F04FD5" w:rsidRDefault="00F04FD5" w:rsidP="000C3E88">
            <w:pPr>
              <w:pStyle w:val="indentedbody"/>
              <w:tabs>
                <w:tab w:val="clear" w:pos="1134"/>
              </w:tabs>
              <w:spacing w:line="259" w:lineRule="auto"/>
              <w:ind w:left="0" w:right="29" w:firstLine="0"/>
              <w:rPr>
                <w:rFonts w:ascii="Times New Roman" w:hAnsi="Times New Roman"/>
                <w:bCs/>
                <w:sz w:val="24"/>
                <w:szCs w:val="24"/>
              </w:rPr>
            </w:pPr>
            <w:r w:rsidRPr="00F04FD5">
              <w:rPr>
                <w:rFonts w:ascii="Times New Roman" w:eastAsia="Calibri" w:hAnsi="Times New Roman"/>
                <w:sz w:val="24"/>
                <w:szCs w:val="24"/>
                <w:lang w:val="en-US"/>
              </w:rPr>
              <w:t xml:space="preserve">The Successful </w:t>
            </w:r>
            <w:r w:rsidR="004F66DE">
              <w:rPr>
                <w:rFonts w:ascii="Times New Roman" w:eastAsia="Calibri" w:hAnsi="Times New Roman"/>
                <w:sz w:val="24"/>
                <w:szCs w:val="24"/>
                <w:lang w:val="en-US"/>
              </w:rPr>
              <w:t>Bid</w:t>
            </w:r>
            <w:r w:rsidR="00355D77">
              <w:rPr>
                <w:rFonts w:ascii="Times New Roman" w:eastAsia="Calibri" w:hAnsi="Times New Roman"/>
                <w:sz w:val="24"/>
                <w:szCs w:val="24"/>
                <w:lang w:val="en-US"/>
              </w:rPr>
              <w:t>der</w:t>
            </w:r>
            <w:r w:rsidR="006C7842">
              <w:rPr>
                <w:rFonts w:ascii="Times New Roman" w:eastAsia="Calibri" w:hAnsi="Times New Roman"/>
                <w:sz w:val="24"/>
                <w:szCs w:val="24"/>
                <w:lang w:val="en-US"/>
              </w:rPr>
              <w:t xml:space="preserve">shall </w:t>
            </w:r>
            <w:r w:rsidRPr="00F04FD5">
              <w:rPr>
                <w:rFonts w:ascii="Times New Roman" w:eastAsia="Calibri" w:hAnsi="Times New Roman"/>
                <w:sz w:val="24"/>
                <w:szCs w:val="24"/>
                <w:lang w:val="en-US"/>
              </w:rPr>
              <w:t>deposit the remaining EMD balance</w:t>
            </w:r>
            <w:r w:rsidR="007D14F2">
              <w:rPr>
                <w:rFonts w:ascii="Times New Roman" w:eastAsia="Calibri" w:hAnsi="Times New Roman"/>
                <w:sz w:val="24"/>
                <w:szCs w:val="24"/>
                <w:lang w:val="en-US"/>
              </w:rPr>
              <w:t>(A minus B)</w:t>
            </w:r>
            <w:r w:rsidRPr="00F04FD5">
              <w:rPr>
                <w:rFonts w:ascii="Times New Roman" w:eastAsia="Calibri" w:hAnsi="Times New Roman"/>
                <w:sz w:val="24"/>
                <w:szCs w:val="24"/>
                <w:lang w:val="en-US"/>
              </w:rPr>
              <w:t xml:space="preserve"> at the time</w:t>
            </w:r>
            <w:r w:rsidR="00950210">
              <w:rPr>
                <w:rFonts w:ascii="Times New Roman" w:eastAsia="Calibri" w:hAnsi="Times New Roman"/>
                <w:sz w:val="24"/>
                <w:szCs w:val="24"/>
                <w:lang w:val="en-US"/>
              </w:rPr>
              <w:t xml:space="preserve"> of </w:t>
            </w:r>
            <w:r w:rsidRPr="00F04FD5">
              <w:rPr>
                <w:rFonts w:ascii="Times New Roman" w:eastAsia="Calibri" w:hAnsi="Times New Roman"/>
                <w:sz w:val="24"/>
                <w:szCs w:val="24"/>
                <w:lang w:val="en-US"/>
              </w:rPr>
              <w:t xml:space="preserve">concluding the </w:t>
            </w:r>
            <w:r w:rsidR="004F66DE">
              <w:rPr>
                <w:rFonts w:ascii="Times New Roman" w:eastAsia="Calibri" w:hAnsi="Times New Roman"/>
                <w:sz w:val="24"/>
                <w:szCs w:val="24"/>
                <w:lang w:val="en-US"/>
              </w:rPr>
              <w:t>Service Agreement</w:t>
            </w:r>
            <w:r w:rsidR="00AD141D">
              <w:rPr>
                <w:rFonts w:ascii="Times New Roman" w:eastAsia="Calibri" w:hAnsi="Times New Roman"/>
                <w:sz w:val="24"/>
                <w:szCs w:val="24"/>
                <w:lang w:val="en-US"/>
              </w:rPr>
              <w:t xml:space="preserve">, </w:t>
            </w:r>
            <w:r w:rsidR="00137863">
              <w:rPr>
                <w:rFonts w:ascii="Times New Roman" w:eastAsia="Calibri" w:hAnsi="Times New Roman"/>
                <w:sz w:val="24"/>
                <w:szCs w:val="24"/>
                <w:lang w:val="en-US"/>
              </w:rPr>
              <w:t xml:space="preserve">in the form of a </w:t>
            </w:r>
            <w:r w:rsidR="00AD141D">
              <w:rPr>
                <w:rFonts w:ascii="Times New Roman" w:eastAsia="Calibri" w:hAnsi="Times New Roman"/>
                <w:sz w:val="24"/>
                <w:szCs w:val="24"/>
                <w:lang w:val="en-US"/>
              </w:rPr>
              <w:t>Bank Guarantee</w:t>
            </w:r>
            <w:r w:rsidRPr="00F04FD5">
              <w:rPr>
                <w:rFonts w:ascii="Times New Roman" w:eastAsia="Calibri" w:hAnsi="Times New Roman"/>
                <w:sz w:val="24"/>
                <w:szCs w:val="24"/>
                <w:lang w:val="en-US"/>
              </w:rPr>
              <w:t xml:space="preserve">.  </w:t>
            </w:r>
          </w:p>
        </w:tc>
      </w:tr>
      <w:tr w:rsidR="00A66839" w:rsidRPr="00F04FD5" w:rsidTr="00B60488">
        <w:tc>
          <w:tcPr>
            <w:tcW w:w="1080" w:type="dxa"/>
            <w:vAlign w:val="center"/>
          </w:tcPr>
          <w:p w:rsidR="00A66839" w:rsidRPr="00F04FD5" w:rsidRDefault="00D57E14" w:rsidP="00B95B6E">
            <w:pPr>
              <w:spacing w:after="0" w:line="259" w:lineRule="auto"/>
              <w:ind w:right="29"/>
              <w:jc w:val="both"/>
              <w:rPr>
                <w:rFonts w:ascii="Times New Roman" w:hAnsi="Times New Roman"/>
                <w:bCs/>
                <w:sz w:val="24"/>
                <w:szCs w:val="24"/>
              </w:rPr>
            </w:pPr>
            <w:r>
              <w:rPr>
                <w:rFonts w:ascii="Times New Roman" w:hAnsi="Times New Roman"/>
                <w:bCs/>
                <w:sz w:val="24"/>
                <w:szCs w:val="24"/>
              </w:rPr>
              <w:t>1</w:t>
            </w:r>
            <w:r w:rsidR="005A3AC5">
              <w:rPr>
                <w:rFonts w:ascii="Times New Roman" w:hAnsi="Times New Roman"/>
                <w:bCs/>
                <w:sz w:val="24"/>
                <w:szCs w:val="24"/>
              </w:rPr>
              <w:t>3</w:t>
            </w:r>
          </w:p>
        </w:tc>
        <w:tc>
          <w:tcPr>
            <w:tcW w:w="3690" w:type="dxa"/>
            <w:vAlign w:val="center"/>
          </w:tcPr>
          <w:p w:rsidR="00A66839" w:rsidRPr="00F04FD5" w:rsidRDefault="00A66839" w:rsidP="00B95B6E">
            <w:pPr>
              <w:spacing w:after="0" w:line="259" w:lineRule="auto"/>
              <w:ind w:right="29"/>
              <w:jc w:val="both"/>
              <w:rPr>
                <w:rFonts w:ascii="Times New Roman" w:hAnsi="Times New Roman"/>
                <w:bCs/>
                <w:sz w:val="24"/>
                <w:szCs w:val="24"/>
              </w:rPr>
            </w:pPr>
            <w:r>
              <w:rPr>
                <w:rFonts w:ascii="Times New Roman" w:hAnsi="Times New Roman"/>
                <w:bCs/>
                <w:sz w:val="24"/>
                <w:szCs w:val="24"/>
              </w:rPr>
              <w:t xml:space="preserve">Performance Guarantee </w:t>
            </w:r>
          </w:p>
        </w:tc>
        <w:tc>
          <w:tcPr>
            <w:tcW w:w="4410" w:type="dxa"/>
          </w:tcPr>
          <w:p w:rsidR="00A66839" w:rsidRDefault="009519E5" w:rsidP="000C3E88">
            <w:pPr>
              <w:spacing w:after="0" w:line="259" w:lineRule="auto"/>
              <w:ind w:right="29"/>
              <w:jc w:val="both"/>
              <w:rPr>
                <w:rFonts w:ascii="Times New Roman" w:hAnsi="Times New Roman"/>
                <w:bCs/>
                <w:sz w:val="24"/>
                <w:szCs w:val="24"/>
              </w:rPr>
            </w:pPr>
            <w:r>
              <w:rPr>
                <w:rFonts w:ascii="Times New Roman" w:hAnsi="Times New Roman"/>
                <w:bCs/>
                <w:sz w:val="24"/>
                <w:szCs w:val="24"/>
              </w:rPr>
              <w:t xml:space="preserve">The Successful </w:t>
            </w:r>
            <w:r w:rsidR="004F66DE">
              <w:rPr>
                <w:rFonts w:ascii="Times New Roman" w:hAnsi="Times New Roman"/>
                <w:bCs/>
                <w:sz w:val="24"/>
                <w:szCs w:val="24"/>
              </w:rPr>
              <w:t>Bid</w:t>
            </w:r>
            <w:r w:rsidR="00355D77">
              <w:rPr>
                <w:rFonts w:ascii="Times New Roman" w:hAnsi="Times New Roman"/>
                <w:bCs/>
                <w:sz w:val="24"/>
                <w:szCs w:val="24"/>
              </w:rPr>
              <w:t>der</w:t>
            </w:r>
            <w:r>
              <w:rPr>
                <w:rFonts w:ascii="Times New Roman" w:hAnsi="Times New Roman"/>
                <w:bCs/>
                <w:sz w:val="24"/>
                <w:szCs w:val="24"/>
              </w:rPr>
              <w:t xml:space="preserve"> needs to execute   a Performance Guarantee to the value of 5% of the</w:t>
            </w:r>
            <w:r w:rsidR="00672BBD">
              <w:rPr>
                <w:rFonts w:ascii="Times New Roman" w:hAnsi="Times New Roman"/>
                <w:bCs/>
                <w:sz w:val="24"/>
                <w:szCs w:val="24"/>
              </w:rPr>
              <w:t xml:space="preserve">Annual </w:t>
            </w:r>
            <w:r>
              <w:rPr>
                <w:rFonts w:ascii="Times New Roman" w:hAnsi="Times New Roman"/>
                <w:bCs/>
                <w:sz w:val="24"/>
                <w:szCs w:val="24"/>
              </w:rPr>
              <w:t>C</w:t>
            </w:r>
            <w:r w:rsidR="00BF1BFA">
              <w:rPr>
                <w:rFonts w:ascii="Times New Roman" w:hAnsi="Times New Roman"/>
                <w:bCs/>
                <w:sz w:val="24"/>
                <w:szCs w:val="24"/>
              </w:rPr>
              <w:t xml:space="preserve">ontract </w:t>
            </w:r>
            <w:r w:rsidRPr="00F04FD5">
              <w:rPr>
                <w:rFonts w:ascii="Times New Roman" w:hAnsi="Times New Roman"/>
                <w:bCs/>
                <w:sz w:val="24"/>
                <w:szCs w:val="24"/>
              </w:rPr>
              <w:t>Value of the Project</w:t>
            </w:r>
            <w:r w:rsidR="001676FA">
              <w:rPr>
                <w:rFonts w:ascii="Times New Roman" w:hAnsi="Times New Roman"/>
                <w:bCs/>
                <w:sz w:val="24"/>
                <w:szCs w:val="24"/>
              </w:rPr>
              <w:t xml:space="preserve"> in the form</w:t>
            </w:r>
            <w:r w:rsidR="00B216DB">
              <w:rPr>
                <w:rFonts w:ascii="Times New Roman" w:hAnsi="Times New Roman"/>
                <w:bCs/>
                <w:sz w:val="24"/>
                <w:szCs w:val="24"/>
              </w:rPr>
              <w:t xml:space="preserve"> of a</w:t>
            </w:r>
            <w:r w:rsidR="00284A45">
              <w:rPr>
                <w:rFonts w:ascii="Times New Roman" w:hAnsi="Times New Roman"/>
                <w:bCs/>
                <w:sz w:val="24"/>
                <w:szCs w:val="24"/>
              </w:rPr>
              <w:t xml:space="preserve">n </w:t>
            </w:r>
            <w:r w:rsidR="00225C1D">
              <w:rPr>
                <w:rFonts w:ascii="Times New Roman" w:hAnsi="Times New Roman"/>
                <w:bCs/>
                <w:sz w:val="24"/>
                <w:szCs w:val="24"/>
              </w:rPr>
              <w:t>irrevocable Bank</w:t>
            </w:r>
            <w:r w:rsidR="001676FA">
              <w:rPr>
                <w:rFonts w:ascii="Times New Roman" w:hAnsi="Times New Roman"/>
                <w:bCs/>
                <w:sz w:val="24"/>
                <w:szCs w:val="24"/>
              </w:rPr>
              <w:t xml:space="preserve"> Guarantee</w:t>
            </w:r>
            <w:r>
              <w:rPr>
                <w:rFonts w:ascii="Times New Roman" w:hAnsi="Times New Roman"/>
                <w:bCs/>
                <w:sz w:val="24"/>
                <w:szCs w:val="24"/>
              </w:rPr>
              <w:t xml:space="preserve">. </w:t>
            </w:r>
          </w:p>
        </w:tc>
      </w:tr>
    </w:tbl>
    <w:p w:rsidR="00A80879" w:rsidRPr="009A5C80" w:rsidRDefault="00A80879" w:rsidP="00B95B6E">
      <w:pPr>
        <w:spacing w:after="0" w:line="259" w:lineRule="auto"/>
        <w:ind w:right="29"/>
        <w:jc w:val="both"/>
        <w:rPr>
          <w:rFonts w:ascii="Times New Roman" w:hAnsi="Times New Roman"/>
          <w:b/>
        </w:rPr>
      </w:pPr>
    </w:p>
    <w:p w:rsidR="000C3E88" w:rsidRPr="000C3E88" w:rsidRDefault="000C3E88" w:rsidP="000C3E88">
      <w:pPr>
        <w:spacing w:after="0" w:line="259" w:lineRule="auto"/>
        <w:ind w:right="29"/>
        <w:jc w:val="center"/>
        <w:rPr>
          <w:rFonts w:ascii="Times New Roman" w:hAnsi="Times New Roman"/>
          <w:b/>
        </w:rPr>
      </w:pPr>
    </w:p>
    <w:p w:rsidR="00B0708E" w:rsidRDefault="009A5C80" w:rsidP="00671C09">
      <w:pPr>
        <w:pStyle w:val="ListParagraph"/>
        <w:numPr>
          <w:ilvl w:val="0"/>
          <w:numId w:val="1"/>
        </w:numPr>
        <w:spacing w:after="0" w:line="259" w:lineRule="auto"/>
        <w:ind w:left="0" w:right="29" w:firstLine="0"/>
        <w:jc w:val="center"/>
        <w:rPr>
          <w:rFonts w:ascii="Times New Roman" w:hAnsi="Times New Roman"/>
          <w:b/>
        </w:rPr>
      </w:pPr>
      <w:r w:rsidRPr="009A5C80">
        <w:rPr>
          <w:rFonts w:ascii="Times New Roman" w:hAnsi="Times New Roman"/>
          <w:b/>
        </w:rPr>
        <w:t xml:space="preserve">SCOPE OF WORK </w:t>
      </w:r>
      <w:r w:rsidR="006A4C82">
        <w:rPr>
          <w:rFonts w:ascii="Times New Roman" w:hAnsi="Times New Roman"/>
          <w:b/>
        </w:rPr>
        <w:t>AND CONTRACT AWARD CONDITIONS</w:t>
      </w:r>
    </w:p>
    <w:p w:rsidR="00F8797F" w:rsidRPr="006A4C82" w:rsidRDefault="00F8797F" w:rsidP="00B95B6E">
      <w:pPr>
        <w:spacing w:after="0" w:line="259" w:lineRule="auto"/>
        <w:ind w:right="29"/>
        <w:jc w:val="both"/>
        <w:rPr>
          <w:rFonts w:ascii="Times New Roman" w:hAnsi="Times New Roman"/>
          <w:sz w:val="24"/>
          <w:szCs w:val="24"/>
        </w:rPr>
      </w:pPr>
    </w:p>
    <w:p w:rsidR="00F8797F" w:rsidRDefault="00F8797F" w:rsidP="00671C09">
      <w:pPr>
        <w:pStyle w:val="ListParagraph"/>
        <w:numPr>
          <w:ilvl w:val="1"/>
          <w:numId w:val="1"/>
        </w:numPr>
        <w:spacing w:after="0" w:line="259" w:lineRule="auto"/>
        <w:ind w:left="720" w:right="29" w:hanging="720"/>
        <w:jc w:val="both"/>
        <w:rPr>
          <w:rFonts w:ascii="Times New Roman" w:hAnsi="Times New Roman"/>
          <w:sz w:val="24"/>
          <w:szCs w:val="24"/>
        </w:rPr>
      </w:pPr>
      <w:r w:rsidRPr="006A4C82">
        <w:rPr>
          <w:rFonts w:ascii="Times New Roman" w:hAnsi="Times New Roman"/>
          <w:sz w:val="24"/>
          <w:szCs w:val="24"/>
        </w:rPr>
        <w:lastRenderedPageBreak/>
        <w:t xml:space="preserve">The scope of work includes </w:t>
      </w:r>
      <w:r w:rsidR="008F2DCD">
        <w:rPr>
          <w:rFonts w:ascii="Times New Roman" w:hAnsi="Times New Roman"/>
          <w:sz w:val="24"/>
          <w:szCs w:val="24"/>
        </w:rPr>
        <w:t xml:space="preserve">all the </w:t>
      </w:r>
      <w:r w:rsidR="00EC5290" w:rsidRPr="006A4C82">
        <w:rPr>
          <w:rFonts w:ascii="Times New Roman" w:hAnsi="Times New Roman"/>
          <w:sz w:val="24"/>
          <w:szCs w:val="24"/>
        </w:rPr>
        <w:t xml:space="preserve">activities </w:t>
      </w:r>
      <w:r w:rsidR="00EC5290">
        <w:rPr>
          <w:rFonts w:ascii="Times New Roman" w:hAnsi="Times New Roman"/>
          <w:sz w:val="24"/>
          <w:szCs w:val="24"/>
        </w:rPr>
        <w:t xml:space="preserve">detailed </w:t>
      </w:r>
      <w:r w:rsidR="008F2DCD">
        <w:rPr>
          <w:rFonts w:ascii="Times New Roman" w:hAnsi="Times New Roman"/>
          <w:sz w:val="24"/>
          <w:szCs w:val="24"/>
        </w:rPr>
        <w:t xml:space="preserve">below </w:t>
      </w:r>
      <w:r w:rsidRPr="006A4C82">
        <w:rPr>
          <w:rFonts w:ascii="Times New Roman" w:hAnsi="Times New Roman"/>
          <w:sz w:val="24"/>
          <w:szCs w:val="24"/>
        </w:rPr>
        <w:t>and th</w:t>
      </w:r>
      <w:r w:rsidR="006E7851">
        <w:rPr>
          <w:rFonts w:ascii="Times New Roman" w:hAnsi="Times New Roman"/>
          <w:sz w:val="24"/>
          <w:szCs w:val="24"/>
        </w:rPr>
        <w:t>ose</w:t>
      </w:r>
      <w:r w:rsidRPr="006A4C82">
        <w:rPr>
          <w:rFonts w:ascii="Times New Roman" w:hAnsi="Times New Roman"/>
          <w:sz w:val="24"/>
          <w:szCs w:val="24"/>
        </w:rPr>
        <w:t xml:space="preserve"> which may be agreed upon at the time of finalising the </w:t>
      </w:r>
      <w:r w:rsidR="004F66DE">
        <w:rPr>
          <w:rFonts w:ascii="Times New Roman" w:hAnsi="Times New Roman"/>
          <w:sz w:val="24"/>
          <w:szCs w:val="24"/>
        </w:rPr>
        <w:t>Service Agreement</w:t>
      </w:r>
      <w:r w:rsidRPr="006A4C82">
        <w:rPr>
          <w:rFonts w:ascii="Times New Roman" w:hAnsi="Times New Roman"/>
          <w:sz w:val="24"/>
          <w:szCs w:val="24"/>
        </w:rPr>
        <w:t xml:space="preserve"> by the successful </w:t>
      </w:r>
      <w:r w:rsidR="004F66DE">
        <w:rPr>
          <w:rFonts w:ascii="Times New Roman" w:hAnsi="Times New Roman"/>
          <w:sz w:val="24"/>
          <w:szCs w:val="24"/>
        </w:rPr>
        <w:t>Bid</w:t>
      </w:r>
      <w:r w:rsidR="00355D77">
        <w:rPr>
          <w:rFonts w:ascii="Times New Roman" w:hAnsi="Times New Roman"/>
          <w:sz w:val="24"/>
          <w:szCs w:val="24"/>
        </w:rPr>
        <w:t>der</w:t>
      </w:r>
      <w:r w:rsidRPr="006A4C82">
        <w:rPr>
          <w:rFonts w:ascii="Times New Roman" w:hAnsi="Times New Roman"/>
          <w:sz w:val="24"/>
          <w:szCs w:val="24"/>
        </w:rPr>
        <w:t xml:space="preserve">.  </w:t>
      </w:r>
      <w:r w:rsidR="00886166">
        <w:rPr>
          <w:rFonts w:ascii="Times New Roman" w:hAnsi="Times New Roman"/>
          <w:sz w:val="24"/>
          <w:szCs w:val="24"/>
        </w:rPr>
        <w:t xml:space="preserve">The </w:t>
      </w:r>
      <w:r w:rsidR="008F2DCD">
        <w:rPr>
          <w:rFonts w:ascii="Times New Roman" w:hAnsi="Times New Roman"/>
          <w:sz w:val="24"/>
          <w:szCs w:val="24"/>
        </w:rPr>
        <w:t xml:space="preserve">micro pocket areas and </w:t>
      </w:r>
      <w:r w:rsidR="00886166">
        <w:rPr>
          <w:rFonts w:ascii="Times New Roman" w:hAnsi="Times New Roman"/>
          <w:sz w:val="24"/>
          <w:szCs w:val="24"/>
        </w:rPr>
        <w:t>locations</w:t>
      </w:r>
      <w:r w:rsidR="008F2DCD">
        <w:rPr>
          <w:rFonts w:ascii="Times New Roman" w:hAnsi="Times New Roman"/>
          <w:sz w:val="24"/>
          <w:szCs w:val="24"/>
        </w:rPr>
        <w:t xml:space="preserve"> included in this work package </w:t>
      </w:r>
      <w:r w:rsidR="00886166">
        <w:rPr>
          <w:rFonts w:ascii="Times New Roman" w:hAnsi="Times New Roman"/>
          <w:sz w:val="24"/>
          <w:szCs w:val="24"/>
        </w:rPr>
        <w:t xml:space="preserve">for carrying out the below mentioned activities are as detailed </w:t>
      </w:r>
      <w:r w:rsidR="00017441">
        <w:rPr>
          <w:rFonts w:ascii="Times New Roman" w:hAnsi="Times New Roman"/>
          <w:sz w:val="24"/>
          <w:szCs w:val="24"/>
        </w:rPr>
        <w:t>in the</w:t>
      </w:r>
      <w:r w:rsidR="003F73D7">
        <w:rPr>
          <w:rFonts w:ascii="Times New Roman" w:hAnsi="Times New Roman"/>
          <w:sz w:val="24"/>
          <w:szCs w:val="24"/>
        </w:rPr>
        <w:t xml:space="preserve"> base map and </w:t>
      </w:r>
      <w:r w:rsidR="00886166">
        <w:rPr>
          <w:rFonts w:ascii="Times New Roman" w:hAnsi="Times New Roman"/>
          <w:spacing w:val="-1"/>
          <w:sz w:val="24"/>
          <w:szCs w:val="24"/>
        </w:rPr>
        <w:t>Table</w:t>
      </w:r>
      <w:r w:rsidR="003F73D7">
        <w:rPr>
          <w:rFonts w:ascii="Times New Roman" w:hAnsi="Times New Roman"/>
          <w:spacing w:val="-1"/>
          <w:sz w:val="24"/>
          <w:szCs w:val="24"/>
        </w:rPr>
        <w:t xml:space="preserve">-7 </w:t>
      </w:r>
      <w:r w:rsidR="00886166">
        <w:rPr>
          <w:rFonts w:ascii="Times New Roman" w:hAnsi="Times New Roman"/>
          <w:spacing w:val="-1"/>
          <w:sz w:val="24"/>
          <w:szCs w:val="24"/>
        </w:rPr>
        <w:t>of this Tender document.</w:t>
      </w:r>
    </w:p>
    <w:p w:rsidR="00A80879" w:rsidRPr="00A80879" w:rsidRDefault="00A80879" w:rsidP="00B95B6E">
      <w:pPr>
        <w:tabs>
          <w:tab w:val="left" w:pos="4770"/>
        </w:tabs>
        <w:spacing w:after="0" w:line="259" w:lineRule="auto"/>
        <w:ind w:right="29"/>
        <w:jc w:val="both"/>
        <w:rPr>
          <w:rFonts w:ascii="Times New Roman" w:hAnsi="Times New Roman"/>
          <w:sz w:val="24"/>
          <w:szCs w:val="24"/>
        </w:rPr>
      </w:pPr>
    </w:p>
    <w:p w:rsidR="00DA4CD6" w:rsidRPr="00DA4CD6" w:rsidRDefault="009A5C80" w:rsidP="00671C09">
      <w:pPr>
        <w:pStyle w:val="ListParagraph"/>
        <w:numPr>
          <w:ilvl w:val="0"/>
          <w:numId w:val="2"/>
        </w:numPr>
        <w:spacing w:after="0" w:line="259" w:lineRule="auto"/>
        <w:ind w:left="1440" w:right="29" w:hanging="450"/>
        <w:jc w:val="both"/>
        <w:rPr>
          <w:rFonts w:ascii="Times New Roman" w:hAnsi="Times New Roman"/>
          <w:spacing w:val="-1"/>
          <w:sz w:val="24"/>
          <w:szCs w:val="24"/>
        </w:rPr>
      </w:pPr>
      <w:r w:rsidRPr="009A5C80">
        <w:rPr>
          <w:rFonts w:ascii="Times New Roman" w:hAnsi="Times New Roman"/>
          <w:spacing w:val="-1"/>
          <w:sz w:val="24"/>
          <w:szCs w:val="24"/>
        </w:rPr>
        <w:t>Collection of source se</w:t>
      </w:r>
      <w:r w:rsidR="00EC5290">
        <w:rPr>
          <w:rFonts w:ascii="Times New Roman" w:hAnsi="Times New Roman"/>
          <w:spacing w:val="-1"/>
          <w:sz w:val="24"/>
          <w:szCs w:val="24"/>
        </w:rPr>
        <w:t xml:space="preserve">gregated </w:t>
      </w:r>
      <w:r w:rsidRPr="009A5C80">
        <w:rPr>
          <w:rFonts w:ascii="Times New Roman" w:hAnsi="Times New Roman"/>
          <w:spacing w:val="-1"/>
          <w:sz w:val="24"/>
          <w:szCs w:val="24"/>
        </w:rPr>
        <w:t xml:space="preserve">solid waste (wet, dry and hazardous waste separately) at the gates or doors of the households, </w:t>
      </w:r>
      <w:r w:rsidR="001A564A">
        <w:rPr>
          <w:rFonts w:ascii="Times New Roman" w:hAnsi="Times New Roman"/>
          <w:spacing w:val="-1"/>
          <w:sz w:val="24"/>
          <w:szCs w:val="24"/>
        </w:rPr>
        <w:t xml:space="preserve">petty </w:t>
      </w:r>
      <w:r w:rsidRPr="009A5C80">
        <w:rPr>
          <w:rFonts w:ascii="Times New Roman" w:hAnsi="Times New Roman"/>
          <w:spacing w:val="-1"/>
          <w:sz w:val="24"/>
          <w:szCs w:val="24"/>
        </w:rPr>
        <w:t>shops</w:t>
      </w:r>
      <w:r w:rsidR="001A564A">
        <w:rPr>
          <w:rFonts w:ascii="Times New Roman" w:hAnsi="Times New Roman"/>
          <w:spacing w:val="-1"/>
          <w:sz w:val="24"/>
          <w:szCs w:val="24"/>
        </w:rPr>
        <w:t xml:space="preserve"> and </w:t>
      </w:r>
      <w:r w:rsidR="001A564A" w:rsidRPr="009A5C80">
        <w:rPr>
          <w:rFonts w:ascii="Times New Roman" w:hAnsi="Times New Roman"/>
          <w:spacing w:val="-1"/>
          <w:sz w:val="24"/>
          <w:szCs w:val="24"/>
        </w:rPr>
        <w:t>street</w:t>
      </w:r>
      <w:r w:rsidRPr="009A5C80">
        <w:rPr>
          <w:rFonts w:ascii="Times New Roman" w:hAnsi="Times New Roman"/>
          <w:spacing w:val="-1"/>
          <w:sz w:val="24"/>
          <w:szCs w:val="24"/>
        </w:rPr>
        <w:t xml:space="preserve"> vendors </w:t>
      </w:r>
      <w:r w:rsidR="005D2C39">
        <w:rPr>
          <w:rFonts w:ascii="Times New Roman" w:hAnsi="Times New Roman"/>
          <w:spacing w:val="-1"/>
          <w:sz w:val="24"/>
          <w:szCs w:val="24"/>
        </w:rPr>
        <w:t xml:space="preserve">in </w:t>
      </w:r>
      <w:r w:rsidR="001A564A">
        <w:rPr>
          <w:rFonts w:ascii="Times New Roman" w:hAnsi="Times New Roman"/>
          <w:spacing w:val="-1"/>
          <w:sz w:val="24"/>
          <w:szCs w:val="24"/>
        </w:rPr>
        <w:t xml:space="preserve">the allocated residential </w:t>
      </w:r>
      <w:r w:rsidR="006A6E6C">
        <w:rPr>
          <w:rFonts w:ascii="Times New Roman" w:hAnsi="Times New Roman"/>
          <w:spacing w:val="-1"/>
          <w:sz w:val="24"/>
          <w:szCs w:val="24"/>
        </w:rPr>
        <w:t xml:space="preserve">areas </w:t>
      </w:r>
      <w:r w:rsidRPr="009A5C80">
        <w:rPr>
          <w:rFonts w:ascii="Times New Roman" w:hAnsi="Times New Roman"/>
          <w:spacing w:val="-1"/>
          <w:sz w:val="24"/>
          <w:szCs w:val="24"/>
        </w:rPr>
        <w:t>on daily basis</w:t>
      </w:r>
      <w:r w:rsidR="00886166">
        <w:rPr>
          <w:rFonts w:ascii="Times New Roman" w:hAnsi="Times New Roman"/>
          <w:spacing w:val="-1"/>
          <w:sz w:val="24"/>
          <w:szCs w:val="24"/>
        </w:rPr>
        <w:t>.</w:t>
      </w:r>
    </w:p>
    <w:p w:rsidR="009A5C80" w:rsidRPr="009A5C80" w:rsidRDefault="009A5C80" w:rsidP="007E2492">
      <w:pPr>
        <w:spacing w:after="0" w:line="259" w:lineRule="auto"/>
        <w:ind w:left="1440" w:right="29" w:hanging="450"/>
        <w:jc w:val="both"/>
        <w:rPr>
          <w:rFonts w:ascii="Times New Roman" w:hAnsi="Times New Roman"/>
          <w:sz w:val="24"/>
          <w:szCs w:val="24"/>
        </w:rPr>
      </w:pPr>
    </w:p>
    <w:p w:rsidR="00F831A2" w:rsidRPr="00EC5290" w:rsidRDefault="00F831A2" w:rsidP="00F831A2">
      <w:pPr>
        <w:pStyle w:val="ListParagraph"/>
        <w:numPr>
          <w:ilvl w:val="0"/>
          <w:numId w:val="2"/>
        </w:numPr>
        <w:spacing w:after="0" w:line="259" w:lineRule="auto"/>
        <w:ind w:left="1440" w:right="29" w:hanging="450"/>
        <w:jc w:val="both"/>
        <w:rPr>
          <w:rFonts w:ascii="Times New Roman" w:hAnsi="Times New Roman"/>
          <w:sz w:val="24"/>
          <w:szCs w:val="24"/>
        </w:rPr>
      </w:pPr>
      <w:r w:rsidRPr="00EC5290">
        <w:rPr>
          <w:rFonts w:ascii="Times New Roman" w:hAnsi="Times New Roman"/>
          <w:spacing w:val="-1"/>
          <w:sz w:val="24"/>
          <w:szCs w:val="24"/>
        </w:rPr>
        <w:t xml:space="preserve">Manual sweeping,  litter collection and  removal of animal carcasses in all micro pocket streets, main and arterial roads, all  street and road surfaces, footpaths, pavements, parking lots, foot over bridges, bus shelters, subways, road medians, traffic islands, walking tracks, and any such public areas and structures abutting the given micro pockets on daily basis; </w:t>
      </w:r>
    </w:p>
    <w:p w:rsidR="009A5C80" w:rsidRPr="009A5C80" w:rsidRDefault="009A5C80" w:rsidP="007E2492">
      <w:pPr>
        <w:pStyle w:val="ListParagraph"/>
        <w:ind w:left="1440" w:right="29" w:hanging="450"/>
        <w:jc w:val="both"/>
        <w:rPr>
          <w:rFonts w:ascii="Times New Roman" w:hAnsi="Times New Roman"/>
          <w:spacing w:val="-1"/>
          <w:sz w:val="24"/>
          <w:szCs w:val="24"/>
        </w:rPr>
      </w:pPr>
    </w:p>
    <w:p w:rsidR="009A5C80" w:rsidRPr="009A5C80" w:rsidRDefault="009A5C80" w:rsidP="00671C09">
      <w:pPr>
        <w:pStyle w:val="ListParagraph"/>
        <w:numPr>
          <w:ilvl w:val="0"/>
          <w:numId w:val="2"/>
        </w:numPr>
        <w:spacing w:after="0" w:line="259" w:lineRule="auto"/>
        <w:ind w:left="1440" w:right="29" w:hanging="450"/>
        <w:jc w:val="both"/>
        <w:rPr>
          <w:rFonts w:ascii="Times New Roman" w:hAnsi="Times New Roman"/>
          <w:sz w:val="24"/>
          <w:szCs w:val="24"/>
        </w:rPr>
      </w:pPr>
      <w:r w:rsidRPr="009A5C80">
        <w:rPr>
          <w:rFonts w:ascii="Times New Roman" w:hAnsi="Times New Roman"/>
          <w:spacing w:val="-1"/>
          <w:sz w:val="24"/>
          <w:szCs w:val="24"/>
        </w:rPr>
        <w:t>Cleaning and removal of garbage, litter, silt or any blockages from the street side shallow surface drains</w:t>
      </w:r>
      <w:r w:rsidR="00707D90">
        <w:rPr>
          <w:rFonts w:ascii="Times New Roman" w:hAnsi="Times New Roman"/>
          <w:spacing w:val="-1"/>
          <w:sz w:val="24"/>
          <w:szCs w:val="24"/>
        </w:rPr>
        <w:t xml:space="preserve"> as identified by the </w:t>
      </w:r>
      <w:r w:rsidR="00104948">
        <w:rPr>
          <w:rFonts w:ascii="Times New Roman" w:hAnsi="Times New Roman"/>
          <w:spacing w:val="-1"/>
          <w:sz w:val="24"/>
          <w:szCs w:val="24"/>
        </w:rPr>
        <w:t>A</w:t>
      </w:r>
      <w:r w:rsidR="00707D90">
        <w:rPr>
          <w:rFonts w:ascii="Times New Roman" w:hAnsi="Times New Roman"/>
          <w:spacing w:val="-1"/>
          <w:sz w:val="24"/>
          <w:szCs w:val="24"/>
        </w:rPr>
        <w:t xml:space="preserve">uthority in Table-7 </w:t>
      </w:r>
      <w:r w:rsidRPr="009A5C80">
        <w:rPr>
          <w:rFonts w:ascii="Times New Roman" w:hAnsi="Times New Roman"/>
          <w:spacing w:val="-1"/>
          <w:sz w:val="24"/>
          <w:szCs w:val="24"/>
        </w:rPr>
        <w:t xml:space="preserve"> (other than underground sewerage and storm water drains) on daily basis; </w:t>
      </w:r>
    </w:p>
    <w:p w:rsidR="009A5C80" w:rsidRPr="009A5C80" w:rsidRDefault="009A5C80" w:rsidP="007E2492">
      <w:pPr>
        <w:pStyle w:val="ListParagraph"/>
        <w:ind w:left="1440" w:right="29" w:hanging="450"/>
        <w:jc w:val="both"/>
        <w:rPr>
          <w:rFonts w:ascii="Times New Roman" w:hAnsi="Times New Roman"/>
          <w:spacing w:val="-1"/>
          <w:sz w:val="24"/>
          <w:szCs w:val="24"/>
        </w:rPr>
      </w:pPr>
    </w:p>
    <w:p w:rsidR="009A5C80" w:rsidRPr="009A5C80" w:rsidRDefault="009A5C80" w:rsidP="00671C09">
      <w:pPr>
        <w:pStyle w:val="ListParagraph"/>
        <w:numPr>
          <w:ilvl w:val="0"/>
          <w:numId w:val="2"/>
        </w:numPr>
        <w:spacing w:after="0" w:line="259" w:lineRule="auto"/>
        <w:ind w:left="1440" w:right="29" w:hanging="450"/>
        <w:jc w:val="both"/>
        <w:rPr>
          <w:rFonts w:ascii="Times New Roman" w:hAnsi="Times New Roman"/>
          <w:spacing w:val="-1"/>
          <w:sz w:val="24"/>
          <w:szCs w:val="24"/>
        </w:rPr>
      </w:pPr>
      <w:r w:rsidRPr="009A5C80">
        <w:rPr>
          <w:rFonts w:ascii="Times New Roman" w:hAnsi="Times New Roman"/>
          <w:spacing w:val="-1"/>
          <w:sz w:val="24"/>
          <w:szCs w:val="24"/>
        </w:rPr>
        <w:t xml:space="preserve">Cleaning and removal  of plant and tree trimmings, fallen leaves and any other  green waste in the above said areas  </w:t>
      </w:r>
    </w:p>
    <w:p w:rsidR="009A5C80" w:rsidRPr="009A5C80" w:rsidRDefault="009A5C80" w:rsidP="007E2492">
      <w:pPr>
        <w:pStyle w:val="ListParagraph"/>
        <w:ind w:left="1440" w:right="29" w:hanging="450"/>
        <w:jc w:val="both"/>
        <w:rPr>
          <w:rFonts w:ascii="Times New Roman" w:hAnsi="Times New Roman"/>
          <w:spacing w:val="-1"/>
          <w:sz w:val="24"/>
          <w:szCs w:val="24"/>
        </w:rPr>
      </w:pPr>
    </w:p>
    <w:p w:rsidR="009A5C80" w:rsidRPr="009A5C80" w:rsidRDefault="009A5C80" w:rsidP="00671C09">
      <w:pPr>
        <w:pStyle w:val="ListParagraph"/>
        <w:numPr>
          <w:ilvl w:val="0"/>
          <w:numId w:val="2"/>
        </w:numPr>
        <w:spacing w:after="0" w:line="259" w:lineRule="auto"/>
        <w:ind w:left="1440" w:right="29" w:hanging="450"/>
        <w:jc w:val="both"/>
        <w:rPr>
          <w:rFonts w:ascii="Times New Roman" w:hAnsi="Times New Roman"/>
          <w:spacing w:val="-1"/>
          <w:sz w:val="24"/>
          <w:szCs w:val="24"/>
        </w:rPr>
      </w:pPr>
      <w:r w:rsidRPr="009A5C80">
        <w:rPr>
          <w:rFonts w:ascii="Times New Roman" w:hAnsi="Times New Roman"/>
          <w:spacing w:val="-1"/>
          <w:sz w:val="24"/>
          <w:szCs w:val="24"/>
        </w:rPr>
        <w:t xml:space="preserve">Carrying  out disinfectant spraying, shrubs cutting, removing earthen heaps and/or any other vector control activities; </w:t>
      </w:r>
    </w:p>
    <w:p w:rsidR="009A5C80" w:rsidRPr="009A5C80" w:rsidRDefault="009A5C80" w:rsidP="007E2492">
      <w:pPr>
        <w:pStyle w:val="ListParagraph"/>
        <w:spacing w:after="0" w:line="259" w:lineRule="auto"/>
        <w:ind w:left="1440" w:right="29" w:hanging="450"/>
        <w:jc w:val="both"/>
        <w:rPr>
          <w:rFonts w:ascii="Times New Roman" w:hAnsi="Times New Roman"/>
          <w:spacing w:val="-1"/>
          <w:sz w:val="24"/>
          <w:szCs w:val="24"/>
        </w:rPr>
      </w:pPr>
    </w:p>
    <w:p w:rsidR="00507DA8" w:rsidRPr="00EC5290" w:rsidRDefault="00507DA8" w:rsidP="00507DA8">
      <w:pPr>
        <w:pStyle w:val="ListParagraph"/>
        <w:numPr>
          <w:ilvl w:val="0"/>
          <w:numId w:val="2"/>
        </w:numPr>
        <w:spacing w:after="0" w:line="259" w:lineRule="auto"/>
        <w:ind w:left="1440" w:right="29" w:hanging="450"/>
        <w:jc w:val="both"/>
        <w:rPr>
          <w:rFonts w:ascii="Times New Roman" w:hAnsi="Times New Roman"/>
          <w:spacing w:val="-1"/>
          <w:sz w:val="24"/>
          <w:szCs w:val="24"/>
        </w:rPr>
      </w:pPr>
      <w:r w:rsidRPr="00EC5290">
        <w:rPr>
          <w:rFonts w:ascii="Times New Roman" w:hAnsi="Times New Roman"/>
          <w:spacing w:val="-1"/>
          <w:sz w:val="24"/>
          <w:szCs w:val="24"/>
        </w:rPr>
        <w:t xml:space="preserve">Collection of source segregated bulk waste from appointed locations of public places such as bus stations, railway stations, municipal grounds, parks and similar such public areas. The responsibility of </w:t>
      </w:r>
      <w:r w:rsidR="00F831A2" w:rsidRPr="00EC5290">
        <w:rPr>
          <w:rFonts w:ascii="Times New Roman" w:hAnsi="Times New Roman"/>
          <w:spacing w:val="-1"/>
          <w:sz w:val="24"/>
          <w:szCs w:val="24"/>
        </w:rPr>
        <w:t xml:space="preserve"> premises  sweeping,  </w:t>
      </w:r>
      <w:r w:rsidRPr="00EC5290">
        <w:rPr>
          <w:rFonts w:ascii="Times New Roman" w:hAnsi="Times New Roman"/>
          <w:spacing w:val="-1"/>
          <w:sz w:val="24"/>
          <w:szCs w:val="24"/>
        </w:rPr>
        <w:t>organizing</w:t>
      </w:r>
      <w:r w:rsidR="00F831A2" w:rsidRPr="00EC5290">
        <w:rPr>
          <w:rFonts w:ascii="Times New Roman" w:hAnsi="Times New Roman"/>
          <w:spacing w:val="-1"/>
          <w:sz w:val="24"/>
          <w:szCs w:val="24"/>
        </w:rPr>
        <w:t xml:space="preserve"> separate waste collection bins and bringing the waste in a separated manner to a place of handing over to the Service Provider of this work package, lies with the  </w:t>
      </w:r>
      <w:r w:rsidRPr="00EC5290">
        <w:rPr>
          <w:rFonts w:ascii="Times New Roman" w:hAnsi="Times New Roman"/>
          <w:spacing w:val="-1"/>
          <w:sz w:val="24"/>
          <w:szCs w:val="24"/>
        </w:rPr>
        <w:t>owners and the management of the</w:t>
      </w:r>
      <w:r w:rsidR="00F831A2" w:rsidRPr="00EC5290">
        <w:rPr>
          <w:rFonts w:ascii="Times New Roman" w:hAnsi="Times New Roman"/>
          <w:spacing w:val="-1"/>
          <w:sz w:val="24"/>
          <w:szCs w:val="24"/>
        </w:rPr>
        <w:t xml:space="preserve">se premises. The service provider’s responsibility is limited to collection of the bulk waste from an appointed location at these premises and not undertaking internal sweeping or litter picking within these premises.      </w:t>
      </w:r>
    </w:p>
    <w:p w:rsidR="003F6077" w:rsidRPr="00E40344" w:rsidRDefault="003F6077" w:rsidP="00E40344">
      <w:pPr>
        <w:spacing w:after="0" w:line="259" w:lineRule="auto"/>
        <w:ind w:left="990" w:right="29"/>
        <w:jc w:val="both"/>
        <w:rPr>
          <w:rFonts w:ascii="Times New Roman" w:hAnsi="Times New Roman"/>
          <w:spacing w:val="-1"/>
          <w:sz w:val="24"/>
          <w:szCs w:val="24"/>
        </w:rPr>
      </w:pPr>
    </w:p>
    <w:p w:rsidR="009A5C80" w:rsidRPr="009A5C80" w:rsidRDefault="009A5C80" w:rsidP="00671C09">
      <w:pPr>
        <w:pStyle w:val="ListParagraph"/>
        <w:numPr>
          <w:ilvl w:val="0"/>
          <w:numId w:val="2"/>
        </w:numPr>
        <w:spacing w:after="0" w:line="259" w:lineRule="auto"/>
        <w:ind w:left="1440" w:right="29" w:hanging="450"/>
        <w:jc w:val="both"/>
        <w:rPr>
          <w:rFonts w:ascii="Times New Roman" w:hAnsi="Times New Roman"/>
          <w:spacing w:val="-1"/>
          <w:sz w:val="24"/>
          <w:szCs w:val="24"/>
        </w:rPr>
      </w:pPr>
      <w:r w:rsidRPr="009A5C80">
        <w:rPr>
          <w:rFonts w:ascii="Times New Roman" w:hAnsi="Times New Roman"/>
          <w:spacing w:val="-1"/>
          <w:sz w:val="24"/>
          <w:szCs w:val="24"/>
        </w:rPr>
        <w:t xml:space="preserve">Transfer of the collected Municipal Solid Waste (MSW) from all the above activities to the points of designated locations such as transfer stations, storage yards, compost or material recovery </w:t>
      </w:r>
      <w:r w:rsidR="00074A79" w:rsidRPr="009A5C80">
        <w:rPr>
          <w:rFonts w:ascii="Times New Roman" w:hAnsi="Times New Roman"/>
          <w:spacing w:val="-1"/>
          <w:sz w:val="24"/>
          <w:szCs w:val="24"/>
        </w:rPr>
        <w:t>yard</w:t>
      </w:r>
      <w:r w:rsidR="00074A79">
        <w:rPr>
          <w:rFonts w:ascii="Times New Roman" w:hAnsi="Times New Roman"/>
          <w:spacing w:val="-1"/>
          <w:sz w:val="24"/>
          <w:szCs w:val="24"/>
        </w:rPr>
        <w:t xml:space="preserve"> and landfill</w:t>
      </w:r>
      <w:r w:rsidR="00074A79" w:rsidRPr="009A5C80">
        <w:rPr>
          <w:rFonts w:ascii="Times New Roman" w:hAnsi="Times New Roman"/>
          <w:spacing w:val="-1"/>
          <w:sz w:val="24"/>
          <w:szCs w:val="24"/>
        </w:rPr>
        <w:t xml:space="preserve">facility </w:t>
      </w:r>
      <w:r w:rsidR="00074A79">
        <w:rPr>
          <w:rFonts w:ascii="Times New Roman" w:hAnsi="Times New Roman"/>
          <w:spacing w:val="-1"/>
          <w:sz w:val="24"/>
          <w:szCs w:val="24"/>
        </w:rPr>
        <w:t>on</w:t>
      </w:r>
      <w:r w:rsidRPr="009A5C80">
        <w:rPr>
          <w:rFonts w:ascii="Times New Roman" w:hAnsi="Times New Roman"/>
          <w:spacing w:val="-1"/>
          <w:sz w:val="24"/>
          <w:szCs w:val="24"/>
        </w:rPr>
        <w:t xml:space="preserve"> daily basis, as specified by the </w:t>
      </w:r>
      <w:r w:rsidR="007A27DC">
        <w:rPr>
          <w:rFonts w:ascii="Times New Roman" w:hAnsi="Times New Roman"/>
          <w:spacing w:val="-1"/>
          <w:sz w:val="24"/>
          <w:szCs w:val="24"/>
        </w:rPr>
        <w:t>A</w:t>
      </w:r>
      <w:r w:rsidRPr="009A5C80">
        <w:rPr>
          <w:rFonts w:ascii="Times New Roman" w:hAnsi="Times New Roman"/>
          <w:spacing w:val="-1"/>
          <w:sz w:val="24"/>
          <w:szCs w:val="24"/>
        </w:rPr>
        <w:t xml:space="preserve">uthority from time-to time. </w:t>
      </w:r>
      <w:r w:rsidR="00707D90">
        <w:rPr>
          <w:rFonts w:ascii="Times New Roman" w:hAnsi="Times New Roman"/>
          <w:spacing w:val="-1"/>
          <w:sz w:val="24"/>
          <w:szCs w:val="24"/>
        </w:rPr>
        <w:t xml:space="preserve">All the collected waste of all types should be transferred to the designated locations, </w:t>
      </w:r>
      <w:r w:rsidR="00705BAD">
        <w:rPr>
          <w:rFonts w:ascii="Times New Roman" w:hAnsi="Times New Roman"/>
          <w:spacing w:val="-1"/>
          <w:sz w:val="24"/>
          <w:szCs w:val="24"/>
        </w:rPr>
        <w:t>on</w:t>
      </w:r>
      <w:r w:rsidR="00707D90">
        <w:rPr>
          <w:rFonts w:ascii="Times New Roman" w:hAnsi="Times New Roman"/>
          <w:spacing w:val="-1"/>
          <w:sz w:val="24"/>
          <w:szCs w:val="24"/>
        </w:rPr>
        <w:t xml:space="preserve"> daily basis, irrespective of the two way</w:t>
      </w:r>
      <w:r w:rsidR="00074A79">
        <w:rPr>
          <w:rFonts w:ascii="Times New Roman" w:hAnsi="Times New Roman"/>
          <w:spacing w:val="-1"/>
          <w:sz w:val="24"/>
          <w:szCs w:val="24"/>
        </w:rPr>
        <w:t xml:space="preserve"> transportation </w:t>
      </w:r>
      <w:r w:rsidR="00707D90">
        <w:rPr>
          <w:rFonts w:ascii="Times New Roman" w:hAnsi="Times New Roman"/>
          <w:spacing w:val="-1"/>
          <w:sz w:val="24"/>
          <w:szCs w:val="24"/>
        </w:rPr>
        <w:t xml:space="preserve">trip distance.  </w:t>
      </w:r>
    </w:p>
    <w:p w:rsidR="009A5C80" w:rsidRPr="00D4047B" w:rsidRDefault="009A5C80" w:rsidP="00671C09">
      <w:pPr>
        <w:pStyle w:val="ListParagraph"/>
        <w:numPr>
          <w:ilvl w:val="0"/>
          <w:numId w:val="2"/>
        </w:numPr>
        <w:spacing w:after="0" w:line="259" w:lineRule="auto"/>
        <w:ind w:left="1440" w:right="29" w:hanging="450"/>
        <w:jc w:val="both"/>
        <w:rPr>
          <w:rFonts w:ascii="Times New Roman" w:hAnsi="Times New Roman"/>
          <w:spacing w:val="-1"/>
          <w:sz w:val="24"/>
          <w:szCs w:val="24"/>
        </w:rPr>
      </w:pPr>
      <w:r w:rsidRPr="00D4047B">
        <w:rPr>
          <w:rFonts w:ascii="Times New Roman" w:hAnsi="Times New Roman"/>
          <w:spacing w:val="-1"/>
          <w:sz w:val="24"/>
          <w:szCs w:val="24"/>
        </w:rPr>
        <w:t xml:space="preserve">While transferring the waste from residential area micro pockets to the secondary transportation vehicles, undertake weighment of the wet, dry and hazardous waste </w:t>
      </w:r>
      <w:r w:rsidRPr="00D4047B">
        <w:rPr>
          <w:rFonts w:ascii="Times New Roman" w:hAnsi="Times New Roman"/>
          <w:spacing w:val="-1"/>
          <w:sz w:val="24"/>
          <w:szCs w:val="24"/>
        </w:rPr>
        <w:lastRenderedPageBreak/>
        <w:t xml:space="preserve">separately, for each micro pocket trip, by using the electronic weighing scales as specified by the Authority.     </w:t>
      </w:r>
    </w:p>
    <w:p w:rsidR="009A5C80" w:rsidRPr="00D4047B" w:rsidRDefault="009A5C80" w:rsidP="007E2492">
      <w:pPr>
        <w:pStyle w:val="ListParagraph"/>
        <w:ind w:left="1440" w:right="29" w:hanging="450"/>
        <w:jc w:val="both"/>
        <w:rPr>
          <w:rFonts w:ascii="Times New Roman" w:hAnsi="Times New Roman"/>
          <w:spacing w:val="-1"/>
          <w:sz w:val="24"/>
          <w:szCs w:val="24"/>
        </w:rPr>
      </w:pPr>
    </w:p>
    <w:p w:rsidR="009A5C80" w:rsidRDefault="009A5C80" w:rsidP="00671C09">
      <w:pPr>
        <w:pStyle w:val="ListParagraph"/>
        <w:numPr>
          <w:ilvl w:val="0"/>
          <w:numId w:val="2"/>
        </w:numPr>
        <w:spacing w:after="0" w:line="259" w:lineRule="auto"/>
        <w:ind w:left="1440" w:right="29" w:hanging="450"/>
        <w:jc w:val="both"/>
        <w:rPr>
          <w:rFonts w:ascii="Times New Roman" w:hAnsi="Times New Roman"/>
          <w:spacing w:val="-1"/>
          <w:sz w:val="24"/>
          <w:szCs w:val="24"/>
        </w:rPr>
      </w:pPr>
      <w:r w:rsidRPr="00D4047B">
        <w:rPr>
          <w:rFonts w:ascii="Times New Roman" w:hAnsi="Times New Roman"/>
          <w:spacing w:val="-1"/>
          <w:sz w:val="24"/>
          <w:szCs w:val="24"/>
        </w:rPr>
        <w:t xml:space="preserve">Transfer the drain and road sweeping silt, in separate vehicles without mixing it with wet, dry or hazardous waste to the designated places as specified by the </w:t>
      </w:r>
      <w:r w:rsidR="00CF4CBC" w:rsidRPr="00D4047B">
        <w:rPr>
          <w:rFonts w:ascii="Times New Roman" w:hAnsi="Times New Roman"/>
          <w:spacing w:val="-1"/>
          <w:sz w:val="24"/>
          <w:szCs w:val="24"/>
        </w:rPr>
        <w:t>A</w:t>
      </w:r>
      <w:r w:rsidRPr="00D4047B">
        <w:rPr>
          <w:rFonts w:ascii="Times New Roman" w:hAnsi="Times New Roman"/>
          <w:spacing w:val="-1"/>
          <w:sz w:val="24"/>
          <w:szCs w:val="24"/>
        </w:rPr>
        <w:t xml:space="preserve">uthority from time-to time.   </w:t>
      </w:r>
    </w:p>
    <w:p w:rsidR="00315CCB" w:rsidRDefault="00315CCB" w:rsidP="00315CCB">
      <w:pPr>
        <w:spacing w:after="0" w:line="259" w:lineRule="auto"/>
        <w:ind w:right="29"/>
        <w:jc w:val="both"/>
        <w:rPr>
          <w:rFonts w:ascii="Times New Roman" w:hAnsi="Times New Roman"/>
          <w:spacing w:val="-1"/>
          <w:sz w:val="24"/>
          <w:szCs w:val="24"/>
        </w:rPr>
      </w:pPr>
    </w:p>
    <w:p w:rsidR="009A5C80" w:rsidRDefault="009A5C80" w:rsidP="00671C09">
      <w:pPr>
        <w:pStyle w:val="ListParagraph"/>
        <w:numPr>
          <w:ilvl w:val="1"/>
          <w:numId w:val="1"/>
        </w:numPr>
        <w:tabs>
          <w:tab w:val="left" w:pos="630"/>
        </w:tabs>
        <w:spacing w:after="0" w:line="259" w:lineRule="auto"/>
        <w:ind w:left="630" w:right="29" w:hanging="630"/>
        <w:jc w:val="both"/>
        <w:rPr>
          <w:rFonts w:ascii="Times New Roman" w:hAnsi="Times New Roman"/>
          <w:spacing w:val="-1"/>
          <w:sz w:val="24"/>
          <w:szCs w:val="24"/>
        </w:rPr>
      </w:pPr>
      <w:r w:rsidRPr="009A5C80">
        <w:rPr>
          <w:rFonts w:ascii="Times New Roman" w:hAnsi="Times New Roman"/>
          <w:spacing w:val="-1"/>
          <w:sz w:val="24"/>
          <w:szCs w:val="24"/>
        </w:rPr>
        <w:t xml:space="preserve">In order to carry out all the above activities, the </w:t>
      </w:r>
      <w:r w:rsidR="00ED6C36">
        <w:rPr>
          <w:rFonts w:ascii="Times New Roman" w:hAnsi="Times New Roman"/>
          <w:spacing w:val="-1"/>
          <w:sz w:val="24"/>
          <w:szCs w:val="24"/>
        </w:rPr>
        <w:t xml:space="preserve">Service Provider </w:t>
      </w:r>
      <w:r w:rsidRPr="009A5C80">
        <w:rPr>
          <w:rFonts w:ascii="Times New Roman" w:hAnsi="Times New Roman"/>
          <w:spacing w:val="-1"/>
          <w:sz w:val="24"/>
          <w:szCs w:val="24"/>
        </w:rPr>
        <w:t xml:space="preserve">needs to </w:t>
      </w:r>
      <w:r w:rsidR="00A95B3C">
        <w:rPr>
          <w:rFonts w:ascii="Times New Roman" w:hAnsi="Times New Roman"/>
          <w:spacing w:val="-1"/>
          <w:sz w:val="24"/>
          <w:szCs w:val="24"/>
        </w:rPr>
        <w:t>fulfill the undermentioned obligations</w:t>
      </w:r>
      <w:r w:rsidR="006C664A">
        <w:rPr>
          <w:rFonts w:ascii="Times New Roman" w:hAnsi="Times New Roman"/>
          <w:spacing w:val="-1"/>
          <w:sz w:val="24"/>
          <w:szCs w:val="24"/>
        </w:rPr>
        <w:t>.</w:t>
      </w:r>
      <w:r w:rsidR="00533D9E">
        <w:rPr>
          <w:rFonts w:ascii="Times New Roman" w:hAnsi="Times New Roman"/>
          <w:spacing w:val="-1"/>
          <w:sz w:val="24"/>
          <w:szCs w:val="24"/>
        </w:rPr>
        <w:t xml:space="preserve"> To ensure that all the undermentioned responsibilities are fulfilled without fail and to be in contact with the Authority on regular basis, for all communications related to the project, the Service provider shall appoint a Work package Manager with suitable qualifications and experience.  </w:t>
      </w:r>
    </w:p>
    <w:p w:rsidR="00E23343" w:rsidRDefault="00E23343" w:rsidP="00E23343">
      <w:pPr>
        <w:tabs>
          <w:tab w:val="left" w:pos="630"/>
        </w:tabs>
        <w:spacing w:after="0" w:line="259" w:lineRule="auto"/>
        <w:ind w:right="29"/>
        <w:jc w:val="both"/>
        <w:rPr>
          <w:rFonts w:ascii="Times New Roman" w:hAnsi="Times New Roman"/>
          <w:spacing w:val="-1"/>
          <w:sz w:val="24"/>
          <w:szCs w:val="24"/>
        </w:rPr>
      </w:pPr>
    </w:p>
    <w:p w:rsidR="00D71D87" w:rsidRPr="00D71D87" w:rsidRDefault="003B2905" w:rsidP="00D71D87">
      <w:pPr>
        <w:tabs>
          <w:tab w:val="left" w:pos="630"/>
        </w:tabs>
        <w:spacing w:after="0" w:line="259" w:lineRule="auto"/>
        <w:ind w:left="630" w:right="29"/>
        <w:jc w:val="both"/>
        <w:rPr>
          <w:rFonts w:ascii="Times New Roman" w:hAnsi="Times New Roman"/>
          <w:b/>
          <w:spacing w:val="-1"/>
          <w:sz w:val="24"/>
          <w:szCs w:val="24"/>
        </w:rPr>
      </w:pPr>
      <w:r>
        <w:rPr>
          <w:rFonts w:ascii="Times New Roman" w:hAnsi="Times New Roman"/>
          <w:b/>
          <w:spacing w:val="-1"/>
          <w:sz w:val="24"/>
          <w:szCs w:val="24"/>
        </w:rPr>
        <w:t xml:space="preserve">Handling of </w:t>
      </w:r>
      <w:r w:rsidR="0014300B">
        <w:rPr>
          <w:rFonts w:ascii="Times New Roman" w:hAnsi="Times New Roman"/>
          <w:b/>
          <w:spacing w:val="-1"/>
          <w:sz w:val="24"/>
          <w:szCs w:val="24"/>
        </w:rPr>
        <w:t>S</w:t>
      </w:r>
      <w:r w:rsidR="00D71D87" w:rsidRPr="00D71D87">
        <w:rPr>
          <w:rFonts w:ascii="Times New Roman" w:hAnsi="Times New Roman"/>
          <w:b/>
          <w:spacing w:val="-1"/>
          <w:sz w:val="24"/>
          <w:szCs w:val="24"/>
        </w:rPr>
        <w:t xml:space="preserve">olid </w:t>
      </w:r>
      <w:r w:rsidR="0014300B">
        <w:rPr>
          <w:rFonts w:ascii="Times New Roman" w:hAnsi="Times New Roman"/>
          <w:b/>
          <w:spacing w:val="-1"/>
          <w:sz w:val="24"/>
          <w:szCs w:val="24"/>
        </w:rPr>
        <w:t>W</w:t>
      </w:r>
      <w:r w:rsidR="00D71D87" w:rsidRPr="00D71D87">
        <w:rPr>
          <w:rFonts w:ascii="Times New Roman" w:hAnsi="Times New Roman"/>
          <w:b/>
          <w:spacing w:val="-1"/>
          <w:sz w:val="24"/>
          <w:szCs w:val="24"/>
        </w:rPr>
        <w:t xml:space="preserve">aste </w:t>
      </w:r>
      <w:r w:rsidR="0014300B">
        <w:rPr>
          <w:rFonts w:ascii="Times New Roman" w:hAnsi="Times New Roman"/>
          <w:b/>
          <w:spacing w:val="-1"/>
          <w:sz w:val="24"/>
          <w:szCs w:val="24"/>
        </w:rPr>
        <w:t>Co</w:t>
      </w:r>
      <w:r>
        <w:rPr>
          <w:rFonts w:ascii="Times New Roman" w:hAnsi="Times New Roman"/>
          <w:b/>
          <w:spacing w:val="-1"/>
          <w:sz w:val="24"/>
          <w:szCs w:val="24"/>
        </w:rPr>
        <w:t xml:space="preserve">llection and </w:t>
      </w:r>
      <w:r w:rsidR="0014300B">
        <w:rPr>
          <w:rFonts w:ascii="Times New Roman" w:hAnsi="Times New Roman"/>
          <w:b/>
          <w:spacing w:val="-1"/>
          <w:sz w:val="24"/>
          <w:szCs w:val="24"/>
        </w:rPr>
        <w:t>T</w:t>
      </w:r>
      <w:r>
        <w:rPr>
          <w:rFonts w:ascii="Times New Roman" w:hAnsi="Times New Roman"/>
          <w:b/>
          <w:spacing w:val="-1"/>
          <w:sz w:val="24"/>
          <w:szCs w:val="24"/>
        </w:rPr>
        <w:t xml:space="preserve">ransportation Activities </w:t>
      </w:r>
    </w:p>
    <w:p w:rsidR="009A5C80" w:rsidRPr="009A5C80" w:rsidRDefault="009A5C80" w:rsidP="00B95B6E">
      <w:pPr>
        <w:spacing w:after="0" w:line="259" w:lineRule="auto"/>
        <w:ind w:right="29"/>
        <w:jc w:val="both"/>
        <w:rPr>
          <w:rFonts w:ascii="Times New Roman" w:hAnsi="Times New Roman"/>
          <w:spacing w:val="-1"/>
          <w:sz w:val="24"/>
          <w:szCs w:val="24"/>
        </w:rPr>
      </w:pPr>
    </w:p>
    <w:p w:rsidR="003C43FD" w:rsidRDefault="003C43FD" w:rsidP="003C43FD">
      <w:pPr>
        <w:pStyle w:val="ListParagraph"/>
        <w:numPr>
          <w:ilvl w:val="0"/>
          <w:numId w:val="12"/>
        </w:numPr>
        <w:spacing w:after="0" w:line="259" w:lineRule="auto"/>
        <w:ind w:left="1440" w:right="29" w:hanging="450"/>
        <w:jc w:val="both"/>
        <w:rPr>
          <w:rFonts w:ascii="Times New Roman" w:hAnsi="Times New Roman"/>
          <w:spacing w:val="-1"/>
          <w:sz w:val="24"/>
          <w:szCs w:val="24"/>
        </w:rPr>
      </w:pPr>
      <w:r>
        <w:rPr>
          <w:rFonts w:ascii="Times New Roman" w:hAnsi="Times New Roman"/>
          <w:spacing w:val="-1"/>
          <w:sz w:val="24"/>
          <w:szCs w:val="24"/>
        </w:rPr>
        <w:t xml:space="preserve">Deployment of </w:t>
      </w:r>
      <w:r w:rsidR="007C6956">
        <w:rPr>
          <w:rFonts w:ascii="Times New Roman" w:hAnsi="Times New Roman"/>
          <w:spacing w:val="-1"/>
          <w:sz w:val="24"/>
          <w:szCs w:val="24"/>
        </w:rPr>
        <w:t xml:space="preserve">the indicated number of </w:t>
      </w:r>
      <w:r w:rsidR="003B2905">
        <w:rPr>
          <w:rFonts w:ascii="Times New Roman" w:hAnsi="Times New Roman"/>
          <w:spacing w:val="-1"/>
          <w:sz w:val="24"/>
          <w:szCs w:val="24"/>
        </w:rPr>
        <w:t>s</w:t>
      </w:r>
      <w:r>
        <w:rPr>
          <w:rFonts w:ascii="Times New Roman" w:hAnsi="Times New Roman"/>
          <w:spacing w:val="-1"/>
          <w:sz w:val="24"/>
          <w:szCs w:val="24"/>
        </w:rPr>
        <w:t xml:space="preserve">anitary </w:t>
      </w:r>
      <w:r w:rsidR="003B2905">
        <w:rPr>
          <w:rFonts w:ascii="Times New Roman" w:hAnsi="Times New Roman"/>
          <w:spacing w:val="-1"/>
          <w:sz w:val="24"/>
          <w:szCs w:val="24"/>
        </w:rPr>
        <w:t>w</w:t>
      </w:r>
      <w:r>
        <w:rPr>
          <w:rFonts w:ascii="Times New Roman" w:hAnsi="Times New Roman"/>
          <w:spacing w:val="-1"/>
          <w:sz w:val="24"/>
          <w:szCs w:val="24"/>
        </w:rPr>
        <w:t>orkers</w:t>
      </w:r>
      <w:r w:rsidR="003B2905">
        <w:rPr>
          <w:rFonts w:ascii="Times New Roman" w:hAnsi="Times New Roman"/>
          <w:spacing w:val="-1"/>
          <w:sz w:val="24"/>
          <w:szCs w:val="24"/>
        </w:rPr>
        <w:t>, loaders, drivers</w:t>
      </w:r>
      <w:r>
        <w:rPr>
          <w:rFonts w:ascii="Times New Roman" w:hAnsi="Times New Roman"/>
          <w:spacing w:val="-1"/>
          <w:sz w:val="24"/>
          <w:szCs w:val="24"/>
        </w:rPr>
        <w:t xml:space="preserve"> and </w:t>
      </w:r>
      <w:r w:rsidR="003B2905">
        <w:rPr>
          <w:rFonts w:ascii="Times New Roman" w:hAnsi="Times New Roman"/>
          <w:spacing w:val="-1"/>
          <w:sz w:val="24"/>
          <w:szCs w:val="24"/>
        </w:rPr>
        <w:t>s</w:t>
      </w:r>
      <w:r>
        <w:rPr>
          <w:rFonts w:ascii="Times New Roman" w:hAnsi="Times New Roman"/>
          <w:spacing w:val="-1"/>
          <w:sz w:val="24"/>
          <w:szCs w:val="24"/>
        </w:rPr>
        <w:t>upervisors</w:t>
      </w:r>
      <w:r w:rsidR="007C6956">
        <w:rPr>
          <w:rFonts w:ascii="Times New Roman" w:hAnsi="Times New Roman"/>
          <w:spacing w:val="-1"/>
          <w:sz w:val="24"/>
          <w:szCs w:val="24"/>
        </w:rPr>
        <w:t xml:space="preserve"> of both categories as given in Table-5.  </w:t>
      </w:r>
      <w:r w:rsidR="00D71D87">
        <w:rPr>
          <w:rFonts w:ascii="Times New Roman" w:hAnsi="Times New Roman"/>
          <w:spacing w:val="-1"/>
          <w:sz w:val="24"/>
          <w:szCs w:val="24"/>
        </w:rPr>
        <w:t>V</w:t>
      </w:r>
      <w:r w:rsidR="007C6956">
        <w:rPr>
          <w:rFonts w:ascii="Times New Roman" w:hAnsi="Times New Roman"/>
          <w:spacing w:val="-1"/>
          <w:sz w:val="24"/>
          <w:szCs w:val="24"/>
        </w:rPr>
        <w:t>iz.</w:t>
      </w:r>
      <w:r w:rsidR="00D71D87">
        <w:rPr>
          <w:rFonts w:ascii="Times New Roman" w:hAnsi="Times New Roman"/>
          <w:spacing w:val="-1"/>
          <w:sz w:val="24"/>
          <w:szCs w:val="24"/>
        </w:rPr>
        <w:t xml:space="preserve">, </w:t>
      </w:r>
      <w:r w:rsidR="007C6956">
        <w:rPr>
          <w:rFonts w:ascii="Times New Roman" w:hAnsi="Times New Roman"/>
          <w:spacing w:val="-1"/>
          <w:sz w:val="24"/>
          <w:szCs w:val="24"/>
        </w:rPr>
        <w:t xml:space="preserve">a) </w:t>
      </w:r>
      <w:r w:rsidR="00D71D87">
        <w:rPr>
          <w:rFonts w:ascii="Times New Roman" w:hAnsi="Times New Roman"/>
          <w:spacing w:val="-1"/>
          <w:sz w:val="24"/>
          <w:szCs w:val="24"/>
        </w:rPr>
        <w:t>allocated number</w:t>
      </w:r>
      <w:r w:rsidR="007C6956">
        <w:rPr>
          <w:rFonts w:ascii="Times New Roman" w:hAnsi="Times New Roman"/>
          <w:spacing w:val="-1"/>
          <w:sz w:val="24"/>
          <w:szCs w:val="24"/>
        </w:rPr>
        <w:t xml:space="preserve"> of temporary contract workers who are </w:t>
      </w:r>
      <w:r w:rsidR="007C6956" w:rsidRPr="00BC333C">
        <w:rPr>
          <w:rFonts w:ascii="Times New Roman" w:hAnsi="Times New Roman"/>
          <w:sz w:val="24"/>
          <w:szCs w:val="24"/>
        </w:rPr>
        <w:t>presently working with the Authority</w:t>
      </w:r>
      <w:r w:rsidR="007C6956">
        <w:rPr>
          <w:rFonts w:ascii="Times New Roman" w:hAnsi="Times New Roman"/>
          <w:sz w:val="24"/>
          <w:szCs w:val="24"/>
        </w:rPr>
        <w:t xml:space="preserve">; b) </w:t>
      </w:r>
      <w:r w:rsidR="00D71D87">
        <w:rPr>
          <w:rFonts w:ascii="Times New Roman" w:hAnsi="Times New Roman"/>
          <w:spacing w:val="-1"/>
          <w:sz w:val="24"/>
          <w:szCs w:val="24"/>
        </w:rPr>
        <w:t>additional workforce</w:t>
      </w:r>
      <w:r w:rsidR="003B2905">
        <w:rPr>
          <w:rFonts w:ascii="Times New Roman" w:hAnsi="Times New Roman"/>
          <w:spacing w:val="-1"/>
          <w:sz w:val="24"/>
          <w:szCs w:val="24"/>
        </w:rPr>
        <w:t>.</w:t>
      </w:r>
    </w:p>
    <w:p w:rsidR="00E23343" w:rsidRPr="00E23343" w:rsidRDefault="00E23343" w:rsidP="00E23343">
      <w:pPr>
        <w:spacing w:after="0" w:line="259" w:lineRule="auto"/>
        <w:ind w:right="29"/>
        <w:jc w:val="both"/>
        <w:rPr>
          <w:rFonts w:ascii="Times New Roman" w:hAnsi="Times New Roman"/>
          <w:spacing w:val="-1"/>
          <w:sz w:val="24"/>
          <w:szCs w:val="24"/>
        </w:rPr>
      </w:pPr>
    </w:p>
    <w:p w:rsidR="00E23343" w:rsidRPr="003C43FD" w:rsidRDefault="00E23343" w:rsidP="00E23343">
      <w:pPr>
        <w:pStyle w:val="ListParagraph"/>
        <w:numPr>
          <w:ilvl w:val="0"/>
          <w:numId w:val="12"/>
        </w:numPr>
        <w:spacing w:after="0" w:line="259" w:lineRule="auto"/>
        <w:ind w:left="1440" w:right="29" w:hanging="450"/>
        <w:jc w:val="both"/>
        <w:rPr>
          <w:rFonts w:ascii="Times New Roman" w:hAnsi="Times New Roman"/>
          <w:spacing w:val="-1"/>
          <w:sz w:val="24"/>
          <w:szCs w:val="24"/>
        </w:rPr>
      </w:pPr>
      <w:r>
        <w:rPr>
          <w:rFonts w:ascii="Times New Roman" w:hAnsi="Times New Roman"/>
          <w:spacing w:val="-1"/>
          <w:sz w:val="24"/>
          <w:szCs w:val="24"/>
        </w:rPr>
        <w:t xml:space="preserve">Deployment of required number of supervisors  in the ratio of  One supervisor for a cluster of  </w:t>
      </w:r>
      <w:r w:rsidRPr="003C43FD">
        <w:rPr>
          <w:rFonts w:ascii="Times New Roman" w:hAnsi="Times New Roman"/>
          <w:spacing w:val="-1"/>
          <w:sz w:val="24"/>
          <w:szCs w:val="24"/>
        </w:rPr>
        <w:t xml:space="preserve">15 micropockets  </w:t>
      </w:r>
    </w:p>
    <w:p w:rsidR="00E23343" w:rsidRPr="003C43FD" w:rsidRDefault="00E23343" w:rsidP="00F73175">
      <w:pPr>
        <w:pStyle w:val="ListParagraph"/>
        <w:spacing w:after="0" w:line="259" w:lineRule="auto"/>
        <w:ind w:left="1152" w:right="29"/>
        <w:jc w:val="both"/>
        <w:rPr>
          <w:rFonts w:ascii="Times New Roman" w:hAnsi="Times New Roman"/>
          <w:spacing w:val="-1"/>
          <w:sz w:val="24"/>
          <w:szCs w:val="24"/>
        </w:rPr>
      </w:pPr>
    </w:p>
    <w:p w:rsidR="00E23343" w:rsidRDefault="00E23343" w:rsidP="00F73175">
      <w:pPr>
        <w:pStyle w:val="ListParagraph"/>
        <w:numPr>
          <w:ilvl w:val="0"/>
          <w:numId w:val="12"/>
        </w:numPr>
        <w:spacing w:after="0" w:line="259" w:lineRule="auto"/>
        <w:ind w:left="1440" w:right="29" w:hanging="450"/>
        <w:jc w:val="both"/>
        <w:rPr>
          <w:rFonts w:ascii="Times New Roman" w:hAnsi="Times New Roman"/>
          <w:spacing w:val="-1"/>
          <w:sz w:val="24"/>
          <w:szCs w:val="24"/>
        </w:rPr>
      </w:pPr>
      <w:r w:rsidRPr="003C43FD">
        <w:rPr>
          <w:rFonts w:ascii="Times New Roman" w:hAnsi="Times New Roman"/>
          <w:spacing w:val="-1"/>
          <w:sz w:val="24"/>
          <w:szCs w:val="24"/>
        </w:rPr>
        <w:t xml:space="preserve">One manger to be </w:t>
      </w:r>
      <w:r w:rsidR="00F73175">
        <w:rPr>
          <w:rFonts w:ascii="Times New Roman" w:hAnsi="Times New Roman"/>
          <w:spacing w:val="-1"/>
          <w:sz w:val="24"/>
          <w:szCs w:val="24"/>
        </w:rPr>
        <w:t xml:space="preserve">employed </w:t>
      </w:r>
      <w:r w:rsidRPr="003C43FD">
        <w:rPr>
          <w:rFonts w:ascii="Times New Roman" w:hAnsi="Times New Roman"/>
          <w:spacing w:val="-1"/>
          <w:sz w:val="24"/>
          <w:szCs w:val="24"/>
        </w:rPr>
        <w:t xml:space="preserve">for managing the </w:t>
      </w:r>
      <w:r w:rsidR="00F73175" w:rsidRPr="003C43FD">
        <w:rPr>
          <w:rFonts w:ascii="Times New Roman" w:hAnsi="Times New Roman"/>
          <w:spacing w:val="-1"/>
          <w:sz w:val="24"/>
          <w:szCs w:val="24"/>
        </w:rPr>
        <w:t>responsibilities</w:t>
      </w:r>
      <w:r w:rsidRPr="003C43FD">
        <w:rPr>
          <w:rFonts w:ascii="Times New Roman" w:hAnsi="Times New Roman"/>
          <w:spacing w:val="-1"/>
          <w:sz w:val="24"/>
          <w:szCs w:val="24"/>
        </w:rPr>
        <w:t xml:space="preserve"> of the</w:t>
      </w:r>
      <w:r w:rsidR="00F73175">
        <w:rPr>
          <w:rFonts w:ascii="Times New Roman" w:hAnsi="Times New Roman"/>
          <w:spacing w:val="-1"/>
          <w:sz w:val="24"/>
          <w:szCs w:val="24"/>
        </w:rPr>
        <w:t xml:space="preserve"> entire </w:t>
      </w:r>
      <w:r w:rsidRPr="003C43FD">
        <w:rPr>
          <w:rFonts w:ascii="Times New Roman" w:hAnsi="Times New Roman"/>
          <w:spacing w:val="-1"/>
          <w:sz w:val="24"/>
          <w:szCs w:val="24"/>
        </w:rPr>
        <w:t xml:space="preserve"> package activities </w:t>
      </w:r>
    </w:p>
    <w:p w:rsidR="00F73175" w:rsidRPr="003C43FD" w:rsidRDefault="00F73175" w:rsidP="00F73175">
      <w:pPr>
        <w:pStyle w:val="ListParagraph"/>
        <w:spacing w:after="0" w:line="259" w:lineRule="auto"/>
        <w:ind w:left="1440" w:right="29"/>
        <w:jc w:val="both"/>
        <w:rPr>
          <w:rFonts w:ascii="Times New Roman" w:hAnsi="Times New Roman"/>
          <w:spacing w:val="-1"/>
          <w:sz w:val="24"/>
          <w:szCs w:val="24"/>
        </w:rPr>
      </w:pPr>
    </w:p>
    <w:p w:rsidR="00D71D87" w:rsidRDefault="00D71D87" w:rsidP="00D71D87">
      <w:pPr>
        <w:pStyle w:val="ListParagraph"/>
        <w:numPr>
          <w:ilvl w:val="0"/>
          <w:numId w:val="12"/>
        </w:numPr>
        <w:spacing w:after="0" w:line="259" w:lineRule="auto"/>
        <w:ind w:left="1440" w:right="29" w:hanging="450"/>
        <w:jc w:val="both"/>
        <w:rPr>
          <w:rFonts w:ascii="Times New Roman" w:hAnsi="Times New Roman"/>
          <w:spacing w:val="-1"/>
          <w:sz w:val="24"/>
          <w:szCs w:val="24"/>
        </w:rPr>
      </w:pPr>
      <w:r w:rsidRPr="009A5C80">
        <w:rPr>
          <w:rFonts w:ascii="Times New Roman" w:hAnsi="Times New Roman"/>
          <w:spacing w:val="-1"/>
          <w:sz w:val="24"/>
          <w:szCs w:val="24"/>
        </w:rPr>
        <w:t>Deploy</w:t>
      </w:r>
      <w:r w:rsidR="002F3E0E">
        <w:rPr>
          <w:rFonts w:ascii="Times New Roman" w:hAnsi="Times New Roman"/>
          <w:spacing w:val="-1"/>
          <w:sz w:val="24"/>
          <w:szCs w:val="24"/>
        </w:rPr>
        <w:t xml:space="preserve">ment </w:t>
      </w:r>
      <w:r w:rsidR="00D1317B">
        <w:rPr>
          <w:rFonts w:ascii="Times New Roman" w:hAnsi="Times New Roman"/>
          <w:spacing w:val="-1"/>
          <w:sz w:val="24"/>
          <w:szCs w:val="24"/>
        </w:rPr>
        <w:t xml:space="preserve">of </w:t>
      </w:r>
      <w:r w:rsidRPr="009A5C80">
        <w:rPr>
          <w:rFonts w:ascii="Times New Roman" w:hAnsi="Times New Roman"/>
          <w:spacing w:val="-1"/>
          <w:sz w:val="24"/>
          <w:szCs w:val="24"/>
        </w:rPr>
        <w:t xml:space="preserve">required number of vehicles – push carts / battery operated autos, tractors, trucks (not more than five years old and in working condition), consumables, </w:t>
      </w:r>
      <w:r w:rsidR="008E28D2">
        <w:rPr>
          <w:rFonts w:ascii="Times New Roman" w:hAnsi="Times New Roman"/>
          <w:spacing w:val="-1"/>
          <w:sz w:val="24"/>
          <w:szCs w:val="24"/>
        </w:rPr>
        <w:t xml:space="preserve">tools and implements </w:t>
      </w:r>
      <w:r w:rsidRPr="009A5C80">
        <w:rPr>
          <w:rFonts w:ascii="Times New Roman" w:hAnsi="Times New Roman"/>
          <w:spacing w:val="-1"/>
          <w:sz w:val="24"/>
          <w:szCs w:val="24"/>
        </w:rPr>
        <w:t xml:space="preserve">and </w:t>
      </w:r>
      <w:r w:rsidRPr="00BC333C">
        <w:rPr>
          <w:rFonts w:ascii="Times New Roman" w:hAnsi="Times New Roman"/>
          <w:spacing w:val="-1"/>
          <w:sz w:val="24"/>
          <w:szCs w:val="24"/>
        </w:rPr>
        <w:t>conservancy materials as per the specifications given in Table-4 of this Tender.</w:t>
      </w:r>
    </w:p>
    <w:p w:rsidR="00BD5080" w:rsidRDefault="00BD5080" w:rsidP="00BD5080">
      <w:pPr>
        <w:pStyle w:val="ListParagraph"/>
        <w:spacing w:after="0" w:line="259" w:lineRule="auto"/>
        <w:ind w:left="1440" w:right="29"/>
        <w:jc w:val="both"/>
        <w:rPr>
          <w:rFonts w:ascii="Times New Roman" w:hAnsi="Times New Roman"/>
          <w:spacing w:val="-1"/>
          <w:sz w:val="24"/>
          <w:szCs w:val="24"/>
        </w:rPr>
      </w:pPr>
    </w:p>
    <w:p w:rsidR="00D1317B" w:rsidRPr="00393F25" w:rsidRDefault="00D1317B" w:rsidP="00D1317B">
      <w:pPr>
        <w:pStyle w:val="ListParagraph"/>
        <w:numPr>
          <w:ilvl w:val="0"/>
          <w:numId w:val="12"/>
        </w:numPr>
        <w:spacing w:after="0" w:line="259" w:lineRule="auto"/>
        <w:ind w:left="1440" w:right="29" w:hanging="450"/>
        <w:jc w:val="both"/>
        <w:rPr>
          <w:rFonts w:ascii="Times New Roman" w:hAnsi="Times New Roman"/>
          <w:spacing w:val="-1"/>
          <w:sz w:val="24"/>
          <w:szCs w:val="24"/>
        </w:rPr>
      </w:pPr>
      <w:r w:rsidRPr="00393F25">
        <w:rPr>
          <w:rFonts w:ascii="Times New Roman" w:hAnsi="Times New Roman"/>
          <w:spacing w:val="-1"/>
          <w:sz w:val="24"/>
          <w:szCs w:val="24"/>
        </w:rPr>
        <w:t xml:space="preserve">Keeping the required number of </w:t>
      </w:r>
      <w:r w:rsidR="00F87591" w:rsidRPr="00393F25">
        <w:rPr>
          <w:rFonts w:ascii="Times New Roman" w:hAnsi="Times New Roman"/>
          <w:spacing w:val="-1"/>
          <w:sz w:val="24"/>
          <w:szCs w:val="24"/>
        </w:rPr>
        <w:t xml:space="preserve">reserve </w:t>
      </w:r>
      <w:r w:rsidRPr="00393F25">
        <w:rPr>
          <w:rFonts w:ascii="Times New Roman" w:hAnsi="Times New Roman"/>
          <w:spacing w:val="-1"/>
          <w:sz w:val="24"/>
          <w:szCs w:val="24"/>
        </w:rPr>
        <w:t xml:space="preserve">workers </w:t>
      </w:r>
      <w:r w:rsidR="003B2905" w:rsidRPr="00393F25">
        <w:rPr>
          <w:rFonts w:ascii="Times New Roman" w:hAnsi="Times New Roman"/>
          <w:spacing w:val="-1"/>
          <w:sz w:val="24"/>
          <w:szCs w:val="24"/>
        </w:rPr>
        <w:t>and supervisors to</w:t>
      </w:r>
      <w:r w:rsidRPr="00393F25">
        <w:rPr>
          <w:rFonts w:ascii="Times New Roman" w:hAnsi="Times New Roman"/>
          <w:spacing w:val="-1"/>
          <w:sz w:val="24"/>
          <w:szCs w:val="24"/>
        </w:rPr>
        <w:t xml:space="preserve"> be deployed in the instances of the absenteeism by the work</w:t>
      </w:r>
      <w:r w:rsidR="003B2905" w:rsidRPr="00393F25">
        <w:rPr>
          <w:rFonts w:ascii="Times New Roman" w:hAnsi="Times New Roman"/>
          <w:spacing w:val="-1"/>
          <w:sz w:val="24"/>
          <w:szCs w:val="24"/>
        </w:rPr>
        <w:t xml:space="preserve"> force. </w:t>
      </w:r>
    </w:p>
    <w:p w:rsidR="00BD5080" w:rsidRPr="00BC333C" w:rsidRDefault="00BD5080" w:rsidP="00BD5080">
      <w:pPr>
        <w:pStyle w:val="ListParagraph"/>
        <w:spacing w:after="0" w:line="259" w:lineRule="auto"/>
        <w:ind w:left="1440" w:right="29"/>
        <w:jc w:val="both"/>
        <w:rPr>
          <w:rFonts w:ascii="Times New Roman" w:hAnsi="Times New Roman"/>
          <w:spacing w:val="-1"/>
          <w:sz w:val="24"/>
          <w:szCs w:val="24"/>
        </w:rPr>
      </w:pPr>
    </w:p>
    <w:p w:rsidR="003B2905" w:rsidRDefault="003B2905" w:rsidP="003B2905">
      <w:pPr>
        <w:pStyle w:val="ListParagraph"/>
        <w:numPr>
          <w:ilvl w:val="0"/>
          <w:numId w:val="12"/>
        </w:numPr>
        <w:spacing w:after="0" w:line="259" w:lineRule="auto"/>
        <w:ind w:left="1440" w:right="29" w:hanging="450"/>
        <w:jc w:val="both"/>
        <w:rPr>
          <w:rFonts w:ascii="Times New Roman" w:hAnsi="Times New Roman"/>
          <w:spacing w:val="-1"/>
          <w:sz w:val="24"/>
          <w:szCs w:val="24"/>
        </w:rPr>
      </w:pPr>
      <w:r>
        <w:rPr>
          <w:rFonts w:ascii="Times New Roman" w:hAnsi="Times New Roman"/>
          <w:spacing w:val="-1"/>
          <w:sz w:val="24"/>
          <w:szCs w:val="24"/>
        </w:rPr>
        <w:t xml:space="preserve">Keeping </w:t>
      </w:r>
      <w:r w:rsidRPr="00BC333C">
        <w:rPr>
          <w:rFonts w:ascii="Times New Roman" w:hAnsi="Times New Roman"/>
          <w:spacing w:val="-1"/>
          <w:sz w:val="24"/>
          <w:szCs w:val="24"/>
        </w:rPr>
        <w:t xml:space="preserve">adequate </w:t>
      </w:r>
      <w:r>
        <w:rPr>
          <w:rFonts w:ascii="Times New Roman" w:hAnsi="Times New Roman"/>
          <w:spacing w:val="-1"/>
          <w:sz w:val="24"/>
          <w:szCs w:val="24"/>
        </w:rPr>
        <w:t xml:space="preserve">number of </w:t>
      </w:r>
      <w:r w:rsidRPr="00BC333C">
        <w:rPr>
          <w:rFonts w:ascii="Times New Roman" w:hAnsi="Times New Roman"/>
          <w:spacing w:val="-1"/>
          <w:sz w:val="24"/>
          <w:szCs w:val="24"/>
        </w:rPr>
        <w:t>reserve vehicles so that work is not hampered.</w:t>
      </w:r>
    </w:p>
    <w:p w:rsidR="00BD5080" w:rsidRPr="00BC333C" w:rsidRDefault="00BD5080" w:rsidP="00BD5080">
      <w:pPr>
        <w:pStyle w:val="ListParagraph"/>
        <w:spacing w:after="0" w:line="259" w:lineRule="auto"/>
        <w:ind w:left="1440" w:right="29"/>
        <w:jc w:val="both"/>
        <w:rPr>
          <w:rFonts w:ascii="Times New Roman" w:hAnsi="Times New Roman"/>
          <w:spacing w:val="-1"/>
          <w:sz w:val="24"/>
          <w:szCs w:val="24"/>
        </w:rPr>
      </w:pPr>
    </w:p>
    <w:p w:rsidR="00D1317B" w:rsidRDefault="003B2905" w:rsidP="00D71D87">
      <w:pPr>
        <w:pStyle w:val="ListParagraph"/>
        <w:numPr>
          <w:ilvl w:val="0"/>
          <w:numId w:val="12"/>
        </w:numPr>
        <w:spacing w:after="0" w:line="259" w:lineRule="auto"/>
        <w:ind w:left="1440" w:right="29" w:hanging="450"/>
        <w:jc w:val="both"/>
        <w:rPr>
          <w:rFonts w:ascii="Times New Roman" w:hAnsi="Times New Roman"/>
          <w:spacing w:val="-1"/>
          <w:sz w:val="24"/>
          <w:szCs w:val="24"/>
        </w:rPr>
      </w:pPr>
      <w:r>
        <w:rPr>
          <w:rFonts w:ascii="Times New Roman" w:hAnsi="Times New Roman"/>
          <w:spacing w:val="-1"/>
          <w:sz w:val="24"/>
          <w:szCs w:val="24"/>
        </w:rPr>
        <w:t xml:space="preserve">Delivering Services as follows: </w:t>
      </w:r>
    </w:p>
    <w:p w:rsidR="00BD5080" w:rsidRDefault="00BD5080" w:rsidP="00BD5080">
      <w:pPr>
        <w:pStyle w:val="ListParagraph"/>
        <w:spacing w:after="0" w:line="259" w:lineRule="auto"/>
        <w:ind w:left="1440" w:right="29"/>
        <w:jc w:val="both"/>
        <w:rPr>
          <w:rFonts w:ascii="Times New Roman" w:hAnsi="Times New Roman"/>
          <w:spacing w:val="-1"/>
          <w:sz w:val="24"/>
          <w:szCs w:val="24"/>
        </w:rPr>
      </w:pPr>
    </w:p>
    <w:p w:rsidR="0085429F" w:rsidRDefault="0085429F" w:rsidP="0085429F">
      <w:pPr>
        <w:pStyle w:val="ListParagraph"/>
        <w:numPr>
          <w:ilvl w:val="1"/>
          <w:numId w:val="12"/>
        </w:numPr>
        <w:spacing w:after="0" w:line="259" w:lineRule="auto"/>
        <w:ind w:left="2160" w:right="29"/>
        <w:jc w:val="both"/>
        <w:rPr>
          <w:rFonts w:ascii="Times New Roman" w:hAnsi="Times New Roman"/>
          <w:spacing w:val="-1"/>
          <w:sz w:val="24"/>
          <w:szCs w:val="24"/>
        </w:rPr>
      </w:pPr>
      <w:r>
        <w:rPr>
          <w:rFonts w:ascii="Times New Roman" w:hAnsi="Times New Roman"/>
          <w:spacing w:val="-1"/>
          <w:sz w:val="24"/>
          <w:szCs w:val="24"/>
        </w:rPr>
        <w:t xml:space="preserve">Sanitary workers shall collect source segregated solid waste at the doors / gates of the households,  shops and street vendors in the micro pocket areas, every day  at specified time schedules as agreed upon with the Authority. </w:t>
      </w:r>
    </w:p>
    <w:p w:rsidR="00BD5080" w:rsidRDefault="00BD5080" w:rsidP="00BD5080">
      <w:pPr>
        <w:pStyle w:val="ListParagraph"/>
        <w:spacing w:after="0" w:line="259" w:lineRule="auto"/>
        <w:ind w:left="2160" w:right="29"/>
        <w:jc w:val="both"/>
        <w:rPr>
          <w:rFonts w:ascii="Times New Roman" w:hAnsi="Times New Roman"/>
          <w:spacing w:val="-1"/>
          <w:sz w:val="24"/>
          <w:szCs w:val="24"/>
        </w:rPr>
      </w:pPr>
    </w:p>
    <w:p w:rsidR="003B2905" w:rsidRDefault="000F6771" w:rsidP="0085429F">
      <w:pPr>
        <w:pStyle w:val="ListParagraph"/>
        <w:numPr>
          <w:ilvl w:val="1"/>
          <w:numId w:val="12"/>
        </w:numPr>
        <w:spacing w:after="0" w:line="259" w:lineRule="auto"/>
        <w:ind w:left="2160" w:right="29"/>
        <w:jc w:val="both"/>
        <w:rPr>
          <w:rFonts w:ascii="Times New Roman" w:hAnsi="Times New Roman"/>
          <w:spacing w:val="-1"/>
          <w:sz w:val="24"/>
          <w:szCs w:val="24"/>
        </w:rPr>
      </w:pPr>
      <w:r>
        <w:rPr>
          <w:rFonts w:ascii="Times New Roman" w:hAnsi="Times New Roman"/>
          <w:spacing w:val="-1"/>
          <w:sz w:val="24"/>
          <w:szCs w:val="24"/>
        </w:rPr>
        <w:lastRenderedPageBreak/>
        <w:t>The municipal</w:t>
      </w:r>
      <w:r w:rsidR="0085429F">
        <w:rPr>
          <w:rFonts w:ascii="Times New Roman" w:hAnsi="Times New Roman"/>
          <w:spacing w:val="-1"/>
          <w:sz w:val="24"/>
          <w:szCs w:val="24"/>
        </w:rPr>
        <w:t xml:space="preserve"> solid </w:t>
      </w:r>
      <w:r>
        <w:rPr>
          <w:rFonts w:ascii="Times New Roman" w:hAnsi="Times New Roman"/>
          <w:spacing w:val="-1"/>
          <w:sz w:val="24"/>
          <w:szCs w:val="24"/>
        </w:rPr>
        <w:t>waste shall</w:t>
      </w:r>
      <w:r w:rsidR="0085429F">
        <w:rPr>
          <w:rFonts w:ascii="Times New Roman" w:hAnsi="Times New Roman"/>
          <w:spacing w:val="-1"/>
          <w:sz w:val="24"/>
          <w:szCs w:val="24"/>
        </w:rPr>
        <w:t xml:space="preserve"> be collected </w:t>
      </w:r>
      <w:r>
        <w:rPr>
          <w:rFonts w:ascii="Times New Roman" w:hAnsi="Times New Roman"/>
          <w:spacing w:val="-1"/>
          <w:sz w:val="24"/>
          <w:szCs w:val="24"/>
        </w:rPr>
        <w:t xml:space="preserve">  by the sanitary workers in</w:t>
      </w:r>
      <w:r w:rsidR="0085429F">
        <w:rPr>
          <w:rFonts w:ascii="Times New Roman" w:hAnsi="Times New Roman"/>
          <w:spacing w:val="-1"/>
          <w:sz w:val="24"/>
          <w:szCs w:val="24"/>
        </w:rPr>
        <w:t xml:space="preserve"> differently colored bins and </w:t>
      </w:r>
      <w:r>
        <w:rPr>
          <w:rFonts w:ascii="Times New Roman" w:hAnsi="Times New Roman"/>
          <w:spacing w:val="-1"/>
          <w:sz w:val="24"/>
          <w:szCs w:val="24"/>
        </w:rPr>
        <w:t>tarpaulin bags. Wet organic waste shall be collected in the three green bins kept in the push cart / battery operated autos. The dry and recyclable waste shall be collected in the tarpaulin bags kept in the push carts / battery operated autos. The hazardous waste shall be collected in the red bin(1 no.) kept in the push cart / battery operated autos.</w:t>
      </w:r>
    </w:p>
    <w:p w:rsidR="005324DF" w:rsidRPr="005324DF" w:rsidRDefault="005324DF" w:rsidP="005324DF">
      <w:pPr>
        <w:spacing w:after="0" w:line="259" w:lineRule="auto"/>
        <w:ind w:left="1800" w:right="29"/>
        <w:jc w:val="both"/>
        <w:rPr>
          <w:rFonts w:ascii="Times New Roman" w:hAnsi="Times New Roman"/>
          <w:spacing w:val="-1"/>
          <w:sz w:val="24"/>
          <w:szCs w:val="24"/>
        </w:rPr>
      </w:pPr>
    </w:p>
    <w:p w:rsidR="00852542" w:rsidRDefault="00852542" w:rsidP="0085429F">
      <w:pPr>
        <w:pStyle w:val="ListParagraph"/>
        <w:numPr>
          <w:ilvl w:val="1"/>
          <w:numId w:val="12"/>
        </w:numPr>
        <w:spacing w:after="0" w:line="259" w:lineRule="auto"/>
        <w:ind w:left="2160" w:right="29"/>
        <w:jc w:val="both"/>
        <w:rPr>
          <w:rFonts w:ascii="Times New Roman" w:hAnsi="Times New Roman"/>
          <w:spacing w:val="-1"/>
          <w:sz w:val="24"/>
          <w:szCs w:val="24"/>
        </w:rPr>
      </w:pPr>
      <w:r>
        <w:rPr>
          <w:rFonts w:ascii="Times New Roman" w:hAnsi="Times New Roman"/>
          <w:spacing w:val="-1"/>
          <w:sz w:val="24"/>
          <w:szCs w:val="24"/>
        </w:rPr>
        <w:t xml:space="preserve">Sanitary workers are required to politely insist that the waste is given to them by the waste generators in a source separated manner.  In case the waste generators resist giving the waste in segregated manner, the sanitary workers can refuse to accept the waste and immediately report to their supervisors for necessary actions.   </w:t>
      </w:r>
    </w:p>
    <w:p w:rsidR="00BD5080" w:rsidRDefault="00BD5080" w:rsidP="00BD5080">
      <w:pPr>
        <w:pStyle w:val="ListParagraph"/>
        <w:spacing w:after="0" w:line="259" w:lineRule="auto"/>
        <w:ind w:left="2160" w:right="29"/>
        <w:jc w:val="both"/>
        <w:rPr>
          <w:rFonts w:ascii="Times New Roman" w:hAnsi="Times New Roman"/>
          <w:spacing w:val="-1"/>
          <w:sz w:val="24"/>
          <w:szCs w:val="24"/>
        </w:rPr>
      </w:pPr>
    </w:p>
    <w:p w:rsidR="009650FD" w:rsidRDefault="00852542" w:rsidP="0085429F">
      <w:pPr>
        <w:pStyle w:val="ListParagraph"/>
        <w:numPr>
          <w:ilvl w:val="1"/>
          <w:numId w:val="12"/>
        </w:numPr>
        <w:spacing w:after="0" w:line="259" w:lineRule="auto"/>
        <w:ind w:left="2160" w:right="29"/>
        <w:jc w:val="both"/>
        <w:rPr>
          <w:rFonts w:ascii="Times New Roman" w:hAnsi="Times New Roman"/>
          <w:spacing w:val="-1"/>
          <w:sz w:val="24"/>
          <w:szCs w:val="24"/>
        </w:rPr>
      </w:pPr>
      <w:r>
        <w:rPr>
          <w:rFonts w:ascii="Times New Roman" w:hAnsi="Times New Roman"/>
          <w:spacing w:val="-1"/>
          <w:sz w:val="24"/>
          <w:szCs w:val="24"/>
        </w:rPr>
        <w:t xml:space="preserve">After </w:t>
      </w:r>
      <w:r w:rsidR="009650FD">
        <w:rPr>
          <w:rFonts w:ascii="Times New Roman" w:hAnsi="Times New Roman"/>
          <w:spacing w:val="-1"/>
          <w:sz w:val="24"/>
          <w:szCs w:val="24"/>
        </w:rPr>
        <w:t>collecting all</w:t>
      </w:r>
      <w:r>
        <w:rPr>
          <w:rFonts w:ascii="Times New Roman" w:hAnsi="Times New Roman"/>
          <w:spacing w:val="-1"/>
          <w:sz w:val="24"/>
          <w:szCs w:val="24"/>
        </w:rPr>
        <w:t xml:space="preserve"> the waste in the above manner, the sanitary workers are required </w:t>
      </w:r>
      <w:r w:rsidR="009650FD">
        <w:rPr>
          <w:rFonts w:ascii="Times New Roman" w:hAnsi="Times New Roman"/>
          <w:spacing w:val="-1"/>
          <w:sz w:val="24"/>
          <w:szCs w:val="24"/>
        </w:rPr>
        <w:t>to move</w:t>
      </w:r>
      <w:r>
        <w:rPr>
          <w:rFonts w:ascii="Times New Roman" w:hAnsi="Times New Roman"/>
          <w:spacing w:val="-1"/>
          <w:sz w:val="24"/>
          <w:szCs w:val="24"/>
        </w:rPr>
        <w:t xml:space="preserve"> the</w:t>
      </w:r>
      <w:r w:rsidR="009650FD">
        <w:rPr>
          <w:rFonts w:ascii="Times New Roman" w:hAnsi="Times New Roman"/>
          <w:spacing w:val="-1"/>
          <w:sz w:val="24"/>
          <w:szCs w:val="24"/>
        </w:rPr>
        <w:t xml:space="preserve"> waste filled bins and tarpaulin bags in the </w:t>
      </w:r>
      <w:r>
        <w:rPr>
          <w:rFonts w:ascii="Times New Roman" w:hAnsi="Times New Roman"/>
          <w:spacing w:val="-1"/>
          <w:sz w:val="24"/>
          <w:szCs w:val="24"/>
        </w:rPr>
        <w:t xml:space="preserve">push carts / battery autos to the </w:t>
      </w:r>
      <w:r w:rsidR="009650FD">
        <w:rPr>
          <w:rFonts w:ascii="Times New Roman" w:hAnsi="Times New Roman"/>
          <w:spacing w:val="-1"/>
          <w:sz w:val="24"/>
          <w:szCs w:val="24"/>
        </w:rPr>
        <w:t>designated micro</w:t>
      </w:r>
      <w:r>
        <w:rPr>
          <w:rFonts w:ascii="Times New Roman" w:hAnsi="Times New Roman"/>
          <w:spacing w:val="-1"/>
          <w:sz w:val="24"/>
          <w:szCs w:val="24"/>
        </w:rPr>
        <w:t xml:space="preserve"> pocket transfer points</w:t>
      </w:r>
      <w:r w:rsidR="009650FD">
        <w:rPr>
          <w:rFonts w:ascii="Times New Roman" w:hAnsi="Times New Roman"/>
          <w:spacing w:val="-1"/>
          <w:sz w:val="24"/>
          <w:szCs w:val="24"/>
        </w:rPr>
        <w:t>.</w:t>
      </w:r>
    </w:p>
    <w:p w:rsidR="00BD5080" w:rsidRDefault="00BD5080" w:rsidP="00BD5080">
      <w:pPr>
        <w:pStyle w:val="ListParagraph"/>
        <w:spacing w:after="0" w:line="259" w:lineRule="auto"/>
        <w:ind w:left="2160" w:right="29"/>
        <w:jc w:val="both"/>
        <w:rPr>
          <w:rFonts w:ascii="Times New Roman" w:hAnsi="Times New Roman"/>
          <w:spacing w:val="-1"/>
          <w:sz w:val="24"/>
          <w:szCs w:val="24"/>
        </w:rPr>
      </w:pPr>
    </w:p>
    <w:p w:rsidR="006C1370" w:rsidRDefault="009650FD" w:rsidP="0085429F">
      <w:pPr>
        <w:pStyle w:val="ListParagraph"/>
        <w:numPr>
          <w:ilvl w:val="1"/>
          <w:numId w:val="12"/>
        </w:numPr>
        <w:spacing w:after="0" w:line="259" w:lineRule="auto"/>
        <w:ind w:left="2160" w:right="29"/>
        <w:jc w:val="both"/>
        <w:rPr>
          <w:rFonts w:ascii="Times New Roman" w:hAnsi="Times New Roman"/>
          <w:spacing w:val="-1"/>
          <w:sz w:val="24"/>
          <w:szCs w:val="24"/>
        </w:rPr>
      </w:pPr>
      <w:r>
        <w:rPr>
          <w:rFonts w:ascii="Times New Roman" w:hAnsi="Times New Roman"/>
          <w:spacing w:val="-1"/>
          <w:sz w:val="24"/>
          <w:szCs w:val="24"/>
        </w:rPr>
        <w:t xml:space="preserve">The service provider shall undertake an optimal route planning for secondary collection trucks and allocate fixed time schedules </w:t>
      </w:r>
      <w:r w:rsidR="006C1370">
        <w:rPr>
          <w:rFonts w:ascii="Times New Roman" w:hAnsi="Times New Roman"/>
          <w:spacing w:val="-1"/>
          <w:sz w:val="24"/>
          <w:szCs w:val="24"/>
        </w:rPr>
        <w:t xml:space="preserve">and micro pocket </w:t>
      </w:r>
      <w:r>
        <w:rPr>
          <w:rFonts w:ascii="Times New Roman" w:hAnsi="Times New Roman"/>
          <w:spacing w:val="-1"/>
          <w:sz w:val="24"/>
          <w:szCs w:val="24"/>
        </w:rPr>
        <w:t>collection points</w:t>
      </w:r>
      <w:r w:rsidR="006C1370">
        <w:rPr>
          <w:rFonts w:ascii="Times New Roman" w:hAnsi="Times New Roman"/>
          <w:spacing w:val="-1"/>
          <w:sz w:val="24"/>
          <w:szCs w:val="24"/>
        </w:rPr>
        <w:t xml:space="preserve"> and ensure that the schedules are maintained on daily basis as planned. </w:t>
      </w:r>
    </w:p>
    <w:p w:rsidR="00BD5080" w:rsidRDefault="00BD5080" w:rsidP="00BD5080">
      <w:pPr>
        <w:pStyle w:val="ListParagraph"/>
        <w:spacing w:after="0" w:line="259" w:lineRule="auto"/>
        <w:ind w:left="2160" w:right="29"/>
        <w:jc w:val="both"/>
        <w:rPr>
          <w:rFonts w:ascii="Times New Roman" w:hAnsi="Times New Roman"/>
          <w:spacing w:val="-1"/>
          <w:sz w:val="24"/>
          <w:szCs w:val="24"/>
        </w:rPr>
      </w:pPr>
    </w:p>
    <w:p w:rsidR="00852542" w:rsidRDefault="006C1370" w:rsidP="0085429F">
      <w:pPr>
        <w:pStyle w:val="ListParagraph"/>
        <w:numPr>
          <w:ilvl w:val="1"/>
          <w:numId w:val="12"/>
        </w:numPr>
        <w:spacing w:after="0" w:line="259" w:lineRule="auto"/>
        <w:ind w:left="2160" w:right="29"/>
        <w:jc w:val="both"/>
        <w:rPr>
          <w:rFonts w:ascii="Times New Roman" w:hAnsi="Times New Roman"/>
          <w:spacing w:val="-1"/>
          <w:sz w:val="24"/>
          <w:szCs w:val="24"/>
        </w:rPr>
      </w:pPr>
      <w:r>
        <w:rPr>
          <w:rFonts w:ascii="Times New Roman" w:hAnsi="Times New Roman"/>
          <w:spacing w:val="-1"/>
          <w:sz w:val="24"/>
          <w:szCs w:val="24"/>
        </w:rPr>
        <w:t xml:space="preserve">Loaders allocated for each secondary transportation truck shall transfer the waste directly from the bins in to the truck.  The wet organic waste shall be transferred into the body part of truck. The hazardous waste shall be transferred into the </w:t>
      </w:r>
      <w:r w:rsidR="00C64F2B">
        <w:rPr>
          <w:rFonts w:ascii="Times New Roman" w:hAnsi="Times New Roman"/>
          <w:spacing w:val="-1"/>
          <w:sz w:val="24"/>
          <w:szCs w:val="24"/>
        </w:rPr>
        <w:t xml:space="preserve">red bins kept in the truck in a corner. The dry recyclables should be transferred to the tarpaulin bags kept in the truck. While transfer and during the transportation it should be ensured that the three categories of waste do not get mixed up.  </w:t>
      </w:r>
    </w:p>
    <w:p w:rsidR="00BD5080" w:rsidRPr="00AB5F87" w:rsidRDefault="00BD5080" w:rsidP="00AB5F87">
      <w:pPr>
        <w:spacing w:after="0" w:line="259" w:lineRule="auto"/>
        <w:ind w:left="1800" w:right="29"/>
        <w:jc w:val="both"/>
        <w:rPr>
          <w:rFonts w:ascii="Times New Roman" w:hAnsi="Times New Roman"/>
          <w:spacing w:val="-1"/>
          <w:sz w:val="24"/>
          <w:szCs w:val="24"/>
        </w:rPr>
      </w:pPr>
    </w:p>
    <w:p w:rsidR="00C64F2B" w:rsidRPr="00BC333C" w:rsidRDefault="00C64F2B" w:rsidP="0085429F">
      <w:pPr>
        <w:pStyle w:val="ListParagraph"/>
        <w:numPr>
          <w:ilvl w:val="1"/>
          <w:numId w:val="12"/>
        </w:numPr>
        <w:spacing w:after="0" w:line="259" w:lineRule="auto"/>
        <w:ind w:left="2160" w:right="29"/>
        <w:jc w:val="both"/>
        <w:rPr>
          <w:rFonts w:ascii="Times New Roman" w:hAnsi="Times New Roman"/>
          <w:spacing w:val="-1"/>
          <w:sz w:val="24"/>
          <w:szCs w:val="24"/>
        </w:rPr>
      </w:pPr>
      <w:r>
        <w:rPr>
          <w:rFonts w:ascii="Times New Roman" w:hAnsi="Times New Roman"/>
          <w:spacing w:val="-1"/>
          <w:sz w:val="24"/>
          <w:szCs w:val="24"/>
        </w:rPr>
        <w:t xml:space="preserve">The sanitary workers and the loaders shall ensure that the waste is always collected and carried in the allocated bins and bags and transferred directly in the truck as specified above. They must adopt a principle of </w:t>
      </w:r>
      <w:r w:rsidRPr="00C64F2B">
        <w:rPr>
          <w:rFonts w:ascii="Times New Roman" w:hAnsi="Times New Roman"/>
          <w:b/>
          <w:i/>
          <w:spacing w:val="-1"/>
          <w:sz w:val="24"/>
          <w:szCs w:val="24"/>
        </w:rPr>
        <w:t>‘Waste-Not-Touching-the-Ground’</w:t>
      </w:r>
      <w:r w:rsidRPr="00C64F2B">
        <w:rPr>
          <w:rFonts w:ascii="Times New Roman" w:hAnsi="Times New Roman"/>
          <w:spacing w:val="-1"/>
          <w:sz w:val="24"/>
          <w:szCs w:val="24"/>
        </w:rPr>
        <w:t xml:space="preserve"> during collection and transportation</w:t>
      </w:r>
      <w:r>
        <w:rPr>
          <w:rFonts w:ascii="Times New Roman" w:hAnsi="Times New Roman"/>
          <w:spacing w:val="-1"/>
          <w:sz w:val="24"/>
          <w:szCs w:val="24"/>
        </w:rPr>
        <w:t>.</w:t>
      </w:r>
    </w:p>
    <w:p w:rsidR="00D71D87" w:rsidRDefault="00D71D87" w:rsidP="008E28D2">
      <w:pPr>
        <w:spacing w:after="0" w:line="259" w:lineRule="auto"/>
        <w:ind w:right="29"/>
        <w:jc w:val="both"/>
        <w:rPr>
          <w:rFonts w:ascii="Times New Roman" w:hAnsi="Times New Roman"/>
          <w:spacing w:val="-1"/>
          <w:sz w:val="24"/>
          <w:szCs w:val="24"/>
        </w:rPr>
      </w:pPr>
    </w:p>
    <w:p w:rsidR="00AB5F87" w:rsidRPr="0041072A" w:rsidRDefault="00BD5080" w:rsidP="008E28D2">
      <w:pPr>
        <w:pStyle w:val="ListParagraph"/>
        <w:numPr>
          <w:ilvl w:val="1"/>
          <w:numId w:val="12"/>
        </w:numPr>
        <w:spacing w:after="0" w:line="259" w:lineRule="auto"/>
        <w:ind w:left="2160" w:right="29"/>
        <w:jc w:val="both"/>
        <w:rPr>
          <w:rFonts w:ascii="Times New Roman" w:hAnsi="Times New Roman"/>
          <w:spacing w:val="-1"/>
          <w:sz w:val="24"/>
          <w:szCs w:val="24"/>
        </w:rPr>
      </w:pPr>
      <w:r w:rsidRPr="0041072A">
        <w:rPr>
          <w:rFonts w:ascii="Times New Roman" w:hAnsi="Times New Roman"/>
          <w:spacing w:val="-1"/>
          <w:sz w:val="24"/>
          <w:szCs w:val="24"/>
        </w:rPr>
        <w:t xml:space="preserve">While transferring the waste from residential area micro pockets to the secondary transportation vehicles, the wet, dry and hazardous waste shall be weighed micro pocket trip-wise and the respective quantities should be directly uploaded to the </w:t>
      </w:r>
      <w:r w:rsidR="00733E4E">
        <w:rPr>
          <w:rFonts w:ascii="Times New Roman" w:hAnsi="Times New Roman"/>
          <w:spacing w:val="-1"/>
          <w:sz w:val="24"/>
          <w:szCs w:val="24"/>
        </w:rPr>
        <w:t>RTMS</w:t>
      </w:r>
      <w:r w:rsidRPr="0041072A">
        <w:rPr>
          <w:rFonts w:ascii="Times New Roman" w:hAnsi="Times New Roman"/>
          <w:spacing w:val="-1"/>
          <w:sz w:val="24"/>
          <w:szCs w:val="24"/>
        </w:rPr>
        <w:t xml:space="preserve"> through the RFID reader enabled electronic weighing scales as specified by the Authority. Suitable arrangements should be made in the waste transportation trucks to carry the weighing scales. Suitable responsibility should be fixed on the driver/loader for this </w:t>
      </w:r>
      <w:r w:rsidRPr="0041072A">
        <w:rPr>
          <w:rFonts w:ascii="Times New Roman" w:hAnsi="Times New Roman"/>
          <w:spacing w:val="-1"/>
          <w:sz w:val="24"/>
          <w:szCs w:val="24"/>
        </w:rPr>
        <w:lastRenderedPageBreak/>
        <w:t xml:space="preserve">activity. The identity of the micro pocket from which waste was brought to the transportation vehicle will be established through the RFID card with unique identification number for each micro pocket. </w:t>
      </w:r>
      <w:r w:rsidR="00AB5F87" w:rsidRPr="0041072A">
        <w:rPr>
          <w:rFonts w:ascii="Times New Roman" w:hAnsi="Times New Roman"/>
          <w:spacing w:val="-1"/>
          <w:sz w:val="24"/>
          <w:szCs w:val="24"/>
        </w:rPr>
        <w:t>The RFID identification cards for each micro pocket</w:t>
      </w:r>
      <w:r w:rsidR="00DC6780" w:rsidRPr="0041072A">
        <w:rPr>
          <w:rFonts w:ascii="Times New Roman" w:hAnsi="Times New Roman"/>
          <w:spacing w:val="-1"/>
          <w:sz w:val="24"/>
          <w:szCs w:val="24"/>
        </w:rPr>
        <w:t xml:space="preserve"> shall be carried in the truck and safe keeping of these will be responsibility of thedrivers. The loaders shall  identify the micro pocket numbers painted on the bins  and the tarpaulin bags  and use the matching  RFID card to tap on the weighing scale </w:t>
      </w:r>
      <w:r w:rsidR="0020486A" w:rsidRPr="0041072A">
        <w:rPr>
          <w:rFonts w:ascii="Times New Roman" w:hAnsi="Times New Roman"/>
          <w:spacing w:val="-1"/>
          <w:sz w:val="24"/>
          <w:szCs w:val="24"/>
        </w:rPr>
        <w:t xml:space="preserve">to  get the  RFID id  number recognized by the weighing scale while uploading  the weighment data to the  </w:t>
      </w:r>
      <w:r w:rsidR="00BE461C">
        <w:rPr>
          <w:rFonts w:ascii="Times New Roman" w:hAnsi="Times New Roman"/>
          <w:spacing w:val="-1"/>
          <w:sz w:val="24"/>
          <w:szCs w:val="24"/>
        </w:rPr>
        <w:t>RTMS</w:t>
      </w:r>
      <w:r w:rsidR="0020486A" w:rsidRPr="0041072A">
        <w:rPr>
          <w:rFonts w:ascii="Times New Roman" w:hAnsi="Times New Roman"/>
          <w:spacing w:val="-1"/>
          <w:sz w:val="24"/>
          <w:szCs w:val="24"/>
        </w:rPr>
        <w:t xml:space="preserve"> server directly by the  weighing scale, without any manual intervention for weighment recording. </w:t>
      </w:r>
    </w:p>
    <w:p w:rsidR="00AB5F87" w:rsidRDefault="00AB5F87" w:rsidP="008E28D2">
      <w:pPr>
        <w:spacing w:after="0" w:line="259" w:lineRule="auto"/>
        <w:ind w:right="29"/>
        <w:jc w:val="both"/>
        <w:rPr>
          <w:rFonts w:ascii="Times New Roman" w:hAnsi="Times New Roman"/>
          <w:spacing w:val="-1"/>
          <w:sz w:val="24"/>
          <w:szCs w:val="24"/>
        </w:rPr>
      </w:pPr>
    </w:p>
    <w:p w:rsidR="00BD5080" w:rsidRPr="009E7221" w:rsidRDefault="00BD5080" w:rsidP="009E7221">
      <w:pPr>
        <w:spacing w:after="0" w:line="259" w:lineRule="auto"/>
        <w:ind w:left="630" w:right="29"/>
        <w:jc w:val="both"/>
        <w:rPr>
          <w:rFonts w:ascii="Times New Roman" w:hAnsi="Times New Roman"/>
          <w:spacing w:val="-1"/>
          <w:sz w:val="24"/>
          <w:szCs w:val="24"/>
        </w:rPr>
      </w:pPr>
      <w:r>
        <w:rPr>
          <w:rFonts w:ascii="Times New Roman" w:hAnsi="Times New Roman"/>
          <w:b/>
          <w:spacing w:val="-1"/>
          <w:sz w:val="24"/>
          <w:szCs w:val="24"/>
        </w:rPr>
        <w:t>Handling of S</w:t>
      </w:r>
      <w:r w:rsidRPr="00D71D87">
        <w:rPr>
          <w:rFonts w:ascii="Times New Roman" w:hAnsi="Times New Roman"/>
          <w:b/>
          <w:spacing w:val="-1"/>
          <w:sz w:val="24"/>
          <w:szCs w:val="24"/>
        </w:rPr>
        <w:t xml:space="preserve">anitation </w:t>
      </w:r>
      <w:r>
        <w:rPr>
          <w:rFonts w:ascii="Times New Roman" w:hAnsi="Times New Roman"/>
          <w:b/>
          <w:spacing w:val="-1"/>
          <w:sz w:val="24"/>
          <w:szCs w:val="24"/>
        </w:rPr>
        <w:t xml:space="preserve">Activities </w:t>
      </w:r>
    </w:p>
    <w:p w:rsidR="000F6771" w:rsidRPr="009E7221" w:rsidRDefault="000F6771" w:rsidP="008E28D2">
      <w:pPr>
        <w:spacing w:after="0" w:line="259" w:lineRule="auto"/>
        <w:ind w:right="29"/>
        <w:jc w:val="both"/>
        <w:rPr>
          <w:rFonts w:ascii="Times New Roman" w:hAnsi="Times New Roman"/>
          <w:spacing w:val="-1"/>
          <w:sz w:val="24"/>
          <w:szCs w:val="24"/>
        </w:rPr>
      </w:pPr>
    </w:p>
    <w:p w:rsidR="009E7221" w:rsidRDefault="009E7221" w:rsidP="009E7221">
      <w:pPr>
        <w:pStyle w:val="ListParagraph"/>
        <w:numPr>
          <w:ilvl w:val="0"/>
          <w:numId w:val="12"/>
        </w:numPr>
        <w:spacing w:after="0" w:line="259" w:lineRule="auto"/>
        <w:ind w:left="1440" w:right="29" w:hanging="450"/>
        <w:jc w:val="both"/>
        <w:rPr>
          <w:rFonts w:ascii="Times New Roman" w:hAnsi="Times New Roman"/>
          <w:spacing w:val="-1"/>
          <w:sz w:val="24"/>
          <w:szCs w:val="24"/>
        </w:rPr>
      </w:pPr>
      <w:r>
        <w:rPr>
          <w:rFonts w:ascii="Times New Roman" w:hAnsi="Times New Roman"/>
          <w:spacing w:val="-1"/>
          <w:sz w:val="24"/>
          <w:szCs w:val="24"/>
        </w:rPr>
        <w:t xml:space="preserve">Sanitation workers shall undertake the maintenance of sanitation activities in the afternoon schedules as notified by the Authority.  </w:t>
      </w:r>
    </w:p>
    <w:p w:rsidR="00DA60E2" w:rsidRPr="00DA60E2" w:rsidRDefault="00DA60E2" w:rsidP="00DA60E2">
      <w:pPr>
        <w:spacing w:after="0" w:line="259" w:lineRule="auto"/>
        <w:ind w:left="990" w:right="29"/>
        <w:jc w:val="both"/>
        <w:rPr>
          <w:rFonts w:ascii="Times New Roman" w:hAnsi="Times New Roman"/>
          <w:spacing w:val="-1"/>
          <w:sz w:val="24"/>
          <w:szCs w:val="24"/>
        </w:rPr>
      </w:pPr>
    </w:p>
    <w:p w:rsidR="009871EA" w:rsidRDefault="009E7221" w:rsidP="009E7221">
      <w:pPr>
        <w:pStyle w:val="ListParagraph"/>
        <w:widowControl w:val="0"/>
        <w:numPr>
          <w:ilvl w:val="4"/>
          <w:numId w:val="12"/>
        </w:numPr>
        <w:kinsoku w:val="0"/>
        <w:spacing w:after="0"/>
        <w:ind w:right="144"/>
        <w:jc w:val="both"/>
        <w:rPr>
          <w:rFonts w:ascii="Times New Roman" w:hAnsi="Times New Roman"/>
          <w:spacing w:val="-1"/>
          <w:sz w:val="24"/>
          <w:szCs w:val="24"/>
        </w:rPr>
      </w:pPr>
      <w:r w:rsidRPr="009E7221">
        <w:rPr>
          <w:rFonts w:ascii="Times New Roman" w:hAnsi="Times New Roman"/>
          <w:spacing w:val="-1"/>
          <w:sz w:val="24"/>
          <w:szCs w:val="24"/>
        </w:rPr>
        <w:t>Cleaning and removal of garbage, litter, silt or any blockages from the street and road side shallow surface drains including clearing of the garbage and choking under the covers of the drains in front of houses, shops and other public places (other than underground sewerage and storm water drains) on daily basis.</w:t>
      </w:r>
      <w:r>
        <w:rPr>
          <w:rFonts w:ascii="Times New Roman" w:hAnsi="Times New Roman"/>
          <w:spacing w:val="-1"/>
          <w:sz w:val="24"/>
          <w:szCs w:val="24"/>
        </w:rPr>
        <w:t xml:space="preserve"> All the drains that are maintained by the Public Health section in the municipality, within the work package limits shall be covered by the service provider under this tender. </w:t>
      </w:r>
    </w:p>
    <w:p w:rsidR="009E7221" w:rsidRPr="009871EA" w:rsidRDefault="009E7221" w:rsidP="009871EA">
      <w:pPr>
        <w:widowControl w:val="0"/>
        <w:kinsoku w:val="0"/>
        <w:spacing w:after="0"/>
        <w:ind w:left="1872" w:right="144"/>
        <w:jc w:val="both"/>
        <w:rPr>
          <w:rFonts w:ascii="Times New Roman" w:hAnsi="Times New Roman"/>
          <w:spacing w:val="-1"/>
          <w:sz w:val="24"/>
          <w:szCs w:val="24"/>
        </w:rPr>
      </w:pPr>
    </w:p>
    <w:p w:rsidR="009871EA" w:rsidRDefault="009871EA" w:rsidP="009871EA">
      <w:pPr>
        <w:pStyle w:val="ListParagraph"/>
        <w:widowControl w:val="0"/>
        <w:numPr>
          <w:ilvl w:val="4"/>
          <w:numId w:val="12"/>
        </w:numPr>
        <w:kinsoku w:val="0"/>
        <w:spacing w:after="0"/>
        <w:ind w:right="144"/>
        <w:jc w:val="both"/>
        <w:rPr>
          <w:rFonts w:ascii="Times New Roman" w:hAnsi="Times New Roman"/>
          <w:spacing w:val="-1"/>
          <w:sz w:val="24"/>
          <w:szCs w:val="24"/>
        </w:rPr>
      </w:pPr>
      <w:r w:rsidRPr="009871EA">
        <w:rPr>
          <w:rFonts w:ascii="Times New Roman" w:hAnsi="Times New Roman"/>
          <w:spacing w:val="-1"/>
          <w:sz w:val="24"/>
          <w:szCs w:val="24"/>
        </w:rPr>
        <w:t>Manual sweeping, litter collection and removal of animal carcasses in all micro pocket streets, main and arterial roads, all street and road surfaces, footpaths, pavements, parking lots, foot over bridges, bus shelters, subways, road medians, traffic islands</w:t>
      </w:r>
      <w:r>
        <w:rPr>
          <w:rFonts w:ascii="Times New Roman" w:hAnsi="Times New Roman"/>
          <w:spacing w:val="-1"/>
          <w:sz w:val="24"/>
          <w:szCs w:val="24"/>
        </w:rPr>
        <w:t xml:space="preserve">, walking tracks </w:t>
      </w:r>
      <w:r w:rsidRPr="009871EA">
        <w:rPr>
          <w:rFonts w:ascii="Times New Roman" w:hAnsi="Times New Roman"/>
          <w:spacing w:val="-1"/>
          <w:sz w:val="24"/>
          <w:szCs w:val="24"/>
        </w:rPr>
        <w:t xml:space="preserve">and any other open public areas and structures abutting the given micro pockets </w:t>
      </w:r>
      <w:r>
        <w:rPr>
          <w:rFonts w:ascii="Times New Roman" w:hAnsi="Times New Roman"/>
          <w:spacing w:val="-1"/>
          <w:sz w:val="24"/>
          <w:szCs w:val="24"/>
        </w:rPr>
        <w:t xml:space="preserve">and as given in Table -7 of this Tender </w:t>
      </w:r>
      <w:r w:rsidRPr="009871EA">
        <w:rPr>
          <w:rFonts w:ascii="Times New Roman" w:hAnsi="Times New Roman"/>
          <w:spacing w:val="-1"/>
          <w:sz w:val="24"/>
          <w:szCs w:val="24"/>
        </w:rPr>
        <w:t>on daily basis.</w:t>
      </w:r>
    </w:p>
    <w:p w:rsidR="009871EA" w:rsidRPr="009871EA" w:rsidRDefault="009871EA" w:rsidP="009871EA">
      <w:pPr>
        <w:widowControl w:val="0"/>
        <w:kinsoku w:val="0"/>
        <w:spacing w:after="0"/>
        <w:ind w:left="1872" w:right="144"/>
        <w:jc w:val="both"/>
        <w:rPr>
          <w:rFonts w:ascii="Times New Roman" w:hAnsi="Times New Roman"/>
          <w:spacing w:val="-1"/>
          <w:sz w:val="24"/>
          <w:szCs w:val="24"/>
        </w:rPr>
      </w:pPr>
    </w:p>
    <w:p w:rsidR="009871EA" w:rsidRPr="009871EA" w:rsidRDefault="009871EA" w:rsidP="009871EA">
      <w:pPr>
        <w:pStyle w:val="ListParagraph"/>
        <w:widowControl w:val="0"/>
        <w:numPr>
          <w:ilvl w:val="4"/>
          <w:numId w:val="12"/>
        </w:numPr>
        <w:kinsoku w:val="0"/>
        <w:spacing w:after="0"/>
        <w:ind w:right="144"/>
        <w:jc w:val="both"/>
        <w:rPr>
          <w:rFonts w:ascii="Times New Roman" w:hAnsi="Times New Roman"/>
          <w:spacing w:val="-1"/>
          <w:sz w:val="24"/>
          <w:szCs w:val="24"/>
        </w:rPr>
      </w:pPr>
      <w:r w:rsidRPr="009871EA">
        <w:rPr>
          <w:rFonts w:ascii="Times New Roman" w:hAnsi="Times New Roman"/>
          <w:spacing w:val="-1"/>
          <w:sz w:val="24"/>
          <w:szCs w:val="24"/>
        </w:rPr>
        <w:t>Cleaning and removal of plant and tree trimmings, fallen leaves and any other garden waste in the residential areas</w:t>
      </w:r>
      <w:r>
        <w:rPr>
          <w:rFonts w:ascii="Times New Roman" w:hAnsi="Times New Roman"/>
          <w:spacing w:val="-1"/>
          <w:sz w:val="24"/>
          <w:szCs w:val="24"/>
        </w:rPr>
        <w:t xml:space="preserve"> from all above mentioned locations within the work package limits.</w:t>
      </w:r>
    </w:p>
    <w:p w:rsidR="009871EA" w:rsidRPr="009871EA" w:rsidRDefault="009871EA" w:rsidP="009871EA">
      <w:pPr>
        <w:pStyle w:val="ListParagraph"/>
        <w:widowControl w:val="0"/>
        <w:kinsoku w:val="0"/>
        <w:ind w:left="1874" w:right="144"/>
        <w:rPr>
          <w:rFonts w:ascii="Times New Roman" w:hAnsi="Times New Roman"/>
          <w:spacing w:val="-1"/>
          <w:sz w:val="24"/>
          <w:szCs w:val="24"/>
        </w:rPr>
      </w:pPr>
    </w:p>
    <w:p w:rsidR="009871EA" w:rsidRDefault="009871EA" w:rsidP="009871EA">
      <w:pPr>
        <w:pStyle w:val="ListParagraph"/>
        <w:widowControl w:val="0"/>
        <w:numPr>
          <w:ilvl w:val="4"/>
          <w:numId w:val="12"/>
        </w:numPr>
        <w:kinsoku w:val="0"/>
        <w:spacing w:after="0"/>
        <w:ind w:right="144"/>
        <w:jc w:val="both"/>
        <w:rPr>
          <w:rFonts w:ascii="Times New Roman" w:hAnsi="Times New Roman"/>
          <w:spacing w:val="-1"/>
          <w:sz w:val="24"/>
          <w:szCs w:val="24"/>
        </w:rPr>
      </w:pPr>
      <w:r w:rsidRPr="009871EA">
        <w:rPr>
          <w:rFonts w:ascii="Times New Roman" w:hAnsi="Times New Roman"/>
          <w:spacing w:val="-1"/>
          <w:sz w:val="24"/>
          <w:szCs w:val="24"/>
        </w:rPr>
        <w:t>Carrying out disinfectant spraying, shrubs cutting, removing earthen heaps, uprooting of weeds alongside the roads and streets</w:t>
      </w:r>
      <w:r>
        <w:rPr>
          <w:rFonts w:ascii="Times New Roman" w:hAnsi="Times New Roman"/>
          <w:spacing w:val="-1"/>
          <w:sz w:val="24"/>
          <w:szCs w:val="24"/>
        </w:rPr>
        <w:t xml:space="preserve"> and from all above mentioned locations within the work package limits.</w:t>
      </w:r>
    </w:p>
    <w:p w:rsidR="009871EA" w:rsidRPr="009871EA" w:rsidRDefault="009871EA" w:rsidP="009871EA">
      <w:pPr>
        <w:pStyle w:val="ListParagraph"/>
        <w:widowControl w:val="0"/>
        <w:kinsoku w:val="0"/>
        <w:spacing w:after="0"/>
        <w:ind w:left="2232" w:right="144"/>
        <w:jc w:val="both"/>
        <w:rPr>
          <w:rFonts w:ascii="Times New Roman" w:hAnsi="Times New Roman"/>
          <w:spacing w:val="-1"/>
          <w:sz w:val="24"/>
          <w:szCs w:val="24"/>
        </w:rPr>
      </w:pPr>
    </w:p>
    <w:p w:rsidR="009871EA" w:rsidRDefault="009871EA" w:rsidP="009871EA">
      <w:pPr>
        <w:pStyle w:val="ListParagraph"/>
        <w:widowControl w:val="0"/>
        <w:numPr>
          <w:ilvl w:val="4"/>
          <w:numId w:val="12"/>
        </w:numPr>
        <w:kinsoku w:val="0"/>
        <w:spacing w:after="0"/>
        <w:ind w:right="144"/>
        <w:jc w:val="both"/>
        <w:rPr>
          <w:rFonts w:ascii="Times New Roman" w:hAnsi="Times New Roman"/>
          <w:spacing w:val="-1"/>
          <w:sz w:val="24"/>
          <w:szCs w:val="24"/>
        </w:rPr>
      </w:pPr>
      <w:r w:rsidRPr="009871EA">
        <w:rPr>
          <w:rFonts w:ascii="Times New Roman" w:hAnsi="Times New Roman"/>
          <w:spacing w:val="-1"/>
          <w:sz w:val="24"/>
          <w:szCs w:val="24"/>
        </w:rPr>
        <w:t xml:space="preserve">Carrying out </w:t>
      </w:r>
      <w:r>
        <w:rPr>
          <w:rFonts w:ascii="Times New Roman" w:hAnsi="Times New Roman"/>
          <w:spacing w:val="-1"/>
          <w:sz w:val="24"/>
          <w:szCs w:val="24"/>
        </w:rPr>
        <w:t>V</w:t>
      </w:r>
      <w:r w:rsidRPr="009871EA">
        <w:rPr>
          <w:rFonts w:ascii="Times New Roman" w:hAnsi="Times New Roman"/>
          <w:spacing w:val="-1"/>
          <w:sz w:val="24"/>
          <w:szCs w:val="24"/>
        </w:rPr>
        <w:t xml:space="preserve">ector control activities </w:t>
      </w:r>
      <w:r>
        <w:rPr>
          <w:rFonts w:ascii="Times New Roman" w:hAnsi="Times New Roman"/>
          <w:spacing w:val="-1"/>
          <w:sz w:val="24"/>
          <w:szCs w:val="24"/>
        </w:rPr>
        <w:t xml:space="preserve">at the schedules and locations </w:t>
      </w:r>
      <w:r w:rsidRPr="009871EA">
        <w:rPr>
          <w:rFonts w:ascii="Times New Roman" w:hAnsi="Times New Roman"/>
          <w:spacing w:val="-1"/>
          <w:sz w:val="24"/>
          <w:szCs w:val="24"/>
        </w:rPr>
        <w:t>as specified by the Authority</w:t>
      </w:r>
      <w:r>
        <w:rPr>
          <w:rFonts w:ascii="Times New Roman" w:hAnsi="Times New Roman"/>
          <w:spacing w:val="-1"/>
          <w:sz w:val="24"/>
          <w:szCs w:val="24"/>
        </w:rPr>
        <w:t xml:space="preserve">.  </w:t>
      </w:r>
    </w:p>
    <w:p w:rsidR="009E7221" w:rsidRPr="009E7221" w:rsidRDefault="009E7221" w:rsidP="008E28D2">
      <w:pPr>
        <w:spacing w:after="0" w:line="259" w:lineRule="auto"/>
        <w:ind w:right="29"/>
        <w:jc w:val="both"/>
        <w:rPr>
          <w:rFonts w:ascii="Times New Roman" w:hAnsi="Times New Roman"/>
          <w:spacing w:val="-1"/>
          <w:sz w:val="24"/>
          <w:szCs w:val="24"/>
        </w:rPr>
      </w:pPr>
    </w:p>
    <w:p w:rsidR="004A7C02" w:rsidRPr="002D044C" w:rsidRDefault="004A7C02" w:rsidP="002D044C">
      <w:pPr>
        <w:spacing w:after="0" w:line="259" w:lineRule="auto"/>
        <w:ind w:left="720" w:right="29"/>
        <w:jc w:val="both"/>
        <w:rPr>
          <w:rFonts w:ascii="Times New Roman" w:hAnsi="Times New Roman"/>
          <w:spacing w:val="-1"/>
          <w:sz w:val="24"/>
          <w:szCs w:val="24"/>
        </w:rPr>
      </w:pPr>
      <w:r w:rsidRPr="002D044C">
        <w:rPr>
          <w:rFonts w:ascii="Times New Roman" w:hAnsi="Times New Roman"/>
          <w:b/>
          <w:spacing w:val="-1"/>
          <w:sz w:val="24"/>
          <w:szCs w:val="24"/>
        </w:rPr>
        <w:t xml:space="preserve">Waste Transportation </w:t>
      </w:r>
    </w:p>
    <w:p w:rsidR="004A7C02" w:rsidRPr="002D044C" w:rsidRDefault="004A7C02" w:rsidP="002D044C">
      <w:pPr>
        <w:spacing w:after="0" w:line="259" w:lineRule="auto"/>
        <w:ind w:left="990" w:right="29"/>
        <w:jc w:val="both"/>
        <w:rPr>
          <w:rFonts w:ascii="Times New Roman" w:hAnsi="Times New Roman"/>
          <w:spacing w:val="-1"/>
          <w:sz w:val="24"/>
          <w:szCs w:val="24"/>
        </w:rPr>
      </w:pPr>
    </w:p>
    <w:p w:rsidR="004A7C02" w:rsidRDefault="002D044C" w:rsidP="002D044C">
      <w:pPr>
        <w:pStyle w:val="ListParagraph"/>
        <w:numPr>
          <w:ilvl w:val="0"/>
          <w:numId w:val="12"/>
        </w:numPr>
        <w:spacing w:after="0" w:line="259" w:lineRule="auto"/>
        <w:ind w:left="1440" w:right="29" w:hanging="450"/>
        <w:jc w:val="both"/>
        <w:rPr>
          <w:rFonts w:ascii="Times New Roman" w:hAnsi="Times New Roman"/>
          <w:spacing w:val="-1"/>
          <w:sz w:val="24"/>
          <w:szCs w:val="24"/>
        </w:rPr>
      </w:pPr>
      <w:r w:rsidRPr="002D044C">
        <w:rPr>
          <w:rFonts w:ascii="Times New Roman" w:hAnsi="Times New Roman"/>
          <w:spacing w:val="-1"/>
          <w:sz w:val="24"/>
          <w:szCs w:val="24"/>
        </w:rPr>
        <w:t>The Service Provider is obligated to</w:t>
      </w:r>
      <w:r>
        <w:rPr>
          <w:rFonts w:ascii="Times New Roman" w:hAnsi="Times New Roman"/>
          <w:spacing w:val="-1"/>
          <w:sz w:val="24"/>
          <w:szCs w:val="24"/>
        </w:rPr>
        <w:t xml:space="preserve">: </w:t>
      </w:r>
    </w:p>
    <w:p w:rsidR="002D044C" w:rsidRPr="002D044C" w:rsidRDefault="002D044C" w:rsidP="002D044C">
      <w:pPr>
        <w:spacing w:after="0" w:line="259" w:lineRule="auto"/>
        <w:ind w:left="990" w:right="29"/>
        <w:jc w:val="both"/>
        <w:rPr>
          <w:rFonts w:ascii="Times New Roman" w:hAnsi="Times New Roman"/>
          <w:spacing w:val="-1"/>
          <w:sz w:val="24"/>
          <w:szCs w:val="24"/>
        </w:rPr>
      </w:pPr>
    </w:p>
    <w:p w:rsidR="002D044C" w:rsidRDefault="002D044C" w:rsidP="002D044C">
      <w:pPr>
        <w:pStyle w:val="ListParagraph"/>
        <w:numPr>
          <w:ilvl w:val="1"/>
          <w:numId w:val="12"/>
        </w:numPr>
        <w:spacing w:after="0" w:line="259" w:lineRule="auto"/>
        <w:ind w:left="2250" w:right="29"/>
        <w:jc w:val="both"/>
        <w:rPr>
          <w:rFonts w:ascii="Times New Roman" w:hAnsi="Times New Roman"/>
          <w:spacing w:val="-1"/>
          <w:sz w:val="24"/>
          <w:szCs w:val="24"/>
        </w:rPr>
      </w:pPr>
      <w:r w:rsidRPr="002D044C">
        <w:rPr>
          <w:rFonts w:ascii="Times New Roman" w:hAnsi="Times New Roman"/>
          <w:spacing w:val="-1"/>
          <w:sz w:val="24"/>
          <w:szCs w:val="24"/>
        </w:rPr>
        <w:t>Trans</w:t>
      </w:r>
      <w:r>
        <w:rPr>
          <w:rFonts w:ascii="Times New Roman" w:hAnsi="Times New Roman"/>
          <w:spacing w:val="-1"/>
          <w:sz w:val="24"/>
          <w:szCs w:val="24"/>
        </w:rPr>
        <w:t xml:space="preserve">porting </w:t>
      </w:r>
      <w:r w:rsidRPr="002D044C">
        <w:rPr>
          <w:rFonts w:ascii="Times New Roman" w:hAnsi="Times New Roman"/>
          <w:spacing w:val="-1"/>
          <w:sz w:val="24"/>
          <w:szCs w:val="24"/>
        </w:rPr>
        <w:t xml:space="preserve">all the collected Municipal Solid Waste (MSW) from all the above activities to the points of designated locations such as transfer stations, storage yards, compost or material recovery yard, landfill facility on daily basis, as specified by the Authority from time-to time. </w:t>
      </w:r>
    </w:p>
    <w:p w:rsidR="005324DF" w:rsidRPr="005324DF" w:rsidRDefault="005324DF" w:rsidP="005324DF">
      <w:pPr>
        <w:spacing w:after="0" w:line="259" w:lineRule="auto"/>
        <w:ind w:left="1890" w:right="29"/>
        <w:jc w:val="both"/>
        <w:rPr>
          <w:rFonts w:ascii="Times New Roman" w:hAnsi="Times New Roman"/>
          <w:spacing w:val="-1"/>
          <w:sz w:val="24"/>
          <w:szCs w:val="24"/>
        </w:rPr>
      </w:pPr>
    </w:p>
    <w:p w:rsidR="002D044C" w:rsidRDefault="002D044C" w:rsidP="002D044C">
      <w:pPr>
        <w:pStyle w:val="ListParagraph"/>
        <w:numPr>
          <w:ilvl w:val="1"/>
          <w:numId w:val="12"/>
        </w:numPr>
        <w:spacing w:after="0" w:line="259" w:lineRule="auto"/>
        <w:ind w:left="2250" w:right="29"/>
        <w:jc w:val="both"/>
        <w:rPr>
          <w:rFonts w:ascii="Times New Roman" w:hAnsi="Times New Roman"/>
          <w:spacing w:val="-1"/>
          <w:sz w:val="24"/>
          <w:szCs w:val="24"/>
        </w:rPr>
      </w:pPr>
      <w:r w:rsidRPr="002D044C">
        <w:rPr>
          <w:rFonts w:ascii="Times New Roman" w:hAnsi="Times New Roman"/>
          <w:spacing w:val="-1"/>
          <w:sz w:val="24"/>
          <w:szCs w:val="24"/>
        </w:rPr>
        <w:t xml:space="preserve">Road silt, dust, drain silt and other inert materials should be collected in separate vehicles (other than the vehicle for wet and dry waste collection) at a separate time to avoid mixing of the silt waste with wet organic and dry recyclable waste. </w:t>
      </w:r>
    </w:p>
    <w:p w:rsidR="002D044C" w:rsidRPr="002D044C" w:rsidRDefault="002D044C" w:rsidP="002D044C">
      <w:pPr>
        <w:pStyle w:val="ListParagraph"/>
        <w:spacing w:after="0" w:line="259" w:lineRule="auto"/>
        <w:ind w:left="2250" w:right="29"/>
        <w:jc w:val="both"/>
        <w:rPr>
          <w:rFonts w:ascii="Times New Roman" w:hAnsi="Times New Roman"/>
          <w:spacing w:val="-1"/>
          <w:sz w:val="24"/>
          <w:szCs w:val="24"/>
        </w:rPr>
      </w:pPr>
    </w:p>
    <w:p w:rsidR="002D044C" w:rsidRDefault="002D044C" w:rsidP="002D044C">
      <w:pPr>
        <w:pStyle w:val="ListParagraph"/>
        <w:numPr>
          <w:ilvl w:val="1"/>
          <w:numId w:val="12"/>
        </w:numPr>
        <w:spacing w:after="0" w:line="259" w:lineRule="auto"/>
        <w:ind w:left="2250" w:right="29"/>
        <w:jc w:val="both"/>
        <w:rPr>
          <w:rFonts w:ascii="Times New Roman" w:hAnsi="Times New Roman"/>
          <w:spacing w:val="-1"/>
          <w:sz w:val="24"/>
          <w:szCs w:val="24"/>
        </w:rPr>
      </w:pPr>
      <w:r>
        <w:rPr>
          <w:rFonts w:ascii="Times New Roman" w:hAnsi="Times New Roman"/>
          <w:spacing w:val="-1"/>
          <w:sz w:val="24"/>
          <w:szCs w:val="24"/>
        </w:rPr>
        <w:t xml:space="preserve">The </w:t>
      </w:r>
      <w:r w:rsidRPr="002D044C">
        <w:rPr>
          <w:rFonts w:ascii="Times New Roman" w:hAnsi="Times New Roman"/>
          <w:spacing w:val="-1"/>
          <w:sz w:val="24"/>
          <w:szCs w:val="24"/>
        </w:rPr>
        <w:t>waste carrying bins and bags</w:t>
      </w:r>
      <w:r>
        <w:rPr>
          <w:rFonts w:ascii="Times New Roman" w:hAnsi="Times New Roman"/>
          <w:spacing w:val="-1"/>
          <w:sz w:val="24"/>
          <w:szCs w:val="24"/>
        </w:rPr>
        <w:t xml:space="preserve"> should be made of HDPE material</w:t>
      </w:r>
      <w:r w:rsidR="00104948">
        <w:rPr>
          <w:rFonts w:ascii="Times New Roman" w:hAnsi="Times New Roman"/>
          <w:spacing w:val="-1"/>
          <w:sz w:val="24"/>
          <w:szCs w:val="24"/>
        </w:rPr>
        <w:t xml:space="preserve">and </w:t>
      </w:r>
      <w:r w:rsidR="00104948" w:rsidRPr="002D044C">
        <w:rPr>
          <w:rFonts w:ascii="Times New Roman" w:hAnsi="Times New Roman"/>
          <w:spacing w:val="-1"/>
          <w:sz w:val="24"/>
          <w:szCs w:val="24"/>
        </w:rPr>
        <w:t>the</w:t>
      </w:r>
      <w:r w:rsidRPr="002D044C">
        <w:rPr>
          <w:rFonts w:ascii="Times New Roman" w:hAnsi="Times New Roman"/>
          <w:spacing w:val="-1"/>
          <w:sz w:val="24"/>
          <w:szCs w:val="24"/>
        </w:rPr>
        <w:t xml:space="preserve"> primary and secondary transportation </w:t>
      </w:r>
      <w:r w:rsidR="00104948" w:rsidRPr="002D044C">
        <w:rPr>
          <w:rFonts w:ascii="Times New Roman" w:hAnsi="Times New Roman"/>
          <w:spacing w:val="-1"/>
          <w:sz w:val="24"/>
          <w:szCs w:val="24"/>
        </w:rPr>
        <w:t>vehicles should</w:t>
      </w:r>
      <w:r w:rsidRPr="002D044C">
        <w:rPr>
          <w:rFonts w:ascii="Times New Roman" w:hAnsi="Times New Roman"/>
          <w:spacing w:val="-1"/>
          <w:sz w:val="24"/>
          <w:szCs w:val="24"/>
        </w:rPr>
        <w:t xml:space="preserve"> be sufficiently protected with suitable inner liners with polyethylene or tarpaulin sheets in order to avoid the spillage of watery / liquid substances oozing out of the vehicles on to the streets and roads while transportation.</w:t>
      </w:r>
    </w:p>
    <w:p w:rsidR="002D044C" w:rsidRPr="002D044C" w:rsidRDefault="002D044C" w:rsidP="002D044C">
      <w:pPr>
        <w:pStyle w:val="ListParagraph"/>
        <w:spacing w:after="0" w:line="259" w:lineRule="auto"/>
        <w:ind w:left="2250" w:right="29"/>
        <w:jc w:val="both"/>
        <w:rPr>
          <w:rFonts w:ascii="Times New Roman" w:hAnsi="Times New Roman"/>
          <w:spacing w:val="-1"/>
          <w:sz w:val="24"/>
          <w:szCs w:val="24"/>
        </w:rPr>
      </w:pPr>
    </w:p>
    <w:p w:rsidR="002D044C" w:rsidRDefault="002D044C" w:rsidP="002D044C">
      <w:pPr>
        <w:pStyle w:val="ListParagraph"/>
        <w:numPr>
          <w:ilvl w:val="1"/>
          <w:numId w:val="12"/>
        </w:numPr>
        <w:spacing w:after="0" w:line="259" w:lineRule="auto"/>
        <w:ind w:left="2250" w:right="29"/>
        <w:jc w:val="both"/>
        <w:rPr>
          <w:rFonts w:ascii="Times New Roman" w:hAnsi="Times New Roman"/>
          <w:spacing w:val="-1"/>
          <w:sz w:val="24"/>
          <w:szCs w:val="24"/>
        </w:rPr>
      </w:pPr>
      <w:r w:rsidRPr="002D044C">
        <w:rPr>
          <w:rFonts w:ascii="Times New Roman" w:hAnsi="Times New Roman"/>
          <w:spacing w:val="-1"/>
          <w:sz w:val="24"/>
          <w:szCs w:val="24"/>
        </w:rPr>
        <w:t>The waste collected should be unloaded at only specified locations indicated by the Authority. Dumping of the material in any unspecified place will be considered a serious violation of the Agreement and necessary legal actions will be initiated as per the prevailing environmental regulations.</w:t>
      </w:r>
    </w:p>
    <w:p w:rsidR="007A12C8" w:rsidRPr="007A12C8" w:rsidRDefault="007A12C8" w:rsidP="007A12C8">
      <w:pPr>
        <w:spacing w:after="0" w:line="259" w:lineRule="auto"/>
        <w:ind w:left="1890" w:right="29"/>
        <w:jc w:val="both"/>
        <w:rPr>
          <w:rFonts w:ascii="Times New Roman" w:hAnsi="Times New Roman"/>
          <w:spacing w:val="-1"/>
          <w:sz w:val="24"/>
          <w:szCs w:val="24"/>
        </w:rPr>
      </w:pPr>
    </w:p>
    <w:p w:rsidR="007A12C8" w:rsidRPr="002D044C" w:rsidRDefault="007A12C8" w:rsidP="002D044C">
      <w:pPr>
        <w:pStyle w:val="ListParagraph"/>
        <w:numPr>
          <w:ilvl w:val="1"/>
          <w:numId w:val="12"/>
        </w:numPr>
        <w:spacing w:after="0" w:line="259" w:lineRule="auto"/>
        <w:ind w:left="2250" w:right="29"/>
        <w:jc w:val="both"/>
        <w:rPr>
          <w:rFonts w:ascii="Times New Roman" w:hAnsi="Times New Roman"/>
          <w:spacing w:val="-1"/>
          <w:sz w:val="24"/>
          <w:szCs w:val="24"/>
        </w:rPr>
      </w:pPr>
      <w:r w:rsidRPr="007A12C8">
        <w:rPr>
          <w:rFonts w:ascii="Times New Roman" w:hAnsi="Times New Roman"/>
          <w:spacing w:val="-4"/>
          <w:sz w:val="24"/>
          <w:szCs w:val="24"/>
        </w:rPr>
        <w:t>Collection of waste in differently colored bins and tarpaulin bags (Green Bin for wet waste Red Bin for hazardous waste and tarpaulin bags for dry and recyclable waste).   Waste should not be loaded into the body part of the collection vehicle</w:t>
      </w:r>
      <w:r>
        <w:rPr>
          <w:rFonts w:ascii="Times New Roman" w:hAnsi="Times New Roman"/>
          <w:spacing w:val="-4"/>
          <w:sz w:val="24"/>
          <w:szCs w:val="24"/>
        </w:rPr>
        <w:t xml:space="preserve"> (push cart or battery auto) </w:t>
      </w:r>
      <w:r w:rsidRPr="007A12C8">
        <w:rPr>
          <w:rFonts w:ascii="Times New Roman" w:hAnsi="Times New Roman"/>
          <w:spacing w:val="-4"/>
          <w:sz w:val="24"/>
          <w:szCs w:val="24"/>
        </w:rPr>
        <w:t>.  The bins and the bags are to be permanently allocated for waste collection only and not to be used for any other purpose.  Bins are to be painted with words or images to indicate the purpose for which they are used, as specified by the Authority. The bins and bags are to be sufficient in number for waste collection from the entire service area included in this work package</w:t>
      </w:r>
    </w:p>
    <w:p w:rsidR="007A12C8" w:rsidRDefault="007A12C8" w:rsidP="008E28D2">
      <w:pPr>
        <w:spacing w:after="0" w:line="259" w:lineRule="auto"/>
        <w:ind w:right="29"/>
        <w:jc w:val="both"/>
        <w:rPr>
          <w:rFonts w:ascii="Times New Roman" w:hAnsi="Times New Roman"/>
          <w:b/>
          <w:spacing w:val="-1"/>
          <w:sz w:val="24"/>
          <w:szCs w:val="24"/>
        </w:rPr>
      </w:pPr>
    </w:p>
    <w:p w:rsidR="007A12C8" w:rsidRDefault="007A12C8" w:rsidP="008E28D2">
      <w:pPr>
        <w:spacing w:after="0" w:line="259" w:lineRule="auto"/>
        <w:ind w:right="29"/>
        <w:jc w:val="both"/>
        <w:rPr>
          <w:rFonts w:ascii="Times New Roman" w:hAnsi="Times New Roman"/>
          <w:b/>
          <w:spacing w:val="-1"/>
          <w:sz w:val="24"/>
          <w:szCs w:val="24"/>
        </w:rPr>
      </w:pPr>
      <w:r>
        <w:rPr>
          <w:rFonts w:ascii="Times New Roman" w:hAnsi="Times New Roman"/>
          <w:b/>
          <w:spacing w:val="-1"/>
          <w:sz w:val="24"/>
          <w:szCs w:val="24"/>
        </w:rPr>
        <w:t xml:space="preserve">Workforce Management Obligations  </w:t>
      </w:r>
    </w:p>
    <w:p w:rsidR="007A12C8" w:rsidRDefault="007A12C8" w:rsidP="008E28D2">
      <w:pPr>
        <w:spacing w:after="0" w:line="259" w:lineRule="auto"/>
        <w:ind w:right="29"/>
        <w:jc w:val="both"/>
        <w:rPr>
          <w:rFonts w:ascii="Times New Roman" w:hAnsi="Times New Roman"/>
          <w:b/>
          <w:spacing w:val="-1"/>
          <w:sz w:val="24"/>
          <w:szCs w:val="24"/>
        </w:rPr>
      </w:pPr>
    </w:p>
    <w:p w:rsidR="007A12C8" w:rsidRPr="007A12C8" w:rsidRDefault="007A12C8" w:rsidP="007A12C8">
      <w:pPr>
        <w:pStyle w:val="ListParagraph"/>
        <w:numPr>
          <w:ilvl w:val="0"/>
          <w:numId w:val="12"/>
        </w:numPr>
        <w:spacing w:after="0" w:line="259" w:lineRule="auto"/>
        <w:ind w:left="1440" w:right="29" w:hanging="450"/>
        <w:jc w:val="both"/>
        <w:rPr>
          <w:rFonts w:ascii="Times New Roman" w:hAnsi="Times New Roman"/>
          <w:spacing w:val="-1"/>
          <w:sz w:val="24"/>
          <w:szCs w:val="24"/>
        </w:rPr>
      </w:pPr>
      <w:r>
        <w:rPr>
          <w:rFonts w:ascii="Times New Roman" w:hAnsi="Times New Roman"/>
          <w:spacing w:val="-1"/>
          <w:sz w:val="24"/>
          <w:szCs w:val="24"/>
        </w:rPr>
        <w:t>The service provider shall e</w:t>
      </w:r>
      <w:r w:rsidRPr="007A12C8">
        <w:rPr>
          <w:rFonts w:ascii="Times New Roman" w:hAnsi="Times New Roman"/>
          <w:spacing w:val="-1"/>
          <w:sz w:val="24"/>
          <w:szCs w:val="24"/>
        </w:rPr>
        <w:t>ngag</w:t>
      </w:r>
      <w:r>
        <w:rPr>
          <w:rFonts w:ascii="Times New Roman" w:hAnsi="Times New Roman"/>
          <w:spacing w:val="-1"/>
          <w:sz w:val="24"/>
          <w:szCs w:val="24"/>
        </w:rPr>
        <w:t>e</w:t>
      </w:r>
      <w:r w:rsidRPr="007A12C8">
        <w:rPr>
          <w:rFonts w:ascii="Times New Roman" w:hAnsi="Times New Roman"/>
          <w:spacing w:val="-1"/>
          <w:sz w:val="24"/>
          <w:szCs w:val="24"/>
        </w:rPr>
        <w:t xml:space="preserve"> on its roll the categories of personnel, as indicated in </w:t>
      </w:r>
      <w:r>
        <w:rPr>
          <w:rFonts w:ascii="Times New Roman" w:hAnsi="Times New Roman"/>
          <w:spacing w:val="-1"/>
          <w:sz w:val="24"/>
          <w:szCs w:val="24"/>
        </w:rPr>
        <w:t xml:space="preserve">Table 5 </w:t>
      </w:r>
      <w:r w:rsidRPr="007A12C8">
        <w:rPr>
          <w:rFonts w:ascii="Times New Roman" w:hAnsi="Times New Roman"/>
          <w:spacing w:val="-1"/>
          <w:sz w:val="24"/>
          <w:szCs w:val="24"/>
        </w:rPr>
        <w:t xml:space="preserve"> and strictly adopt the </w:t>
      </w:r>
      <w:r w:rsidR="002A7425">
        <w:rPr>
          <w:rFonts w:ascii="Times New Roman" w:hAnsi="Times New Roman"/>
          <w:spacing w:val="-1"/>
          <w:sz w:val="24"/>
          <w:szCs w:val="24"/>
        </w:rPr>
        <w:t xml:space="preserve"> stipulated </w:t>
      </w:r>
      <w:r w:rsidRPr="007A12C8">
        <w:rPr>
          <w:rFonts w:ascii="Times New Roman" w:hAnsi="Times New Roman"/>
          <w:spacing w:val="-1"/>
          <w:sz w:val="24"/>
          <w:szCs w:val="24"/>
        </w:rPr>
        <w:t xml:space="preserve">procedures: </w:t>
      </w:r>
    </w:p>
    <w:p w:rsidR="007A12C8" w:rsidRPr="002A7425" w:rsidRDefault="007A12C8" w:rsidP="002A7425">
      <w:pPr>
        <w:spacing w:after="0" w:line="259" w:lineRule="auto"/>
        <w:ind w:left="990" w:right="29"/>
        <w:jc w:val="both"/>
        <w:rPr>
          <w:rFonts w:ascii="Times New Roman" w:hAnsi="Times New Roman"/>
          <w:spacing w:val="-1"/>
          <w:sz w:val="24"/>
          <w:szCs w:val="24"/>
        </w:rPr>
      </w:pPr>
    </w:p>
    <w:p w:rsidR="006A78CC" w:rsidRPr="00BC333C" w:rsidRDefault="006A78CC" w:rsidP="006A78CC">
      <w:pPr>
        <w:pStyle w:val="ListParagraph"/>
        <w:numPr>
          <w:ilvl w:val="0"/>
          <w:numId w:val="24"/>
        </w:numPr>
        <w:spacing w:after="0" w:line="259" w:lineRule="auto"/>
        <w:ind w:left="2250" w:right="29"/>
        <w:jc w:val="both"/>
        <w:rPr>
          <w:rFonts w:ascii="Times New Roman" w:hAnsi="Times New Roman"/>
          <w:spacing w:val="-1"/>
          <w:sz w:val="24"/>
          <w:szCs w:val="24"/>
        </w:rPr>
      </w:pPr>
      <w:r w:rsidRPr="00BC333C">
        <w:rPr>
          <w:rFonts w:ascii="Times New Roman" w:hAnsi="Times New Roman"/>
          <w:sz w:val="24"/>
          <w:szCs w:val="24"/>
        </w:rPr>
        <w:lastRenderedPageBreak/>
        <w:t xml:space="preserve">Employing the allocated number of contract workers who are presently working with the Authority and also engaging the additional workforce as given in Table-5.    </w:t>
      </w:r>
    </w:p>
    <w:p w:rsidR="006A78CC" w:rsidRPr="00BC333C" w:rsidRDefault="006A78CC" w:rsidP="006A78CC">
      <w:pPr>
        <w:pStyle w:val="ListParagraph"/>
        <w:ind w:left="1440" w:right="29" w:hanging="540"/>
        <w:jc w:val="both"/>
        <w:rPr>
          <w:rFonts w:ascii="Times New Roman" w:hAnsi="Times New Roman"/>
          <w:spacing w:val="-1"/>
          <w:sz w:val="24"/>
          <w:szCs w:val="24"/>
        </w:rPr>
      </w:pPr>
    </w:p>
    <w:p w:rsidR="006A78CC" w:rsidRPr="006A78CC" w:rsidRDefault="006A78CC" w:rsidP="006A78CC">
      <w:pPr>
        <w:pStyle w:val="ListParagraph"/>
        <w:numPr>
          <w:ilvl w:val="0"/>
          <w:numId w:val="24"/>
        </w:numPr>
        <w:spacing w:after="0" w:line="259" w:lineRule="auto"/>
        <w:ind w:left="2250" w:right="29"/>
        <w:jc w:val="both"/>
        <w:rPr>
          <w:rFonts w:ascii="Times New Roman" w:hAnsi="Times New Roman"/>
          <w:sz w:val="24"/>
          <w:szCs w:val="24"/>
        </w:rPr>
      </w:pPr>
      <w:r w:rsidRPr="006A78CC">
        <w:rPr>
          <w:rFonts w:ascii="Times New Roman" w:hAnsi="Times New Roman"/>
          <w:sz w:val="24"/>
          <w:szCs w:val="24"/>
        </w:rPr>
        <w:t>Keeping the required number of workers on reserve to be deployed in the instances of the absenteeism by the workers.</w:t>
      </w:r>
    </w:p>
    <w:p w:rsidR="006A78CC" w:rsidRPr="006A78CC" w:rsidRDefault="006A78CC" w:rsidP="006A78CC">
      <w:pPr>
        <w:pStyle w:val="ListParagraph"/>
        <w:spacing w:after="0" w:line="259" w:lineRule="auto"/>
        <w:ind w:left="2250" w:right="29"/>
        <w:jc w:val="both"/>
        <w:rPr>
          <w:rFonts w:ascii="Times New Roman" w:hAnsi="Times New Roman"/>
          <w:sz w:val="24"/>
          <w:szCs w:val="24"/>
        </w:rPr>
      </w:pPr>
    </w:p>
    <w:p w:rsidR="007A12C8" w:rsidRDefault="007A12C8" w:rsidP="006A78CC">
      <w:pPr>
        <w:pStyle w:val="ListParagraph"/>
        <w:numPr>
          <w:ilvl w:val="0"/>
          <w:numId w:val="24"/>
        </w:numPr>
        <w:ind w:left="2250"/>
        <w:jc w:val="both"/>
        <w:rPr>
          <w:rFonts w:ascii="Times New Roman" w:eastAsia="Arial Unicode MS" w:hAnsi="Times New Roman"/>
          <w:sz w:val="24"/>
          <w:szCs w:val="24"/>
        </w:rPr>
      </w:pPr>
      <w:r w:rsidRPr="002A7425">
        <w:rPr>
          <w:rFonts w:ascii="Times New Roman" w:eastAsia="Arial Unicode MS" w:hAnsi="Times New Roman"/>
          <w:sz w:val="24"/>
          <w:szCs w:val="24"/>
        </w:rPr>
        <w:t xml:space="preserve">Get labor license from the Labor Department on the name of the Service Provider </w:t>
      </w:r>
      <w:r w:rsidR="002A7425">
        <w:rPr>
          <w:rFonts w:ascii="Times New Roman" w:eastAsia="Arial Unicode MS" w:hAnsi="Times New Roman"/>
          <w:sz w:val="24"/>
          <w:szCs w:val="24"/>
        </w:rPr>
        <w:t xml:space="preserve">as per the Service </w:t>
      </w:r>
      <w:r w:rsidRPr="002A7425">
        <w:rPr>
          <w:rFonts w:ascii="Times New Roman" w:eastAsia="Arial Unicode MS" w:hAnsi="Times New Roman"/>
          <w:sz w:val="24"/>
          <w:szCs w:val="24"/>
        </w:rPr>
        <w:t xml:space="preserve">Agreement. </w:t>
      </w:r>
    </w:p>
    <w:p w:rsidR="00B45E9E" w:rsidRPr="002A7425" w:rsidRDefault="00B45E9E" w:rsidP="00B45E9E">
      <w:pPr>
        <w:pStyle w:val="ListParagraph"/>
        <w:ind w:left="2250"/>
        <w:jc w:val="both"/>
        <w:rPr>
          <w:rFonts w:ascii="Times New Roman" w:eastAsia="Arial Unicode MS" w:hAnsi="Times New Roman"/>
          <w:sz w:val="24"/>
          <w:szCs w:val="24"/>
        </w:rPr>
      </w:pPr>
    </w:p>
    <w:p w:rsidR="007A12C8" w:rsidRDefault="007A12C8" w:rsidP="006A78CC">
      <w:pPr>
        <w:pStyle w:val="ListParagraph"/>
        <w:numPr>
          <w:ilvl w:val="0"/>
          <w:numId w:val="24"/>
        </w:numPr>
        <w:ind w:left="2250"/>
        <w:jc w:val="both"/>
        <w:rPr>
          <w:rFonts w:ascii="Times New Roman" w:eastAsia="Arial Unicode MS" w:hAnsi="Times New Roman"/>
          <w:sz w:val="24"/>
          <w:szCs w:val="24"/>
        </w:rPr>
      </w:pPr>
      <w:r w:rsidRPr="002A7425">
        <w:rPr>
          <w:rFonts w:ascii="Times New Roman" w:eastAsia="Arial Unicode MS" w:hAnsi="Times New Roman"/>
          <w:sz w:val="24"/>
          <w:szCs w:val="24"/>
        </w:rPr>
        <w:t>Get the Service Provider registered under PF and ESI as per regular norms.</w:t>
      </w:r>
    </w:p>
    <w:p w:rsidR="00B45E9E" w:rsidRPr="002A7425" w:rsidRDefault="00B45E9E" w:rsidP="006A78CC">
      <w:pPr>
        <w:pStyle w:val="ListParagraph"/>
        <w:ind w:left="2250" w:hanging="360"/>
        <w:jc w:val="both"/>
        <w:rPr>
          <w:rFonts w:ascii="Times New Roman" w:eastAsia="Arial Unicode MS" w:hAnsi="Times New Roman"/>
          <w:sz w:val="24"/>
          <w:szCs w:val="24"/>
        </w:rPr>
      </w:pPr>
    </w:p>
    <w:p w:rsidR="007A12C8" w:rsidRDefault="007A12C8" w:rsidP="006A78CC">
      <w:pPr>
        <w:pStyle w:val="ListParagraph"/>
        <w:numPr>
          <w:ilvl w:val="0"/>
          <w:numId w:val="24"/>
        </w:numPr>
        <w:ind w:left="2250"/>
        <w:jc w:val="both"/>
        <w:rPr>
          <w:rFonts w:ascii="Times New Roman" w:eastAsia="Arial Unicode MS" w:hAnsi="Times New Roman"/>
          <w:sz w:val="24"/>
          <w:szCs w:val="24"/>
        </w:rPr>
      </w:pPr>
      <w:r w:rsidRPr="002A7425">
        <w:rPr>
          <w:rFonts w:ascii="Times New Roman" w:eastAsia="Arial Unicode MS" w:hAnsi="Times New Roman"/>
          <w:sz w:val="24"/>
          <w:szCs w:val="24"/>
        </w:rPr>
        <w:t xml:space="preserve">Maintain Daily Attendance and Wage Register. However, the attendance recorded through the </w:t>
      </w:r>
      <w:r w:rsidR="00733E4E">
        <w:rPr>
          <w:rFonts w:ascii="Times New Roman" w:eastAsia="Arial Unicode MS" w:hAnsi="Times New Roman"/>
          <w:sz w:val="24"/>
          <w:szCs w:val="24"/>
        </w:rPr>
        <w:t>RTMS</w:t>
      </w:r>
      <w:r w:rsidRPr="002A7425">
        <w:rPr>
          <w:rFonts w:ascii="Times New Roman" w:eastAsia="Arial Unicode MS" w:hAnsi="Times New Roman"/>
          <w:sz w:val="24"/>
          <w:szCs w:val="24"/>
        </w:rPr>
        <w:t xml:space="preserve"> will be considered authentic for monitoring the attendance of the workforce.   </w:t>
      </w:r>
    </w:p>
    <w:p w:rsidR="006A78CC" w:rsidRPr="002A7425" w:rsidRDefault="006A78CC" w:rsidP="006A78CC">
      <w:pPr>
        <w:pStyle w:val="ListParagraph"/>
        <w:ind w:left="2250"/>
        <w:jc w:val="both"/>
        <w:rPr>
          <w:rFonts w:ascii="Times New Roman" w:eastAsia="Arial Unicode MS" w:hAnsi="Times New Roman"/>
          <w:sz w:val="24"/>
          <w:szCs w:val="24"/>
        </w:rPr>
      </w:pPr>
    </w:p>
    <w:p w:rsidR="007A12C8" w:rsidRDefault="007A12C8" w:rsidP="006A78CC">
      <w:pPr>
        <w:pStyle w:val="ListParagraph"/>
        <w:numPr>
          <w:ilvl w:val="0"/>
          <w:numId w:val="24"/>
        </w:numPr>
        <w:ind w:left="2250"/>
        <w:jc w:val="both"/>
        <w:rPr>
          <w:rFonts w:ascii="Times New Roman" w:eastAsia="Arial Unicode MS" w:hAnsi="Times New Roman"/>
          <w:sz w:val="24"/>
          <w:szCs w:val="24"/>
        </w:rPr>
      </w:pPr>
      <w:r w:rsidRPr="002A7425">
        <w:rPr>
          <w:rFonts w:ascii="Times New Roman" w:eastAsia="Arial Unicode MS" w:hAnsi="Times New Roman"/>
          <w:sz w:val="24"/>
          <w:szCs w:val="24"/>
        </w:rPr>
        <w:t>Open for every employee on the rolls, an Aadhaar linked Salary Account in a Scheduled Bank. Every month, payment of wages should be done through this Salary Account only.</w:t>
      </w:r>
    </w:p>
    <w:p w:rsidR="00B45E9E" w:rsidRPr="002A7425" w:rsidRDefault="00B45E9E" w:rsidP="006A78CC">
      <w:pPr>
        <w:pStyle w:val="ListParagraph"/>
        <w:ind w:left="2250" w:hanging="360"/>
        <w:jc w:val="both"/>
        <w:rPr>
          <w:rFonts w:ascii="Times New Roman" w:eastAsia="Arial Unicode MS" w:hAnsi="Times New Roman"/>
          <w:sz w:val="24"/>
          <w:szCs w:val="24"/>
        </w:rPr>
      </w:pPr>
    </w:p>
    <w:p w:rsidR="007A12C8" w:rsidRDefault="007A12C8" w:rsidP="006A78CC">
      <w:pPr>
        <w:pStyle w:val="ListParagraph"/>
        <w:numPr>
          <w:ilvl w:val="0"/>
          <w:numId w:val="24"/>
        </w:numPr>
        <w:ind w:left="2250"/>
        <w:jc w:val="both"/>
        <w:rPr>
          <w:rFonts w:ascii="Times New Roman" w:eastAsia="Arial Unicode MS" w:hAnsi="Times New Roman"/>
          <w:sz w:val="24"/>
          <w:szCs w:val="24"/>
        </w:rPr>
      </w:pPr>
      <w:r w:rsidRPr="002A7425">
        <w:rPr>
          <w:rFonts w:ascii="Times New Roman" w:eastAsia="Arial Unicode MS" w:hAnsi="Times New Roman"/>
          <w:sz w:val="24"/>
          <w:szCs w:val="24"/>
        </w:rPr>
        <w:t>Remit the PF and ESI contribution of both employee and employer, payable before the stipulated date into the respective PF and ESI accounts of the employee.</w:t>
      </w:r>
    </w:p>
    <w:p w:rsidR="00B45E9E" w:rsidRPr="002A7425" w:rsidRDefault="00B45E9E" w:rsidP="006A78CC">
      <w:pPr>
        <w:pStyle w:val="ListParagraph"/>
        <w:ind w:left="2250" w:hanging="360"/>
        <w:jc w:val="both"/>
        <w:rPr>
          <w:rFonts w:ascii="Times New Roman" w:eastAsia="Arial Unicode MS" w:hAnsi="Times New Roman"/>
          <w:sz w:val="24"/>
          <w:szCs w:val="24"/>
        </w:rPr>
      </w:pPr>
    </w:p>
    <w:p w:rsidR="00B64B15" w:rsidRPr="00B64B15" w:rsidRDefault="007A12C8" w:rsidP="00B64B15">
      <w:pPr>
        <w:pStyle w:val="ListParagraph"/>
        <w:numPr>
          <w:ilvl w:val="0"/>
          <w:numId w:val="24"/>
        </w:numPr>
        <w:ind w:left="2250"/>
        <w:jc w:val="both"/>
        <w:rPr>
          <w:rFonts w:ascii="Times New Roman" w:eastAsia="Arial Unicode MS" w:hAnsi="Times New Roman"/>
          <w:sz w:val="24"/>
          <w:szCs w:val="24"/>
        </w:rPr>
      </w:pPr>
      <w:r w:rsidRPr="00B64B15">
        <w:rPr>
          <w:rFonts w:ascii="Times New Roman" w:eastAsia="Arial Unicode MS" w:hAnsi="Times New Roman"/>
          <w:sz w:val="24"/>
          <w:szCs w:val="24"/>
        </w:rPr>
        <w:t xml:space="preserve">While claiming the monthly payment from the Authority, the bank </w:t>
      </w:r>
      <w:r w:rsidR="005A2156" w:rsidRPr="00B64B15">
        <w:rPr>
          <w:rFonts w:ascii="Times New Roman" w:eastAsia="Arial Unicode MS" w:hAnsi="Times New Roman"/>
          <w:sz w:val="24"/>
          <w:szCs w:val="24"/>
        </w:rPr>
        <w:t xml:space="preserve">acknowledged </w:t>
      </w:r>
      <w:r w:rsidRPr="00B64B15">
        <w:rPr>
          <w:rFonts w:ascii="Times New Roman" w:eastAsia="Arial Unicode MS" w:hAnsi="Times New Roman"/>
          <w:sz w:val="24"/>
          <w:szCs w:val="24"/>
        </w:rPr>
        <w:t xml:space="preserve">statement for wages paid, and the PF and ESI payment acknowledgement </w:t>
      </w:r>
      <w:r w:rsidRPr="00B64B15">
        <w:rPr>
          <w:rFonts w:ascii="Times New Roman" w:hAnsi="Times New Roman"/>
          <w:spacing w:val="-1"/>
          <w:sz w:val="24"/>
          <w:szCs w:val="24"/>
        </w:rPr>
        <w:t>from respective organizations should be attached.</w:t>
      </w:r>
    </w:p>
    <w:p w:rsidR="00B64B15" w:rsidRPr="00B64B15" w:rsidRDefault="00B64B15" w:rsidP="00B64B15">
      <w:pPr>
        <w:pStyle w:val="ListParagraph"/>
        <w:ind w:left="2250"/>
        <w:jc w:val="both"/>
        <w:rPr>
          <w:rFonts w:ascii="Times New Roman" w:eastAsia="Arial Unicode MS" w:hAnsi="Times New Roman"/>
          <w:sz w:val="24"/>
          <w:szCs w:val="24"/>
        </w:rPr>
      </w:pPr>
    </w:p>
    <w:p w:rsidR="007A12C8" w:rsidRDefault="007A12C8" w:rsidP="006A78CC">
      <w:pPr>
        <w:pStyle w:val="ListParagraph"/>
        <w:numPr>
          <w:ilvl w:val="0"/>
          <w:numId w:val="24"/>
        </w:numPr>
        <w:ind w:left="2250"/>
        <w:jc w:val="both"/>
        <w:rPr>
          <w:rFonts w:ascii="Times New Roman" w:eastAsia="Arial Unicode MS" w:hAnsi="Times New Roman"/>
          <w:sz w:val="24"/>
          <w:szCs w:val="24"/>
        </w:rPr>
      </w:pPr>
      <w:r w:rsidRPr="002A7425">
        <w:rPr>
          <w:rFonts w:ascii="Times New Roman" w:eastAsia="Arial Unicode MS" w:hAnsi="Times New Roman"/>
          <w:sz w:val="24"/>
          <w:szCs w:val="24"/>
        </w:rPr>
        <w:t>Accept and engage all the PH employees provided by the Authority without any deviation.</w:t>
      </w:r>
    </w:p>
    <w:p w:rsidR="00B45E9E" w:rsidRPr="002A7425" w:rsidRDefault="00B45E9E" w:rsidP="006A78CC">
      <w:pPr>
        <w:pStyle w:val="ListParagraph"/>
        <w:ind w:left="2250" w:hanging="360"/>
        <w:jc w:val="both"/>
        <w:rPr>
          <w:rFonts w:ascii="Times New Roman" w:eastAsia="Arial Unicode MS" w:hAnsi="Times New Roman"/>
          <w:sz w:val="24"/>
          <w:szCs w:val="24"/>
        </w:rPr>
      </w:pPr>
    </w:p>
    <w:p w:rsidR="007A12C8" w:rsidRPr="006C2ED8" w:rsidRDefault="007A12C8" w:rsidP="006A78CC">
      <w:pPr>
        <w:pStyle w:val="ListParagraph"/>
        <w:numPr>
          <w:ilvl w:val="0"/>
          <w:numId w:val="24"/>
        </w:numPr>
        <w:ind w:left="2250"/>
        <w:jc w:val="both"/>
        <w:rPr>
          <w:rFonts w:eastAsia="Arial Unicode MS"/>
          <w:sz w:val="24"/>
          <w:szCs w:val="24"/>
        </w:rPr>
      </w:pPr>
      <w:r w:rsidRPr="002A7425">
        <w:rPr>
          <w:rFonts w:ascii="Times New Roman" w:eastAsia="Arial Unicode MS" w:hAnsi="Times New Roman"/>
          <w:sz w:val="24"/>
          <w:szCs w:val="24"/>
        </w:rPr>
        <w:t xml:space="preserve">Follow appropriate rules and regulations that are in force in the State, for engaging contract workers, including their welfare and disciplinary matters.   </w:t>
      </w:r>
    </w:p>
    <w:p w:rsidR="006C2ED8" w:rsidRPr="006A78CC" w:rsidRDefault="006C2ED8" w:rsidP="006C2ED8">
      <w:pPr>
        <w:pStyle w:val="ListParagraph"/>
        <w:ind w:left="2250"/>
        <w:jc w:val="both"/>
        <w:rPr>
          <w:rFonts w:eastAsia="Arial Unicode MS"/>
          <w:sz w:val="24"/>
          <w:szCs w:val="24"/>
        </w:rPr>
      </w:pPr>
    </w:p>
    <w:p w:rsidR="007A12C8" w:rsidRPr="00ED7E0C" w:rsidRDefault="007A12C8" w:rsidP="00ED7E0C">
      <w:pPr>
        <w:pStyle w:val="ListParagraph"/>
        <w:numPr>
          <w:ilvl w:val="0"/>
          <w:numId w:val="12"/>
        </w:numPr>
        <w:spacing w:after="0" w:line="259" w:lineRule="auto"/>
        <w:ind w:left="1440" w:right="29" w:hanging="450"/>
        <w:jc w:val="both"/>
        <w:rPr>
          <w:rFonts w:ascii="Times New Roman" w:hAnsi="Times New Roman"/>
          <w:spacing w:val="-1"/>
          <w:sz w:val="24"/>
          <w:szCs w:val="24"/>
        </w:rPr>
      </w:pPr>
      <w:r w:rsidRPr="00ED7E0C">
        <w:rPr>
          <w:rFonts w:ascii="Times New Roman" w:hAnsi="Times New Roman"/>
          <w:spacing w:val="-1"/>
          <w:sz w:val="24"/>
          <w:szCs w:val="24"/>
        </w:rPr>
        <w:t xml:space="preserve">Providing to all the employees regularly engaged in the Project, as indicated in </w:t>
      </w:r>
      <w:r w:rsidR="00ED7E0C">
        <w:rPr>
          <w:rFonts w:ascii="Times New Roman" w:hAnsi="Times New Roman"/>
          <w:spacing w:val="-1"/>
          <w:sz w:val="24"/>
          <w:szCs w:val="24"/>
        </w:rPr>
        <w:t>T</w:t>
      </w:r>
      <w:r w:rsidR="006A78CC">
        <w:rPr>
          <w:rFonts w:ascii="Times New Roman" w:hAnsi="Times New Roman"/>
          <w:spacing w:val="-1"/>
          <w:sz w:val="24"/>
          <w:szCs w:val="24"/>
        </w:rPr>
        <w:t>a</w:t>
      </w:r>
      <w:r w:rsidR="00ED7E0C">
        <w:rPr>
          <w:rFonts w:ascii="Times New Roman" w:hAnsi="Times New Roman"/>
          <w:spacing w:val="-1"/>
          <w:sz w:val="24"/>
          <w:szCs w:val="24"/>
        </w:rPr>
        <w:t>ble-5</w:t>
      </w:r>
      <w:r w:rsidRPr="00ED7E0C">
        <w:rPr>
          <w:rFonts w:ascii="Times New Roman" w:hAnsi="Times New Roman"/>
          <w:spacing w:val="-1"/>
          <w:sz w:val="24"/>
          <w:szCs w:val="24"/>
        </w:rPr>
        <w:t xml:space="preserve">, one day weekly off, as an entitlement, without deducting any wage or the PF and ESI contributions for the weekly off day.     </w:t>
      </w:r>
    </w:p>
    <w:p w:rsidR="007A12C8" w:rsidRPr="00851954" w:rsidRDefault="007A12C8" w:rsidP="007A12C8">
      <w:pPr>
        <w:pStyle w:val="ListParagraph"/>
        <w:ind w:left="794"/>
        <w:rPr>
          <w:rFonts w:eastAsia="Arial Unicode MS"/>
          <w:sz w:val="24"/>
          <w:szCs w:val="24"/>
        </w:rPr>
      </w:pPr>
    </w:p>
    <w:p w:rsidR="007A12C8" w:rsidRPr="00ED7E0C" w:rsidRDefault="007A12C8" w:rsidP="00ED7E0C">
      <w:pPr>
        <w:pStyle w:val="ListParagraph"/>
        <w:numPr>
          <w:ilvl w:val="0"/>
          <w:numId w:val="12"/>
        </w:numPr>
        <w:spacing w:after="0" w:line="259" w:lineRule="auto"/>
        <w:ind w:left="1440" w:right="29" w:hanging="450"/>
        <w:jc w:val="both"/>
        <w:rPr>
          <w:rFonts w:ascii="Times New Roman" w:hAnsi="Times New Roman"/>
          <w:spacing w:val="-1"/>
          <w:sz w:val="24"/>
          <w:szCs w:val="24"/>
        </w:rPr>
      </w:pPr>
      <w:r w:rsidRPr="00ED7E0C">
        <w:rPr>
          <w:rFonts w:ascii="Times New Roman" w:hAnsi="Times New Roman"/>
          <w:spacing w:val="-1"/>
          <w:sz w:val="24"/>
          <w:szCs w:val="24"/>
        </w:rPr>
        <w:lastRenderedPageBreak/>
        <w:t>Organizing workforce on rotational basis to attend to special / emergency service requirements as required by the Authority. Providing Aadhaar linked photo identity card for the employees indicating the Names of the ULB and the Service Provider/Contractor, Work Package No., and Employee Name, Name of Father / Husband / Guardian, Aadhaar Card No., Blood Group, E.S.I and PF Nos. and Emergency Contact number.</w:t>
      </w:r>
    </w:p>
    <w:p w:rsidR="007A12C8" w:rsidRPr="00ED7E0C" w:rsidRDefault="007A12C8" w:rsidP="00ED7E0C">
      <w:pPr>
        <w:pStyle w:val="ListParagraph"/>
        <w:spacing w:after="0" w:line="259" w:lineRule="auto"/>
        <w:ind w:left="1440" w:right="29"/>
        <w:jc w:val="both"/>
        <w:rPr>
          <w:rFonts w:ascii="Times New Roman" w:hAnsi="Times New Roman"/>
          <w:spacing w:val="-1"/>
          <w:sz w:val="24"/>
          <w:szCs w:val="24"/>
        </w:rPr>
      </w:pPr>
    </w:p>
    <w:p w:rsidR="007A12C8" w:rsidRDefault="007A12C8" w:rsidP="00ED7E0C">
      <w:pPr>
        <w:pStyle w:val="ListParagraph"/>
        <w:numPr>
          <w:ilvl w:val="0"/>
          <w:numId w:val="12"/>
        </w:numPr>
        <w:spacing w:after="0" w:line="259" w:lineRule="auto"/>
        <w:ind w:left="1440" w:right="29" w:hanging="450"/>
        <w:jc w:val="both"/>
        <w:rPr>
          <w:rFonts w:ascii="Times New Roman" w:hAnsi="Times New Roman"/>
          <w:spacing w:val="-1"/>
          <w:sz w:val="24"/>
          <w:szCs w:val="24"/>
        </w:rPr>
      </w:pPr>
      <w:r w:rsidRPr="00ED7E0C">
        <w:rPr>
          <w:rFonts w:ascii="Times New Roman" w:hAnsi="Times New Roman"/>
          <w:spacing w:val="-1"/>
          <w:sz w:val="24"/>
          <w:szCs w:val="24"/>
        </w:rPr>
        <w:t xml:space="preserve">Providing uniforms, safety wear, etc., as given in </w:t>
      </w:r>
      <w:r w:rsidR="00ED7E0C">
        <w:rPr>
          <w:rFonts w:ascii="Times New Roman" w:hAnsi="Times New Roman"/>
          <w:spacing w:val="-1"/>
          <w:sz w:val="24"/>
          <w:szCs w:val="24"/>
        </w:rPr>
        <w:t>Table -6</w:t>
      </w:r>
      <w:r w:rsidRPr="00ED7E0C">
        <w:rPr>
          <w:rFonts w:ascii="Times New Roman" w:hAnsi="Times New Roman"/>
          <w:spacing w:val="-1"/>
          <w:sz w:val="24"/>
          <w:szCs w:val="24"/>
        </w:rPr>
        <w:t xml:space="preserve">.The Radium Jacket and the Rain Coats are to be differently colored for workers and supervisors and printed with the insignia of the ULB and the Service Provider and ULB printed.  This differential colors are required to enable the public, municipal and other public officials to identify the workers and the supervisors and approach them accordingly.       </w:t>
      </w:r>
    </w:p>
    <w:p w:rsidR="00ED7E0C" w:rsidRPr="00ED7E0C" w:rsidRDefault="00ED7E0C" w:rsidP="00ED7E0C">
      <w:pPr>
        <w:pStyle w:val="ListParagraph"/>
        <w:spacing w:after="0" w:line="259" w:lineRule="auto"/>
        <w:ind w:left="1440" w:right="29"/>
        <w:jc w:val="both"/>
        <w:rPr>
          <w:rFonts w:ascii="Times New Roman" w:hAnsi="Times New Roman"/>
          <w:spacing w:val="-1"/>
          <w:sz w:val="24"/>
          <w:szCs w:val="24"/>
        </w:rPr>
      </w:pPr>
    </w:p>
    <w:p w:rsidR="007A12C8" w:rsidRPr="00ED7E0C" w:rsidRDefault="007A12C8" w:rsidP="00ED7E0C">
      <w:pPr>
        <w:pStyle w:val="ListParagraph"/>
        <w:numPr>
          <w:ilvl w:val="0"/>
          <w:numId w:val="12"/>
        </w:numPr>
        <w:spacing w:after="0" w:line="259" w:lineRule="auto"/>
        <w:ind w:left="1440" w:right="29" w:hanging="450"/>
        <w:jc w:val="both"/>
        <w:rPr>
          <w:rFonts w:ascii="Times New Roman" w:hAnsi="Times New Roman"/>
          <w:spacing w:val="-1"/>
          <w:sz w:val="24"/>
          <w:szCs w:val="24"/>
        </w:rPr>
      </w:pPr>
      <w:r w:rsidRPr="00ED7E0C">
        <w:rPr>
          <w:rFonts w:ascii="Times New Roman" w:hAnsi="Times New Roman"/>
          <w:spacing w:val="-1"/>
          <w:sz w:val="24"/>
          <w:szCs w:val="24"/>
        </w:rPr>
        <w:t>Conducting awareness programs periodically for the staff on the use of safety equipment and protective wears.</w:t>
      </w:r>
    </w:p>
    <w:p w:rsidR="007A12C8" w:rsidRPr="00ED7E0C" w:rsidRDefault="007A12C8" w:rsidP="00ED7E0C">
      <w:pPr>
        <w:spacing w:after="0" w:line="259" w:lineRule="auto"/>
        <w:ind w:left="990" w:right="29"/>
        <w:jc w:val="both"/>
        <w:rPr>
          <w:rFonts w:ascii="Times New Roman" w:hAnsi="Times New Roman"/>
          <w:spacing w:val="-1"/>
          <w:sz w:val="24"/>
          <w:szCs w:val="24"/>
        </w:rPr>
      </w:pPr>
    </w:p>
    <w:p w:rsidR="007A12C8" w:rsidRPr="00ED7E0C" w:rsidRDefault="007A12C8" w:rsidP="00ED7E0C">
      <w:pPr>
        <w:pStyle w:val="ListParagraph"/>
        <w:numPr>
          <w:ilvl w:val="0"/>
          <w:numId w:val="12"/>
        </w:numPr>
        <w:spacing w:after="0" w:line="259" w:lineRule="auto"/>
        <w:ind w:left="1440" w:right="29" w:hanging="450"/>
        <w:jc w:val="both"/>
        <w:rPr>
          <w:rFonts w:ascii="Times New Roman" w:hAnsi="Times New Roman"/>
          <w:spacing w:val="-1"/>
          <w:sz w:val="24"/>
          <w:szCs w:val="24"/>
        </w:rPr>
      </w:pPr>
      <w:r w:rsidRPr="00ED7E0C">
        <w:rPr>
          <w:rFonts w:ascii="Times New Roman" w:hAnsi="Times New Roman"/>
          <w:spacing w:val="-1"/>
          <w:sz w:val="24"/>
          <w:szCs w:val="24"/>
        </w:rPr>
        <w:t xml:space="preserve">In addition to those employees as indicated in </w:t>
      </w:r>
      <w:r w:rsidR="00ED7E0C">
        <w:rPr>
          <w:rFonts w:ascii="Times New Roman" w:hAnsi="Times New Roman"/>
          <w:spacing w:val="-1"/>
          <w:sz w:val="24"/>
          <w:szCs w:val="24"/>
        </w:rPr>
        <w:t xml:space="preserve">Table-5, </w:t>
      </w:r>
      <w:r w:rsidRPr="00ED7E0C">
        <w:rPr>
          <w:rFonts w:ascii="Times New Roman" w:hAnsi="Times New Roman"/>
          <w:spacing w:val="-1"/>
          <w:sz w:val="24"/>
          <w:szCs w:val="24"/>
        </w:rPr>
        <w:t xml:space="preserve"> engaging adequate number of </w:t>
      </w:r>
      <w:r w:rsidR="004843D8">
        <w:rPr>
          <w:rFonts w:ascii="Times New Roman" w:hAnsi="Times New Roman"/>
          <w:b/>
          <w:i/>
          <w:spacing w:val="-1"/>
          <w:sz w:val="24"/>
          <w:szCs w:val="24"/>
        </w:rPr>
        <w:t>reserve</w:t>
      </w:r>
      <w:r w:rsidRPr="00ED7E0C">
        <w:rPr>
          <w:rFonts w:ascii="Times New Roman" w:hAnsi="Times New Roman"/>
          <w:spacing w:val="-1"/>
          <w:sz w:val="24"/>
          <w:szCs w:val="24"/>
        </w:rPr>
        <w:t xml:space="preserve">employees as leave reserve to meet the absenteeism caused by the employees. In addition to making payments of wages, the Service Provider is also required to make the PF and ESI contributions as per the prevailing Contract Labour Management Rules. However, the Authority is not liable to meet the wages and PF and ESI contributions of the </w:t>
      </w:r>
      <w:r w:rsidR="004843D8">
        <w:rPr>
          <w:rFonts w:ascii="Times New Roman" w:hAnsi="Times New Roman"/>
          <w:b/>
          <w:i/>
          <w:spacing w:val="-1"/>
          <w:sz w:val="24"/>
          <w:szCs w:val="24"/>
        </w:rPr>
        <w:t xml:space="preserve">reserve </w:t>
      </w:r>
      <w:r w:rsidRPr="00ED7E0C">
        <w:rPr>
          <w:rFonts w:ascii="Times New Roman" w:hAnsi="Times New Roman"/>
          <w:spacing w:val="-1"/>
          <w:sz w:val="24"/>
          <w:szCs w:val="24"/>
        </w:rPr>
        <w:t xml:space="preserve">workers. </w:t>
      </w:r>
    </w:p>
    <w:p w:rsidR="007A12C8" w:rsidRPr="00ED7E0C" w:rsidRDefault="007A12C8" w:rsidP="00ED7E0C">
      <w:pPr>
        <w:pStyle w:val="ListParagraph"/>
        <w:spacing w:after="0" w:line="259" w:lineRule="auto"/>
        <w:ind w:left="1440" w:right="29"/>
        <w:jc w:val="both"/>
        <w:rPr>
          <w:rFonts w:ascii="Times New Roman" w:hAnsi="Times New Roman"/>
          <w:spacing w:val="-1"/>
          <w:sz w:val="24"/>
          <w:szCs w:val="24"/>
        </w:rPr>
      </w:pPr>
    </w:p>
    <w:p w:rsidR="007A12C8" w:rsidRPr="00ED7E0C" w:rsidRDefault="007A12C8" w:rsidP="00ED7E0C">
      <w:pPr>
        <w:pStyle w:val="ListParagraph"/>
        <w:numPr>
          <w:ilvl w:val="0"/>
          <w:numId w:val="12"/>
        </w:numPr>
        <w:spacing w:after="0" w:line="259" w:lineRule="auto"/>
        <w:ind w:left="1440" w:right="29" w:hanging="450"/>
        <w:jc w:val="both"/>
        <w:rPr>
          <w:rFonts w:ascii="Times New Roman" w:hAnsi="Times New Roman"/>
          <w:spacing w:val="-1"/>
          <w:sz w:val="24"/>
          <w:szCs w:val="24"/>
        </w:rPr>
      </w:pPr>
      <w:r w:rsidRPr="00ED7E0C">
        <w:rPr>
          <w:rFonts w:ascii="Times New Roman" w:hAnsi="Times New Roman"/>
          <w:spacing w:val="-1"/>
          <w:sz w:val="24"/>
          <w:szCs w:val="24"/>
        </w:rPr>
        <w:t xml:space="preserve">Not employing any person below the age of eighteen years in the Project. </w:t>
      </w:r>
    </w:p>
    <w:p w:rsidR="007A12C8" w:rsidRPr="00ED7E0C" w:rsidRDefault="007A12C8" w:rsidP="00ED7E0C">
      <w:pPr>
        <w:pStyle w:val="ListParagraph"/>
        <w:spacing w:after="0" w:line="259" w:lineRule="auto"/>
        <w:ind w:left="1440" w:right="29"/>
        <w:jc w:val="both"/>
        <w:rPr>
          <w:rFonts w:ascii="Times New Roman" w:hAnsi="Times New Roman"/>
          <w:spacing w:val="-1"/>
          <w:sz w:val="24"/>
          <w:szCs w:val="24"/>
        </w:rPr>
      </w:pPr>
    </w:p>
    <w:p w:rsidR="007A12C8" w:rsidRDefault="007A12C8" w:rsidP="00ED7E0C">
      <w:pPr>
        <w:pStyle w:val="ListParagraph"/>
        <w:numPr>
          <w:ilvl w:val="0"/>
          <w:numId w:val="12"/>
        </w:numPr>
        <w:spacing w:after="0" w:line="259" w:lineRule="auto"/>
        <w:ind w:left="1440" w:right="29" w:hanging="450"/>
        <w:jc w:val="both"/>
        <w:rPr>
          <w:rFonts w:ascii="Times New Roman" w:hAnsi="Times New Roman"/>
          <w:spacing w:val="-1"/>
          <w:sz w:val="24"/>
          <w:szCs w:val="24"/>
        </w:rPr>
      </w:pPr>
      <w:r w:rsidRPr="00ED7E0C">
        <w:rPr>
          <w:rFonts w:ascii="Times New Roman" w:hAnsi="Times New Roman"/>
          <w:spacing w:val="-1"/>
          <w:sz w:val="24"/>
          <w:szCs w:val="24"/>
        </w:rPr>
        <w:t>Making the Project known, promoted, displayed and advertised in the name of _______________ Municipal Corporation / Municipality. The Authority will provide the design, the specifications and the promotional slogans&amp; Logo.</w:t>
      </w:r>
    </w:p>
    <w:p w:rsidR="00ED7E0C" w:rsidRPr="00ED7E0C" w:rsidRDefault="00ED7E0C" w:rsidP="00ED7E0C">
      <w:pPr>
        <w:spacing w:after="0" w:line="259" w:lineRule="auto"/>
        <w:ind w:left="990" w:right="29"/>
        <w:jc w:val="both"/>
        <w:rPr>
          <w:rFonts w:ascii="Times New Roman" w:hAnsi="Times New Roman"/>
          <w:spacing w:val="-1"/>
          <w:sz w:val="24"/>
          <w:szCs w:val="24"/>
        </w:rPr>
      </w:pPr>
    </w:p>
    <w:p w:rsidR="007A12C8" w:rsidRPr="00ED7E0C" w:rsidRDefault="007A12C8" w:rsidP="00ED7E0C">
      <w:pPr>
        <w:pStyle w:val="ListParagraph"/>
        <w:numPr>
          <w:ilvl w:val="0"/>
          <w:numId w:val="12"/>
        </w:numPr>
        <w:spacing w:after="0" w:line="259" w:lineRule="auto"/>
        <w:ind w:left="1440" w:right="29" w:hanging="450"/>
        <w:jc w:val="both"/>
        <w:rPr>
          <w:rFonts w:ascii="Times New Roman" w:hAnsi="Times New Roman"/>
          <w:spacing w:val="-1"/>
          <w:sz w:val="24"/>
          <w:szCs w:val="24"/>
        </w:rPr>
      </w:pPr>
      <w:r w:rsidRPr="00ED7E0C">
        <w:rPr>
          <w:rFonts w:ascii="Times New Roman" w:hAnsi="Times New Roman"/>
          <w:spacing w:val="-1"/>
          <w:sz w:val="24"/>
          <w:szCs w:val="24"/>
        </w:rPr>
        <w:t>Organizing health check up every three months for all workers.</w:t>
      </w:r>
    </w:p>
    <w:p w:rsidR="007A12C8" w:rsidRPr="00ED7E0C" w:rsidRDefault="007A12C8" w:rsidP="00ED7E0C">
      <w:pPr>
        <w:spacing w:after="0" w:line="259" w:lineRule="auto"/>
        <w:ind w:left="990" w:right="29"/>
        <w:jc w:val="both"/>
        <w:rPr>
          <w:rFonts w:ascii="Times New Roman" w:hAnsi="Times New Roman"/>
          <w:spacing w:val="-1"/>
          <w:sz w:val="24"/>
          <w:szCs w:val="24"/>
        </w:rPr>
      </w:pPr>
    </w:p>
    <w:p w:rsidR="00CF7A21" w:rsidRDefault="00CF7A21" w:rsidP="008E28D2">
      <w:pPr>
        <w:spacing w:after="0" w:line="259" w:lineRule="auto"/>
        <w:ind w:right="29"/>
        <w:jc w:val="both"/>
        <w:rPr>
          <w:rFonts w:ascii="Times New Roman" w:hAnsi="Times New Roman"/>
          <w:b/>
          <w:spacing w:val="-1"/>
          <w:sz w:val="24"/>
          <w:szCs w:val="24"/>
        </w:rPr>
      </w:pPr>
    </w:p>
    <w:p w:rsidR="000F6771" w:rsidRPr="000F6771" w:rsidRDefault="000F6771" w:rsidP="008E28D2">
      <w:pPr>
        <w:spacing w:after="0" w:line="259" w:lineRule="auto"/>
        <w:ind w:right="29"/>
        <w:jc w:val="both"/>
        <w:rPr>
          <w:rFonts w:ascii="Times New Roman" w:hAnsi="Times New Roman"/>
          <w:b/>
          <w:spacing w:val="-1"/>
          <w:sz w:val="24"/>
          <w:szCs w:val="24"/>
        </w:rPr>
      </w:pPr>
      <w:r w:rsidRPr="000F6771">
        <w:rPr>
          <w:rFonts w:ascii="Times New Roman" w:hAnsi="Times New Roman"/>
          <w:b/>
          <w:spacing w:val="-1"/>
          <w:sz w:val="24"/>
          <w:szCs w:val="24"/>
        </w:rPr>
        <w:t xml:space="preserve">Operations and Maintenance Obligations </w:t>
      </w:r>
    </w:p>
    <w:p w:rsidR="000F6771" w:rsidRDefault="000F6771" w:rsidP="008E28D2">
      <w:pPr>
        <w:spacing w:after="0" w:line="259" w:lineRule="auto"/>
        <w:ind w:right="29"/>
        <w:jc w:val="both"/>
        <w:rPr>
          <w:rFonts w:ascii="Times New Roman" w:hAnsi="Times New Roman"/>
          <w:spacing w:val="-1"/>
          <w:sz w:val="24"/>
          <w:szCs w:val="24"/>
        </w:rPr>
      </w:pPr>
    </w:p>
    <w:p w:rsidR="006A78CC" w:rsidRPr="00D4047B" w:rsidRDefault="006A78CC" w:rsidP="006A78CC">
      <w:pPr>
        <w:pStyle w:val="ListParagraph"/>
        <w:numPr>
          <w:ilvl w:val="0"/>
          <w:numId w:val="12"/>
        </w:numPr>
        <w:tabs>
          <w:tab w:val="left" w:pos="450"/>
          <w:tab w:val="left" w:pos="540"/>
        </w:tabs>
        <w:spacing w:after="0" w:line="259" w:lineRule="auto"/>
        <w:ind w:left="1440" w:right="29" w:hanging="450"/>
        <w:jc w:val="both"/>
        <w:rPr>
          <w:rFonts w:ascii="Times New Roman" w:hAnsi="Times New Roman"/>
          <w:spacing w:val="-1"/>
          <w:sz w:val="24"/>
          <w:szCs w:val="24"/>
        </w:rPr>
      </w:pPr>
      <w:r w:rsidRPr="00BC333C">
        <w:rPr>
          <w:rFonts w:ascii="Times New Roman" w:hAnsi="Times New Roman"/>
          <w:spacing w:val="-1"/>
          <w:sz w:val="24"/>
          <w:szCs w:val="24"/>
        </w:rPr>
        <w:t>Deploying and maintaining the required number of electronic hardware (electronic weighing machines integrated</w:t>
      </w:r>
      <w:r>
        <w:rPr>
          <w:rFonts w:ascii="Times New Roman" w:hAnsi="Times New Roman"/>
          <w:spacing w:val="-1"/>
          <w:sz w:val="24"/>
          <w:szCs w:val="24"/>
        </w:rPr>
        <w:t xml:space="preserve"> with </w:t>
      </w:r>
      <w:r w:rsidRPr="00D4047B">
        <w:rPr>
          <w:rFonts w:ascii="Times New Roman" w:hAnsi="Times New Roman"/>
          <w:spacing w:val="-1"/>
          <w:sz w:val="24"/>
          <w:szCs w:val="24"/>
        </w:rPr>
        <w:t xml:space="preserve">RFID reader, Android mobile phones, </w:t>
      </w:r>
      <w:r>
        <w:rPr>
          <w:rFonts w:ascii="Times New Roman" w:hAnsi="Times New Roman"/>
          <w:spacing w:val="-1"/>
          <w:sz w:val="24"/>
          <w:szCs w:val="24"/>
        </w:rPr>
        <w:t>G</w:t>
      </w:r>
      <w:r w:rsidRPr="00D4047B">
        <w:rPr>
          <w:rFonts w:ascii="Times New Roman" w:hAnsi="Times New Roman"/>
          <w:spacing w:val="-1"/>
          <w:sz w:val="24"/>
          <w:szCs w:val="24"/>
        </w:rPr>
        <w:t xml:space="preserve">eo </w:t>
      </w:r>
      <w:r>
        <w:rPr>
          <w:rFonts w:ascii="Times New Roman" w:hAnsi="Times New Roman"/>
          <w:spacing w:val="-1"/>
          <w:sz w:val="24"/>
          <w:szCs w:val="24"/>
        </w:rPr>
        <w:t>T</w:t>
      </w:r>
      <w:r w:rsidRPr="00D4047B">
        <w:rPr>
          <w:rFonts w:ascii="Times New Roman" w:hAnsi="Times New Roman"/>
          <w:spacing w:val="-1"/>
          <w:sz w:val="24"/>
          <w:szCs w:val="24"/>
        </w:rPr>
        <w:t xml:space="preserve">ags and </w:t>
      </w:r>
      <w:r>
        <w:rPr>
          <w:rFonts w:ascii="Times New Roman" w:hAnsi="Times New Roman"/>
          <w:spacing w:val="-1"/>
          <w:sz w:val="24"/>
          <w:szCs w:val="24"/>
        </w:rPr>
        <w:t xml:space="preserve"> micro pocket </w:t>
      </w:r>
      <w:r w:rsidRPr="00D4047B">
        <w:rPr>
          <w:rFonts w:ascii="Times New Roman" w:hAnsi="Times New Roman"/>
          <w:spacing w:val="-1"/>
          <w:sz w:val="24"/>
          <w:szCs w:val="24"/>
        </w:rPr>
        <w:t xml:space="preserve">RFID </w:t>
      </w:r>
      <w:r>
        <w:rPr>
          <w:rFonts w:ascii="Times New Roman" w:hAnsi="Times New Roman"/>
          <w:spacing w:val="-1"/>
          <w:sz w:val="24"/>
          <w:szCs w:val="24"/>
        </w:rPr>
        <w:t>c</w:t>
      </w:r>
      <w:r w:rsidRPr="00D4047B">
        <w:rPr>
          <w:rFonts w:ascii="Times New Roman" w:hAnsi="Times New Roman"/>
          <w:spacing w:val="-1"/>
          <w:sz w:val="24"/>
          <w:szCs w:val="24"/>
        </w:rPr>
        <w:t xml:space="preserve">ards) according to the technical specifications as </w:t>
      </w:r>
      <w:r>
        <w:rPr>
          <w:rFonts w:ascii="Times New Roman" w:hAnsi="Times New Roman"/>
          <w:spacing w:val="-1"/>
          <w:sz w:val="24"/>
          <w:szCs w:val="24"/>
        </w:rPr>
        <w:t>given in Table-4</w:t>
      </w:r>
      <w:r w:rsidRPr="00D4047B">
        <w:rPr>
          <w:rFonts w:ascii="Times New Roman" w:hAnsi="Times New Roman"/>
          <w:spacing w:val="-1"/>
          <w:sz w:val="24"/>
          <w:szCs w:val="24"/>
        </w:rPr>
        <w:t>.</w:t>
      </w:r>
    </w:p>
    <w:p w:rsidR="006A78CC" w:rsidRDefault="006A78CC" w:rsidP="006A78CC">
      <w:pPr>
        <w:pStyle w:val="ListParagraph"/>
        <w:spacing w:after="0" w:line="259" w:lineRule="auto"/>
        <w:ind w:left="1440" w:right="29"/>
        <w:jc w:val="both"/>
        <w:rPr>
          <w:rFonts w:ascii="Times New Roman" w:hAnsi="Times New Roman"/>
          <w:spacing w:val="-1"/>
          <w:sz w:val="24"/>
          <w:szCs w:val="24"/>
        </w:rPr>
      </w:pPr>
    </w:p>
    <w:p w:rsidR="009871EA" w:rsidRPr="008738E5" w:rsidRDefault="009871EA" w:rsidP="008738E5">
      <w:pPr>
        <w:pStyle w:val="ListParagraph"/>
        <w:numPr>
          <w:ilvl w:val="0"/>
          <w:numId w:val="12"/>
        </w:numPr>
        <w:spacing w:after="0" w:line="259" w:lineRule="auto"/>
        <w:ind w:left="1440" w:right="29" w:hanging="450"/>
        <w:jc w:val="both"/>
        <w:rPr>
          <w:rFonts w:ascii="Times New Roman" w:hAnsi="Times New Roman"/>
          <w:spacing w:val="-1"/>
          <w:sz w:val="24"/>
          <w:szCs w:val="24"/>
        </w:rPr>
      </w:pPr>
      <w:r w:rsidRPr="008738E5">
        <w:rPr>
          <w:rFonts w:ascii="Times New Roman" w:hAnsi="Times New Roman"/>
          <w:spacing w:val="-1"/>
          <w:sz w:val="24"/>
          <w:szCs w:val="24"/>
        </w:rPr>
        <w:t xml:space="preserve">Using appropriate primary collection vehicles like push carts and autos in suitable ratios depending on dimensions of the street for easy collection and shifting of waste efficiently.  </w:t>
      </w:r>
    </w:p>
    <w:p w:rsidR="009871EA" w:rsidRPr="008738E5" w:rsidRDefault="009871EA" w:rsidP="009871EA">
      <w:pPr>
        <w:pStyle w:val="ListParagraph"/>
        <w:rPr>
          <w:rFonts w:ascii="Times New Roman" w:hAnsi="Times New Roman"/>
          <w:spacing w:val="-1"/>
          <w:sz w:val="24"/>
          <w:szCs w:val="24"/>
        </w:rPr>
      </w:pPr>
    </w:p>
    <w:p w:rsidR="009871EA" w:rsidRPr="007A12C8" w:rsidRDefault="009871EA" w:rsidP="008738E5">
      <w:pPr>
        <w:pStyle w:val="ListParagraph"/>
        <w:numPr>
          <w:ilvl w:val="0"/>
          <w:numId w:val="12"/>
        </w:numPr>
        <w:spacing w:after="0" w:line="259" w:lineRule="auto"/>
        <w:ind w:left="1440" w:right="29" w:hanging="450"/>
        <w:jc w:val="both"/>
        <w:rPr>
          <w:rFonts w:ascii="Times New Roman" w:hAnsi="Times New Roman"/>
          <w:spacing w:val="-4"/>
          <w:sz w:val="24"/>
          <w:szCs w:val="24"/>
        </w:rPr>
      </w:pPr>
      <w:r w:rsidRPr="007A12C8">
        <w:rPr>
          <w:rFonts w:ascii="Times New Roman" w:hAnsi="Times New Roman"/>
          <w:spacing w:val="-4"/>
          <w:sz w:val="24"/>
          <w:szCs w:val="24"/>
        </w:rPr>
        <w:t>Having built in announcement (audio) system to announce about</w:t>
      </w:r>
    </w:p>
    <w:p w:rsidR="009871EA" w:rsidRPr="007A12C8" w:rsidRDefault="009871EA" w:rsidP="007A12C8">
      <w:pPr>
        <w:pStyle w:val="ListParagraph"/>
        <w:widowControl w:val="0"/>
        <w:numPr>
          <w:ilvl w:val="1"/>
          <w:numId w:val="16"/>
        </w:numPr>
        <w:kinsoku w:val="0"/>
        <w:spacing w:after="0"/>
        <w:ind w:right="144" w:firstLine="450"/>
        <w:jc w:val="both"/>
        <w:rPr>
          <w:rFonts w:ascii="Times New Roman" w:hAnsi="Times New Roman"/>
          <w:spacing w:val="-4"/>
          <w:sz w:val="24"/>
          <w:szCs w:val="24"/>
        </w:rPr>
      </w:pPr>
      <w:r w:rsidRPr="007A12C8">
        <w:rPr>
          <w:rFonts w:ascii="Times New Roman" w:hAnsi="Times New Roman"/>
          <w:spacing w:val="-4"/>
          <w:sz w:val="24"/>
          <w:szCs w:val="24"/>
        </w:rPr>
        <w:t xml:space="preserve">The door-to-door / gate-to-gate collection system </w:t>
      </w:r>
    </w:p>
    <w:p w:rsidR="009871EA" w:rsidRPr="007A12C8" w:rsidRDefault="009871EA" w:rsidP="007A12C8">
      <w:pPr>
        <w:pStyle w:val="ListParagraph"/>
        <w:widowControl w:val="0"/>
        <w:numPr>
          <w:ilvl w:val="1"/>
          <w:numId w:val="16"/>
        </w:numPr>
        <w:kinsoku w:val="0"/>
        <w:spacing w:after="0"/>
        <w:ind w:right="144" w:firstLine="450"/>
        <w:jc w:val="both"/>
        <w:rPr>
          <w:rFonts w:ascii="Times New Roman" w:hAnsi="Times New Roman"/>
          <w:spacing w:val="-4"/>
          <w:sz w:val="24"/>
          <w:szCs w:val="24"/>
        </w:rPr>
      </w:pPr>
      <w:r w:rsidRPr="007A12C8">
        <w:rPr>
          <w:rFonts w:ascii="Times New Roman" w:hAnsi="Times New Roman"/>
          <w:spacing w:val="-4"/>
          <w:sz w:val="24"/>
          <w:szCs w:val="24"/>
        </w:rPr>
        <w:t xml:space="preserve">Source separation of waste into dry, wet and hazardous categories </w:t>
      </w:r>
    </w:p>
    <w:p w:rsidR="009871EA" w:rsidRPr="007A12C8" w:rsidRDefault="009871EA" w:rsidP="007A12C8">
      <w:pPr>
        <w:pStyle w:val="ListParagraph"/>
        <w:widowControl w:val="0"/>
        <w:numPr>
          <w:ilvl w:val="1"/>
          <w:numId w:val="16"/>
        </w:numPr>
        <w:kinsoku w:val="0"/>
        <w:spacing w:after="0"/>
        <w:ind w:left="2160" w:right="144" w:hanging="270"/>
        <w:jc w:val="both"/>
        <w:rPr>
          <w:rFonts w:ascii="Times New Roman" w:hAnsi="Times New Roman"/>
          <w:spacing w:val="-4"/>
          <w:sz w:val="24"/>
          <w:szCs w:val="24"/>
        </w:rPr>
      </w:pPr>
      <w:r w:rsidRPr="007A12C8">
        <w:rPr>
          <w:rFonts w:ascii="Times New Roman" w:hAnsi="Times New Roman"/>
          <w:spacing w:val="-4"/>
          <w:sz w:val="24"/>
          <w:szCs w:val="24"/>
        </w:rPr>
        <w:t xml:space="preserve">Handing over the waste to the public health service staff in three separate categories without mixing of the waste </w:t>
      </w:r>
    </w:p>
    <w:p w:rsidR="009871EA" w:rsidRPr="007A12C8" w:rsidRDefault="009871EA" w:rsidP="007A12C8">
      <w:pPr>
        <w:pStyle w:val="ListParagraph"/>
        <w:widowControl w:val="0"/>
        <w:numPr>
          <w:ilvl w:val="1"/>
          <w:numId w:val="16"/>
        </w:numPr>
        <w:kinsoku w:val="0"/>
        <w:spacing w:after="0"/>
        <w:ind w:left="2160" w:right="144" w:hanging="270"/>
        <w:jc w:val="both"/>
        <w:rPr>
          <w:rFonts w:ascii="Times New Roman" w:hAnsi="Times New Roman"/>
          <w:spacing w:val="-4"/>
          <w:sz w:val="24"/>
          <w:szCs w:val="24"/>
        </w:rPr>
      </w:pPr>
      <w:r w:rsidRPr="007A12C8">
        <w:rPr>
          <w:rFonts w:ascii="Times New Roman" w:hAnsi="Times New Roman"/>
          <w:spacing w:val="-4"/>
          <w:sz w:val="24"/>
          <w:szCs w:val="24"/>
        </w:rPr>
        <w:t>Hazardous waste such as diapers, sanitary napkins and medical waste to be wrapped in paper or paper covers and handed over separately</w:t>
      </w:r>
    </w:p>
    <w:p w:rsidR="009871EA" w:rsidRPr="007A12C8" w:rsidRDefault="009871EA" w:rsidP="009871EA">
      <w:pPr>
        <w:pStyle w:val="ListParagraph"/>
        <w:widowControl w:val="0"/>
        <w:kinsoku w:val="0"/>
        <w:ind w:left="1440" w:right="144"/>
        <w:rPr>
          <w:rFonts w:ascii="Times New Roman" w:hAnsi="Times New Roman"/>
          <w:spacing w:val="-4"/>
          <w:sz w:val="24"/>
          <w:szCs w:val="24"/>
        </w:rPr>
      </w:pPr>
    </w:p>
    <w:p w:rsidR="009871EA" w:rsidRPr="007A12C8" w:rsidRDefault="009871EA" w:rsidP="007A12C8">
      <w:pPr>
        <w:pStyle w:val="ListParagraph"/>
        <w:numPr>
          <w:ilvl w:val="0"/>
          <w:numId w:val="12"/>
        </w:numPr>
        <w:spacing w:after="0" w:line="259" w:lineRule="auto"/>
        <w:ind w:left="1440" w:right="29" w:hanging="450"/>
        <w:jc w:val="both"/>
        <w:rPr>
          <w:rFonts w:ascii="Times New Roman" w:hAnsi="Times New Roman"/>
          <w:spacing w:val="-4"/>
          <w:sz w:val="24"/>
          <w:szCs w:val="24"/>
        </w:rPr>
      </w:pPr>
      <w:r w:rsidRPr="007A12C8">
        <w:rPr>
          <w:rFonts w:ascii="Times New Roman" w:hAnsi="Times New Roman"/>
          <w:spacing w:val="-4"/>
          <w:sz w:val="24"/>
          <w:szCs w:val="24"/>
        </w:rPr>
        <w:t xml:space="preserve">Carrying appropriate bell ringing / audio system with limits of permissible decibels in the primary collection vehicles to announce the arrival of the waste collection vehicles. </w:t>
      </w:r>
    </w:p>
    <w:p w:rsidR="009871EA" w:rsidRPr="007A12C8" w:rsidRDefault="009871EA" w:rsidP="009871EA">
      <w:pPr>
        <w:pStyle w:val="ListParagraph"/>
        <w:widowControl w:val="0"/>
        <w:kinsoku w:val="0"/>
        <w:ind w:left="794" w:right="144"/>
        <w:rPr>
          <w:rFonts w:ascii="Times New Roman" w:hAnsi="Times New Roman"/>
          <w:spacing w:val="-4"/>
          <w:sz w:val="24"/>
          <w:szCs w:val="24"/>
        </w:rPr>
      </w:pPr>
    </w:p>
    <w:p w:rsidR="009871EA" w:rsidRPr="007A12C8" w:rsidRDefault="009871EA" w:rsidP="007A12C8">
      <w:pPr>
        <w:pStyle w:val="ListParagraph"/>
        <w:numPr>
          <w:ilvl w:val="0"/>
          <w:numId w:val="12"/>
        </w:numPr>
        <w:spacing w:after="0" w:line="259" w:lineRule="auto"/>
        <w:ind w:left="1440" w:right="29" w:hanging="450"/>
        <w:jc w:val="both"/>
        <w:rPr>
          <w:rFonts w:ascii="Times New Roman" w:hAnsi="Times New Roman"/>
          <w:spacing w:val="-4"/>
          <w:sz w:val="24"/>
          <w:szCs w:val="24"/>
        </w:rPr>
      </w:pPr>
      <w:r w:rsidRPr="007A12C8">
        <w:rPr>
          <w:rFonts w:ascii="Times New Roman" w:hAnsi="Times New Roman"/>
          <w:spacing w:val="-4"/>
          <w:sz w:val="24"/>
          <w:szCs w:val="24"/>
        </w:rPr>
        <w:t>Taking all measures to comply with Solid Waste</w:t>
      </w:r>
      <w:r w:rsidR="008838A2">
        <w:rPr>
          <w:rFonts w:ascii="Times New Roman" w:hAnsi="Times New Roman"/>
          <w:spacing w:val="-4"/>
          <w:sz w:val="24"/>
          <w:szCs w:val="24"/>
        </w:rPr>
        <w:t xml:space="preserve"> Management  </w:t>
      </w:r>
      <w:r w:rsidRPr="007A12C8">
        <w:rPr>
          <w:rFonts w:ascii="Times New Roman" w:hAnsi="Times New Roman"/>
          <w:spacing w:val="-4"/>
          <w:sz w:val="24"/>
          <w:szCs w:val="24"/>
        </w:rPr>
        <w:t xml:space="preserve"> Rules, 2016&amp; National Green Tribunal Directives as amended from time to time in handling MSW during the Contract Period. </w:t>
      </w:r>
    </w:p>
    <w:p w:rsidR="009871EA" w:rsidRPr="007A12C8" w:rsidRDefault="009871EA" w:rsidP="009871EA">
      <w:pPr>
        <w:pStyle w:val="ListParagraph"/>
        <w:widowControl w:val="0"/>
        <w:kinsoku w:val="0"/>
        <w:ind w:left="794" w:right="144"/>
        <w:rPr>
          <w:rFonts w:ascii="Times New Roman" w:hAnsi="Times New Roman"/>
          <w:spacing w:val="-4"/>
          <w:sz w:val="24"/>
          <w:szCs w:val="24"/>
        </w:rPr>
      </w:pPr>
    </w:p>
    <w:p w:rsidR="009871EA" w:rsidRPr="007A12C8" w:rsidRDefault="009871EA" w:rsidP="007A12C8">
      <w:pPr>
        <w:pStyle w:val="ListParagraph"/>
        <w:numPr>
          <w:ilvl w:val="0"/>
          <w:numId w:val="12"/>
        </w:numPr>
        <w:spacing w:after="0" w:line="259" w:lineRule="auto"/>
        <w:ind w:left="1440" w:right="29" w:hanging="450"/>
        <w:jc w:val="both"/>
        <w:rPr>
          <w:rFonts w:ascii="Times New Roman" w:hAnsi="Times New Roman"/>
          <w:spacing w:val="-4"/>
          <w:sz w:val="24"/>
          <w:szCs w:val="24"/>
        </w:rPr>
      </w:pPr>
      <w:r w:rsidRPr="007A12C8">
        <w:rPr>
          <w:rFonts w:ascii="Times New Roman" w:hAnsi="Times New Roman"/>
          <w:spacing w:val="-4"/>
          <w:sz w:val="24"/>
          <w:szCs w:val="24"/>
        </w:rPr>
        <w:t xml:space="preserve">Maintaining a Complaint Register for registering the grievances of the waste generators and other stakeholders and creating a  common communication  point-  </w:t>
      </w:r>
    </w:p>
    <w:p w:rsidR="009871EA" w:rsidRPr="007A12C8" w:rsidRDefault="009871EA" w:rsidP="007A12C8">
      <w:pPr>
        <w:widowControl w:val="0"/>
        <w:kinsoku w:val="0"/>
        <w:ind w:left="1440" w:right="144"/>
        <w:rPr>
          <w:rFonts w:ascii="Times New Roman" w:hAnsi="Times New Roman"/>
          <w:spacing w:val="-4"/>
          <w:sz w:val="24"/>
          <w:szCs w:val="24"/>
        </w:rPr>
      </w:pPr>
      <w:r w:rsidRPr="007A12C8">
        <w:rPr>
          <w:rFonts w:ascii="Times New Roman" w:hAnsi="Times New Roman"/>
          <w:spacing w:val="-4"/>
          <w:sz w:val="24"/>
          <w:szCs w:val="24"/>
        </w:rPr>
        <w:t xml:space="preserve">E-mail id, phone number, social media etc., to enable the public and the Authority to provide feedback, information and lodging of complaints. </w:t>
      </w:r>
    </w:p>
    <w:p w:rsidR="009871EA" w:rsidRPr="007A12C8" w:rsidRDefault="009871EA" w:rsidP="007A12C8">
      <w:pPr>
        <w:pStyle w:val="ListParagraph"/>
        <w:numPr>
          <w:ilvl w:val="0"/>
          <w:numId w:val="12"/>
        </w:numPr>
        <w:spacing w:after="0" w:line="259" w:lineRule="auto"/>
        <w:ind w:left="1440" w:right="29" w:hanging="450"/>
        <w:jc w:val="both"/>
        <w:rPr>
          <w:rFonts w:ascii="Times New Roman" w:hAnsi="Times New Roman"/>
          <w:spacing w:val="-4"/>
          <w:sz w:val="24"/>
          <w:szCs w:val="24"/>
        </w:rPr>
      </w:pPr>
      <w:r w:rsidRPr="007A12C8">
        <w:rPr>
          <w:rFonts w:ascii="Times New Roman" w:hAnsi="Times New Roman"/>
          <w:spacing w:val="-4"/>
          <w:sz w:val="24"/>
          <w:szCs w:val="24"/>
        </w:rPr>
        <w:t xml:space="preserve">Maintaining a record for the total service package, of service delivery details, incidents like service failures, breakdown of vehicles, and non-cooperation of the public in handing over the waste in separated categories. Recording or reporting should be backed up with sufficient evidence. The recorded information shall be submitted to the Authority as a weekly report, in the specified format.  </w:t>
      </w:r>
    </w:p>
    <w:p w:rsidR="009871EA" w:rsidRPr="007A12C8" w:rsidRDefault="009871EA" w:rsidP="009871EA">
      <w:pPr>
        <w:pStyle w:val="ListParagraph"/>
        <w:widowControl w:val="0"/>
        <w:kinsoku w:val="0"/>
        <w:ind w:left="794" w:right="144"/>
        <w:rPr>
          <w:rFonts w:ascii="Times New Roman" w:hAnsi="Times New Roman"/>
          <w:spacing w:val="-4"/>
          <w:sz w:val="24"/>
          <w:szCs w:val="24"/>
        </w:rPr>
      </w:pPr>
    </w:p>
    <w:p w:rsidR="009871EA" w:rsidRPr="007A12C8" w:rsidRDefault="009871EA" w:rsidP="007A12C8">
      <w:pPr>
        <w:pStyle w:val="ListParagraph"/>
        <w:numPr>
          <w:ilvl w:val="0"/>
          <w:numId w:val="12"/>
        </w:numPr>
        <w:spacing w:after="0" w:line="259" w:lineRule="auto"/>
        <w:ind w:left="1440" w:right="29" w:hanging="450"/>
        <w:jc w:val="both"/>
        <w:rPr>
          <w:rFonts w:ascii="Times New Roman" w:hAnsi="Times New Roman"/>
          <w:spacing w:val="-4"/>
          <w:sz w:val="24"/>
          <w:szCs w:val="24"/>
        </w:rPr>
      </w:pPr>
      <w:r w:rsidRPr="007A12C8">
        <w:rPr>
          <w:rFonts w:ascii="Times New Roman" w:hAnsi="Times New Roman"/>
          <w:spacing w:val="-4"/>
          <w:sz w:val="24"/>
          <w:szCs w:val="24"/>
        </w:rPr>
        <w:t xml:space="preserve">Ensuring that all the collection and transportation vehicles, tools and implements       are cleaned, washed and disinfected regularly. </w:t>
      </w:r>
    </w:p>
    <w:p w:rsidR="009871EA" w:rsidRPr="007A12C8" w:rsidRDefault="009871EA" w:rsidP="009871EA">
      <w:pPr>
        <w:pStyle w:val="ListParagraph"/>
        <w:rPr>
          <w:rFonts w:ascii="Times New Roman" w:hAnsi="Times New Roman"/>
          <w:spacing w:val="-4"/>
          <w:sz w:val="24"/>
          <w:szCs w:val="24"/>
        </w:rPr>
      </w:pPr>
    </w:p>
    <w:p w:rsidR="009871EA" w:rsidRPr="007A12C8" w:rsidRDefault="009871EA" w:rsidP="007A12C8">
      <w:pPr>
        <w:pStyle w:val="ListParagraph"/>
        <w:numPr>
          <w:ilvl w:val="0"/>
          <w:numId w:val="12"/>
        </w:numPr>
        <w:spacing w:after="0" w:line="259" w:lineRule="auto"/>
        <w:ind w:left="1440" w:right="29" w:hanging="450"/>
        <w:jc w:val="both"/>
        <w:rPr>
          <w:rFonts w:ascii="Times New Roman" w:hAnsi="Times New Roman"/>
          <w:spacing w:val="-4"/>
          <w:sz w:val="24"/>
          <w:szCs w:val="24"/>
        </w:rPr>
      </w:pPr>
      <w:r w:rsidRPr="007A12C8">
        <w:rPr>
          <w:rFonts w:ascii="Times New Roman" w:hAnsi="Times New Roman"/>
          <w:spacing w:val="-4"/>
          <w:sz w:val="24"/>
          <w:szCs w:val="24"/>
        </w:rPr>
        <w:t>Painting the vehicles in green colour with the number of the work package, and areas covered along with the name and contact numbers of the Service Provider and the Authority.</w:t>
      </w:r>
    </w:p>
    <w:p w:rsidR="009871EA" w:rsidRPr="007A12C8" w:rsidRDefault="009871EA" w:rsidP="009871EA">
      <w:pPr>
        <w:pStyle w:val="ListParagraph"/>
        <w:widowControl w:val="0"/>
        <w:kinsoku w:val="0"/>
        <w:ind w:left="794" w:right="144"/>
        <w:rPr>
          <w:rFonts w:ascii="Times New Roman" w:hAnsi="Times New Roman"/>
          <w:spacing w:val="-4"/>
          <w:sz w:val="24"/>
          <w:szCs w:val="24"/>
        </w:rPr>
      </w:pPr>
    </w:p>
    <w:p w:rsidR="009871EA" w:rsidRPr="007A12C8" w:rsidRDefault="009871EA" w:rsidP="007A12C8">
      <w:pPr>
        <w:pStyle w:val="ListParagraph"/>
        <w:numPr>
          <w:ilvl w:val="0"/>
          <w:numId w:val="12"/>
        </w:numPr>
        <w:spacing w:after="0" w:line="259" w:lineRule="auto"/>
        <w:ind w:left="1440" w:right="29" w:hanging="450"/>
        <w:jc w:val="both"/>
        <w:rPr>
          <w:rFonts w:ascii="Times New Roman" w:hAnsi="Times New Roman"/>
          <w:spacing w:val="-4"/>
          <w:sz w:val="24"/>
          <w:szCs w:val="24"/>
        </w:rPr>
      </w:pPr>
      <w:r w:rsidRPr="007A12C8">
        <w:rPr>
          <w:rFonts w:ascii="Times New Roman" w:hAnsi="Times New Roman"/>
          <w:spacing w:val="-4"/>
          <w:sz w:val="24"/>
          <w:szCs w:val="24"/>
        </w:rPr>
        <w:t>In coordination with the Authority, ensuring that the waste generators comply with the prescribed MSW handling rules and practices.</w:t>
      </w:r>
    </w:p>
    <w:p w:rsidR="009871EA" w:rsidRPr="007A12C8" w:rsidRDefault="009871EA" w:rsidP="009871EA">
      <w:pPr>
        <w:pStyle w:val="ListParagraph"/>
        <w:widowControl w:val="0"/>
        <w:kinsoku w:val="0"/>
        <w:ind w:left="794" w:right="144"/>
        <w:rPr>
          <w:rFonts w:ascii="Times New Roman" w:hAnsi="Times New Roman"/>
          <w:spacing w:val="-4"/>
          <w:sz w:val="24"/>
          <w:szCs w:val="24"/>
        </w:rPr>
      </w:pPr>
    </w:p>
    <w:p w:rsidR="009871EA" w:rsidRPr="007A12C8" w:rsidRDefault="009871EA" w:rsidP="007A12C8">
      <w:pPr>
        <w:pStyle w:val="ListParagraph"/>
        <w:numPr>
          <w:ilvl w:val="0"/>
          <w:numId w:val="12"/>
        </w:numPr>
        <w:spacing w:after="0" w:line="259" w:lineRule="auto"/>
        <w:ind w:left="1440" w:right="29" w:hanging="450"/>
        <w:jc w:val="both"/>
        <w:rPr>
          <w:rFonts w:ascii="Times New Roman" w:hAnsi="Times New Roman"/>
          <w:spacing w:val="-4"/>
          <w:sz w:val="24"/>
          <w:szCs w:val="24"/>
        </w:rPr>
      </w:pPr>
      <w:r w:rsidRPr="007A12C8">
        <w:rPr>
          <w:rFonts w:ascii="Times New Roman" w:hAnsi="Times New Roman"/>
          <w:spacing w:val="-4"/>
          <w:sz w:val="24"/>
          <w:szCs w:val="24"/>
        </w:rPr>
        <w:t xml:space="preserve">Cooperating with the Authority to involve Non-Governmental Organizations (NGOs), Resident Welfare Associations (RWAs), City Sanitation Task Force (CSTF), Local Resource Persons and other Volunteers and Service Organizations, for </w:t>
      </w:r>
      <w:r w:rsidRPr="007A12C8">
        <w:rPr>
          <w:rFonts w:ascii="Times New Roman" w:hAnsi="Times New Roman"/>
          <w:spacing w:val="-4"/>
          <w:sz w:val="24"/>
          <w:szCs w:val="24"/>
        </w:rPr>
        <w:lastRenderedPageBreak/>
        <w:t xml:space="preserve">handling and promoting good waste management practices in the manner prescribed by the Authority. </w:t>
      </w:r>
    </w:p>
    <w:p w:rsidR="009871EA" w:rsidRPr="007A12C8" w:rsidRDefault="009871EA" w:rsidP="009871EA">
      <w:pPr>
        <w:pStyle w:val="ListParagraph"/>
        <w:rPr>
          <w:rFonts w:ascii="Times New Roman" w:hAnsi="Times New Roman"/>
          <w:spacing w:val="-4"/>
          <w:sz w:val="24"/>
          <w:szCs w:val="24"/>
        </w:rPr>
      </w:pPr>
    </w:p>
    <w:p w:rsidR="009871EA" w:rsidRDefault="009871EA" w:rsidP="007A12C8">
      <w:pPr>
        <w:pStyle w:val="ListParagraph"/>
        <w:numPr>
          <w:ilvl w:val="0"/>
          <w:numId w:val="12"/>
        </w:numPr>
        <w:spacing w:after="0" w:line="259" w:lineRule="auto"/>
        <w:ind w:left="1440" w:right="29" w:hanging="450"/>
        <w:jc w:val="both"/>
        <w:rPr>
          <w:rFonts w:ascii="Times New Roman" w:hAnsi="Times New Roman"/>
          <w:spacing w:val="-4"/>
          <w:sz w:val="24"/>
          <w:szCs w:val="24"/>
        </w:rPr>
      </w:pPr>
      <w:r w:rsidRPr="007A12C8">
        <w:rPr>
          <w:rFonts w:ascii="Times New Roman" w:hAnsi="Times New Roman"/>
          <w:spacing w:val="-4"/>
          <w:sz w:val="24"/>
          <w:szCs w:val="24"/>
        </w:rPr>
        <w:t xml:space="preserve">Providing and ensuring that all the staff deployed in the services wears the protective dress such as uniforms, gloves, shoes/boots, masks etc., including their photo identity   cards while on duty, as specified by the Authority. </w:t>
      </w:r>
    </w:p>
    <w:p w:rsidR="007A12C8" w:rsidRPr="007A12C8" w:rsidRDefault="007A12C8" w:rsidP="007A12C8">
      <w:pPr>
        <w:spacing w:after="0" w:line="259" w:lineRule="auto"/>
        <w:ind w:left="990" w:right="29"/>
        <w:jc w:val="both"/>
        <w:rPr>
          <w:rFonts w:ascii="Times New Roman" w:hAnsi="Times New Roman"/>
          <w:spacing w:val="-4"/>
          <w:sz w:val="24"/>
          <w:szCs w:val="24"/>
        </w:rPr>
      </w:pPr>
    </w:p>
    <w:p w:rsidR="009871EA" w:rsidRPr="007A12C8" w:rsidRDefault="009871EA" w:rsidP="007A12C8">
      <w:pPr>
        <w:pStyle w:val="ListParagraph"/>
        <w:numPr>
          <w:ilvl w:val="0"/>
          <w:numId w:val="12"/>
        </w:numPr>
        <w:spacing w:after="0" w:line="259" w:lineRule="auto"/>
        <w:ind w:left="1440" w:right="29" w:hanging="450"/>
        <w:jc w:val="both"/>
        <w:rPr>
          <w:rFonts w:ascii="Times New Roman" w:hAnsi="Times New Roman"/>
          <w:spacing w:val="-4"/>
          <w:sz w:val="24"/>
          <w:szCs w:val="24"/>
        </w:rPr>
      </w:pPr>
      <w:r w:rsidRPr="007A12C8">
        <w:rPr>
          <w:rFonts w:ascii="Times New Roman" w:hAnsi="Times New Roman"/>
          <w:spacing w:val="-4"/>
          <w:sz w:val="24"/>
          <w:szCs w:val="24"/>
        </w:rPr>
        <w:t xml:space="preserve">Regularly disbursing monthly wages through bank transfers to the employee bank accounts and making payments of both employee and employer contributions towards PF and ESI subscriptions into the employee accounts of PF and ESI. </w:t>
      </w:r>
    </w:p>
    <w:p w:rsidR="009871EA" w:rsidRPr="007A12C8" w:rsidRDefault="009871EA" w:rsidP="009871EA">
      <w:pPr>
        <w:pStyle w:val="ListParagraph"/>
        <w:widowControl w:val="0"/>
        <w:kinsoku w:val="0"/>
        <w:ind w:left="794" w:right="144"/>
        <w:rPr>
          <w:rFonts w:ascii="Times New Roman" w:hAnsi="Times New Roman"/>
          <w:spacing w:val="-4"/>
          <w:sz w:val="24"/>
          <w:szCs w:val="24"/>
        </w:rPr>
      </w:pPr>
    </w:p>
    <w:p w:rsidR="009871EA" w:rsidRPr="007A12C8" w:rsidRDefault="009871EA" w:rsidP="007A12C8">
      <w:pPr>
        <w:pStyle w:val="ListParagraph"/>
        <w:numPr>
          <w:ilvl w:val="0"/>
          <w:numId w:val="12"/>
        </w:numPr>
        <w:spacing w:after="0" w:line="259" w:lineRule="auto"/>
        <w:ind w:left="1440" w:right="29" w:hanging="450"/>
        <w:jc w:val="both"/>
        <w:rPr>
          <w:rFonts w:ascii="Times New Roman" w:hAnsi="Times New Roman"/>
          <w:spacing w:val="-4"/>
          <w:sz w:val="24"/>
          <w:szCs w:val="24"/>
        </w:rPr>
      </w:pPr>
      <w:r w:rsidRPr="007A12C8">
        <w:rPr>
          <w:rFonts w:ascii="Times New Roman" w:hAnsi="Times New Roman"/>
          <w:spacing w:val="-4"/>
          <w:sz w:val="24"/>
          <w:szCs w:val="24"/>
        </w:rPr>
        <w:t>Implementing the technology based Monitoring and Evaluation (M&amp;E) tools and all the components and systems and comply with the methods as prescribed by the Authority.</w:t>
      </w:r>
    </w:p>
    <w:p w:rsidR="009871EA" w:rsidRPr="007A12C8" w:rsidRDefault="009871EA" w:rsidP="009871EA">
      <w:pPr>
        <w:pStyle w:val="ListParagraph"/>
        <w:widowControl w:val="0"/>
        <w:kinsoku w:val="0"/>
        <w:ind w:left="794" w:right="144"/>
        <w:rPr>
          <w:rFonts w:ascii="Times New Roman" w:hAnsi="Times New Roman"/>
          <w:spacing w:val="-4"/>
          <w:sz w:val="24"/>
          <w:szCs w:val="24"/>
        </w:rPr>
      </w:pPr>
    </w:p>
    <w:p w:rsidR="009871EA" w:rsidRPr="007A12C8" w:rsidRDefault="009871EA" w:rsidP="007A12C8">
      <w:pPr>
        <w:pStyle w:val="ListParagraph"/>
        <w:numPr>
          <w:ilvl w:val="0"/>
          <w:numId w:val="12"/>
        </w:numPr>
        <w:spacing w:after="0" w:line="259" w:lineRule="auto"/>
        <w:ind w:left="1440" w:right="29" w:hanging="450"/>
        <w:jc w:val="both"/>
        <w:rPr>
          <w:rFonts w:ascii="Times New Roman" w:hAnsi="Times New Roman"/>
          <w:spacing w:val="-4"/>
          <w:sz w:val="24"/>
          <w:szCs w:val="24"/>
        </w:rPr>
      </w:pPr>
      <w:r w:rsidRPr="007A12C8">
        <w:rPr>
          <w:rFonts w:ascii="Times New Roman" w:hAnsi="Times New Roman"/>
          <w:spacing w:val="-4"/>
          <w:sz w:val="24"/>
          <w:szCs w:val="24"/>
        </w:rPr>
        <w:t>Switching over to battery operated vehicles (non-fossil fuel) for collection and transportation.</w:t>
      </w:r>
    </w:p>
    <w:p w:rsidR="009871EA" w:rsidRPr="007A12C8" w:rsidRDefault="009871EA" w:rsidP="009871EA">
      <w:pPr>
        <w:pStyle w:val="ListParagraph"/>
        <w:widowControl w:val="0"/>
        <w:kinsoku w:val="0"/>
        <w:ind w:left="794" w:right="144"/>
        <w:rPr>
          <w:rFonts w:ascii="Times New Roman" w:hAnsi="Times New Roman"/>
          <w:spacing w:val="-4"/>
          <w:sz w:val="24"/>
          <w:szCs w:val="24"/>
        </w:rPr>
      </w:pPr>
    </w:p>
    <w:p w:rsidR="009871EA" w:rsidRPr="007A12C8" w:rsidRDefault="009871EA" w:rsidP="007A12C8">
      <w:pPr>
        <w:pStyle w:val="ListParagraph"/>
        <w:numPr>
          <w:ilvl w:val="0"/>
          <w:numId w:val="12"/>
        </w:numPr>
        <w:spacing w:after="0" w:line="259" w:lineRule="auto"/>
        <w:ind w:left="1440" w:right="29" w:hanging="450"/>
        <w:jc w:val="both"/>
        <w:rPr>
          <w:rFonts w:ascii="Times New Roman" w:hAnsi="Times New Roman"/>
          <w:spacing w:val="-4"/>
          <w:sz w:val="24"/>
          <w:szCs w:val="24"/>
        </w:rPr>
      </w:pPr>
      <w:r w:rsidRPr="007A12C8">
        <w:rPr>
          <w:rFonts w:ascii="Times New Roman" w:hAnsi="Times New Roman"/>
          <w:spacing w:val="-4"/>
          <w:sz w:val="24"/>
          <w:szCs w:val="24"/>
        </w:rPr>
        <w:t>Adopting environment friendly and environment promotional methods in the work practices</w:t>
      </w:r>
    </w:p>
    <w:p w:rsidR="009871EA" w:rsidRPr="007A12C8" w:rsidRDefault="009871EA" w:rsidP="009871EA">
      <w:pPr>
        <w:pStyle w:val="ListParagraph"/>
        <w:widowControl w:val="0"/>
        <w:kinsoku w:val="0"/>
        <w:ind w:left="794" w:right="144"/>
        <w:rPr>
          <w:rFonts w:ascii="Times New Roman" w:hAnsi="Times New Roman"/>
          <w:spacing w:val="-4"/>
          <w:sz w:val="24"/>
          <w:szCs w:val="24"/>
        </w:rPr>
      </w:pPr>
    </w:p>
    <w:p w:rsidR="009871EA" w:rsidRPr="007A12C8" w:rsidRDefault="009871EA" w:rsidP="007A12C8">
      <w:pPr>
        <w:pStyle w:val="ListParagraph"/>
        <w:numPr>
          <w:ilvl w:val="0"/>
          <w:numId w:val="12"/>
        </w:numPr>
        <w:spacing w:after="0" w:line="259" w:lineRule="auto"/>
        <w:ind w:left="1440" w:right="29" w:hanging="450"/>
        <w:jc w:val="both"/>
        <w:rPr>
          <w:rFonts w:ascii="Times New Roman" w:hAnsi="Times New Roman"/>
          <w:spacing w:val="-4"/>
          <w:sz w:val="24"/>
          <w:szCs w:val="24"/>
        </w:rPr>
      </w:pPr>
      <w:r w:rsidRPr="007A12C8">
        <w:rPr>
          <w:rFonts w:ascii="Times New Roman" w:hAnsi="Times New Roman"/>
          <w:spacing w:val="-4"/>
          <w:sz w:val="24"/>
          <w:szCs w:val="24"/>
        </w:rPr>
        <w:t xml:space="preserve">Involving the local communities for source segregation, handing over the waste in segregated manner and anti-littering practices  </w:t>
      </w:r>
    </w:p>
    <w:p w:rsidR="009871EA" w:rsidRPr="007A12C8" w:rsidRDefault="009871EA" w:rsidP="009871EA">
      <w:pPr>
        <w:pStyle w:val="ListParagraph"/>
        <w:widowControl w:val="0"/>
        <w:kinsoku w:val="0"/>
        <w:ind w:left="794" w:right="144"/>
        <w:rPr>
          <w:rFonts w:ascii="Times New Roman" w:hAnsi="Times New Roman"/>
          <w:spacing w:val="-4"/>
          <w:sz w:val="24"/>
          <w:szCs w:val="24"/>
        </w:rPr>
      </w:pPr>
    </w:p>
    <w:p w:rsidR="009871EA" w:rsidRDefault="009871EA" w:rsidP="007A12C8">
      <w:pPr>
        <w:pStyle w:val="ListParagraph"/>
        <w:numPr>
          <w:ilvl w:val="0"/>
          <w:numId w:val="12"/>
        </w:numPr>
        <w:spacing w:after="0" w:line="259" w:lineRule="auto"/>
        <w:ind w:left="1440" w:right="29" w:hanging="450"/>
        <w:jc w:val="both"/>
        <w:rPr>
          <w:rFonts w:ascii="Times New Roman" w:hAnsi="Times New Roman"/>
          <w:spacing w:val="-4"/>
          <w:sz w:val="24"/>
          <w:szCs w:val="24"/>
        </w:rPr>
      </w:pPr>
      <w:r w:rsidRPr="007A12C8">
        <w:rPr>
          <w:rFonts w:ascii="Times New Roman" w:hAnsi="Times New Roman"/>
          <w:spacing w:val="-4"/>
          <w:sz w:val="24"/>
          <w:szCs w:val="24"/>
        </w:rPr>
        <w:t xml:space="preserve">Gaining community appreciation for good sanitation and solid waste handling  practices  </w:t>
      </w:r>
    </w:p>
    <w:p w:rsidR="00506843" w:rsidRPr="00506843" w:rsidRDefault="00506843" w:rsidP="00506843">
      <w:pPr>
        <w:spacing w:after="0" w:line="259" w:lineRule="auto"/>
        <w:ind w:left="990" w:right="29"/>
        <w:jc w:val="both"/>
        <w:rPr>
          <w:rFonts w:ascii="Times New Roman" w:hAnsi="Times New Roman"/>
          <w:spacing w:val="-4"/>
          <w:sz w:val="24"/>
          <w:szCs w:val="24"/>
        </w:rPr>
      </w:pPr>
    </w:p>
    <w:p w:rsidR="009A5C80" w:rsidRDefault="00DA4CD6" w:rsidP="00671C09">
      <w:pPr>
        <w:pStyle w:val="ListParagraph"/>
        <w:numPr>
          <w:ilvl w:val="1"/>
          <w:numId w:val="1"/>
        </w:numPr>
        <w:tabs>
          <w:tab w:val="left" w:pos="720"/>
        </w:tabs>
        <w:spacing w:after="0" w:line="259" w:lineRule="auto"/>
        <w:ind w:left="720" w:right="29" w:hanging="720"/>
        <w:jc w:val="both"/>
        <w:rPr>
          <w:rFonts w:ascii="Times New Roman" w:hAnsi="Times New Roman"/>
          <w:spacing w:val="-1"/>
          <w:sz w:val="24"/>
          <w:szCs w:val="24"/>
        </w:rPr>
      </w:pPr>
      <w:r w:rsidRPr="00DA4CD6">
        <w:rPr>
          <w:rFonts w:ascii="Times New Roman" w:hAnsi="Times New Roman"/>
          <w:b/>
          <w:spacing w:val="-1"/>
          <w:sz w:val="24"/>
          <w:szCs w:val="24"/>
        </w:rPr>
        <w:t>Date of Work Commencement</w:t>
      </w:r>
      <w:r>
        <w:rPr>
          <w:rFonts w:ascii="Times New Roman" w:hAnsi="Times New Roman"/>
          <w:b/>
          <w:spacing w:val="-1"/>
          <w:sz w:val="24"/>
          <w:szCs w:val="24"/>
        </w:rPr>
        <w:t xml:space="preserve">: </w:t>
      </w:r>
      <w:r w:rsidR="009A5C80" w:rsidRPr="009A5C80">
        <w:rPr>
          <w:rFonts w:ascii="Times New Roman" w:hAnsi="Times New Roman"/>
          <w:spacing w:val="-1"/>
          <w:sz w:val="24"/>
          <w:szCs w:val="24"/>
        </w:rPr>
        <w:t xml:space="preserve">The </w:t>
      </w:r>
      <w:r w:rsidR="00ED6C36">
        <w:rPr>
          <w:rFonts w:ascii="Times New Roman" w:hAnsi="Times New Roman"/>
          <w:spacing w:val="-1"/>
          <w:sz w:val="24"/>
          <w:szCs w:val="24"/>
        </w:rPr>
        <w:t xml:space="preserve">Service Provider </w:t>
      </w:r>
      <w:r w:rsidR="009A5C80" w:rsidRPr="009A5C80">
        <w:rPr>
          <w:rFonts w:ascii="Times New Roman" w:hAnsi="Times New Roman"/>
          <w:spacing w:val="-1"/>
          <w:sz w:val="24"/>
          <w:szCs w:val="24"/>
        </w:rPr>
        <w:t xml:space="preserve">shall have to </w:t>
      </w:r>
      <w:r w:rsidR="00BD26BE">
        <w:rPr>
          <w:rFonts w:ascii="Times New Roman" w:hAnsi="Times New Roman"/>
          <w:spacing w:val="-1"/>
          <w:sz w:val="24"/>
          <w:szCs w:val="24"/>
        </w:rPr>
        <w:t>commence</w:t>
      </w:r>
      <w:r w:rsidR="009A5C80" w:rsidRPr="009A5C80">
        <w:rPr>
          <w:rFonts w:ascii="Times New Roman" w:hAnsi="Times New Roman"/>
          <w:spacing w:val="-1"/>
          <w:sz w:val="24"/>
          <w:szCs w:val="24"/>
        </w:rPr>
        <w:t xml:space="preserve"> the work within 30 days from signing of the </w:t>
      </w:r>
      <w:r w:rsidR="004F66DE">
        <w:rPr>
          <w:rFonts w:ascii="Times New Roman" w:hAnsi="Times New Roman"/>
          <w:spacing w:val="-1"/>
          <w:sz w:val="24"/>
          <w:szCs w:val="24"/>
        </w:rPr>
        <w:t>Service Agreement</w:t>
      </w:r>
      <w:r w:rsidR="00AE6910">
        <w:rPr>
          <w:rFonts w:ascii="Times New Roman" w:hAnsi="Times New Roman"/>
          <w:spacing w:val="-1"/>
          <w:sz w:val="24"/>
          <w:szCs w:val="24"/>
        </w:rPr>
        <w:t>.</w:t>
      </w:r>
    </w:p>
    <w:p w:rsidR="006A4C82" w:rsidRDefault="006A4C82" w:rsidP="00B95B6E">
      <w:pPr>
        <w:spacing w:after="0" w:line="259" w:lineRule="auto"/>
        <w:ind w:right="29"/>
        <w:jc w:val="both"/>
        <w:rPr>
          <w:rFonts w:ascii="Times New Roman" w:hAnsi="Times New Roman"/>
          <w:spacing w:val="-1"/>
          <w:sz w:val="24"/>
          <w:szCs w:val="24"/>
        </w:rPr>
      </w:pPr>
    </w:p>
    <w:p w:rsidR="00C97118" w:rsidRPr="00D916C9" w:rsidRDefault="004F66DE" w:rsidP="00671C09">
      <w:pPr>
        <w:pStyle w:val="ListParagraph"/>
        <w:numPr>
          <w:ilvl w:val="1"/>
          <w:numId w:val="1"/>
        </w:numPr>
        <w:tabs>
          <w:tab w:val="left" w:pos="720"/>
        </w:tabs>
        <w:spacing w:after="0" w:line="259" w:lineRule="auto"/>
        <w:ind w:left="720" w:right="29" w:hanging="720"/>
        <w:jc w:val="both"/>
        <w:rPr>
          <w:rFonts w:ascii="Times New Roman" w:hAnsi="Times New Roman"/>
          <w:spacing w:val="-1"/>
          <w:sz w:val="24"/>
          <w:szCs w:val="24"/>
        </w:rPr>
      </w:pPr>
      <w:r>
        <w:rPr>
          <w:rFonts w:ascii="Times New Roman" w:hAnsi="Times New Roman"/>
          <w:b/>
          <w:spacing w:val="-1"/>
          <w:sz w:val="24"/>
          <w:szCs w:val="24"/>
        </w:rPr>
        <w:t>Bid</w:t>
      </w:r>
      <w:r w:rsidR="00C97118" w:rsidRPr="00D916C9">
        <w:rPr>
          <w:rFonts w:ascii="Times New Roman" w:hAnsi="Times New Roman"/>
          <w:b/>
          <w:spacing w:val="-1"/>
          <w:sz w:val="24"/>
          <w:szCs w:val="24"/>
        </w:rPr>
        <w:t xml:space="preserve"> Criteria: </w:t>
      </w:r>
      <w:r w:rsidR="00C97118" w:rsidRPr="00D916C9">
        <w:rPr>
          <w:rFonts w:ascii="Times New Roman" w:hAnsi="Times New Roman"/>
          <w:spacing w:val="-1"/>
          <w:sz w:val="24"/>
          <w:szCs w:val="24"/>
        </w:rPr>
        <w:t xml:space="preserve">The </w:t>
      </w:r>
      <w:r>
        <w:rPr>
          <w:rFonts w:ascii="Times New Roman" w:hAnsi="Times New Roman"/>
          <w:spacing w:val="-1"/>
          <w:sz w:val="24"/>
          <w:szCs w:val="24"/>
        </w:rPr>
        <w:t>Bid</w:t>
      </w:r>
      <w:r w:rsidR="00C97118" w:rsidRPr="00D916C9">
        <w:rPr>
          <w:rFonts w:ascii="Times New Roman" w:hAnsi="Times New Roman"/>
          <w:spacing w:val="-1"/>
          <w:sz w:val="24"/>
          <w:szCs w:val="24"/>
        </w:rPr>
        <w:t xml:space="preserve">selection will be on the basis of </w:t>
      </w:r>
      <w:r w:rsidR="00AE6910">
        <w:rPr>
          <w:rFonts w:ascii="Times New Roman" w:hAnsi="Times New Roman"/>
          <w:spacing w:val="-1"/>
          <w:sz w:val="24"/>
          <w:szCs w:val="24"/>
        </w:rPr>
        <w:t>c</w:t>
      </w:r>
      <w:r w:rsidR="00C97118" w:rsidRPr="00D916C9">
        <w:rPr>
          <w:rFonts w:ascii="Times New Roman" w:hAnsi="Times New Roman"/>
          <w:spacing w:val="-1"/>
          <w:sz w:val="24"/>
          <w:szCs w:val="24"/>
        </w:rPr>
        <w:t xml:space="preserve">ombined Quality cum Cost Based Selection (QCBS) method. The weightage given to technical and financial scores are in the ratio </w:t>
      </w:r>
      <w:r w:rsidR="00C97118" w:rsidRPr="000B47B1">
        <w:rPr>
          <w:rFonts w:ascii="Times New Roman" w:hAnsi="Times New Roman"/>
          <w:spacing w:val="-1"/>
          <w:sz w:val="24"/>
          <w:szCs w:val="24"/>
        </w:rPr>
        <w:t>of 70:30</w:t>
      </w:r>
      <w:r w:rsidR="000B47B1">
        <w:rPr>
          <w:rFonts w:ascii="Times New Roman" w:hAnsi="Times New Roman"/>
          <w:spacing w:val="-1"/>
          <w:sz w:val="24"/>
          <w:szCs w:val="24"/>
        </w:rPr>
        <w:t xml:space="preserve"> respectively</w:t>
      </w:r>
      <w:r w:rsidR="00C97118" w:rsidRPr="00D916C9">
        <w:rPr>
          <w:rFonts w:ascii="Times New Roman" w:hAnsi="Times New Roman"/>
          <w:spacing w:val="-1"/>
          <w:sz w:val="24"/>
          <w:szCs w:val="24"/>
        </w:rPr>
        <w:t xml:space="preserve">. </w:t>
      </w:r>
      <w:r w:rsidR="00C97118" w:rsidRPr="0037376A">
        <w:rPr>
          <w:rFonts w:ascii="Times New Roman" w:hAnsi="Times New Roman"/>
          <w:b/>
          <w:spacing w:val="-1"/>
          <w:sz w:val="24"/>
          <w:szCs w:val="24"/>
        </w:rPr>
        <w:t xml:space="preserve">The </w:t>
      </w:r>
      <w:r>
        <w:rPr>
          <w:rFonts w:ascii="Times New Roman" w:hAnsi="Times New Roman"/>
          <w:b/>
          <w:spacing w:val="-1"/>
          <w:sz w:val="24"/>
          <w:szCs w:val="24"/>
        </w:rPr>
        <w:t>Bid</w:t>
      </w:r>
      <w:r w:rsidR="00355D77">
        <w:rPr>
          <w:rFonts w:ascii="Times New Roman" w:hAnsi="Times New Roman"/>
          <w:b/>
          <w:spacing w:val="-1"/>
          <w:sz w:val="24"/>
          <w:szCs w:val="24"/>
        </w:rPr>
        <w:t>der</w:t>
      </w:r>
      <w:r w:rsidR="00C97118" w:rsidRPr="0037376A">
        <w:rPr>
          <w:rFonts w:ascii="Times New Roman" w:hAnsi="Times New Roman"/>
          <w:b/>
          <w:spacing w:val="-1"/>
          <w:sz w:val="24"/>
          <w:szCs w:val="24"/>
        </w:rPr>
        <w:t>s have to submit their financial quote as lump sum</w:t>
      </w:r>
      <w:r w:rsidR="0037376A" w:rsidRPr="0037376A">
        <w:rPr>
          <w:rFonts w:ascii="Times New Roman" w:hAnsi="Times New Roman"/>
          <w:b/>
          <w:spacing w:val="-1"/>
          <w:sz w:val="24"/>
          <w:szCs w:val="24"/>
        </w:rPr>
        <w:t xml:space="preserve"> amount for the total project for three years in INR </w:t>
      </w:r>
      <w:r w:rsidR="00C97118" w:rsidRPr="0037376A">
        <w:rPr>
          <w:rFonts w:ascii="Times New Roman" w:hAnsi="Times New Roman"/>
          <w:b/>
          <w:spacing w:val="-1"/>
          <w:sz w:val="24"/>
          <w:szCs w:val="24"/>
        </w:rPr>
        <w:t>(</w:t>
      </w:r>
      <w:r w:rsidR="005E07AC">
        <w:rPr>
          <w:rFonts w:ascii="Times New Roman" w:hAnsi="Times New Roman"/>
          <w:b/>
          <w:spacing w:val="-1"/>
          <w:sz w:val="24"/>
          <w:szCs w:val="24"/>
        </w:rPr>
        <w:t>‘</w:t>
      </w:r>
      <w:r w:rsidR="0037376A">
        <w:rPr>
          <w:rFonts w:ascii="Times New Roman" w:hAnsi="Times New Roman"/>
          <w:b/>
          <w:spacing w:val="-1"/>
          <w:sz w:val="24"/>
          <w:szCs w:val="24"/>
        </w:rPr>
        <w:t xml:space="preserve">The </w:t>
      </w:r>
      <w:r w:rsidR="00C97118" w:rsidRPr="0037376A">
        <w:rPr>
          <w:rFonts w:ascii="Times New Roman" w:hAnsi="Times New Roman"/>
          <w:b/>
          <w:spacing w:val="-1"/>
          <w:sz w:val="24"/>
          <w:szCs w:val="24"/>
        </w:rPr>
        <w:t>Price</w:t>
      </w:r>
      <w:r w:rsidR="005E07AC">
        <w:rPr>
          <w:rFonts w:ascii="Times New Roman" w:hAnsi="Times New Roman"/>
          <w:b/>
          <w:spacing w:val="-1"/>
          <w:sz w:val="24"/>
          <w:szCs w:val="24"/>
        </w:rPr>
        <w:t>’</w:t>
      </w:r>
      <w:r w:rsidR="00C97118" w:rsidRPr="0037376A">
        <w:rPr>
          <w:rFonts w:ascii="Times New Roman" w:hAnsi="Times New Roman"/>
          <w:b/>
          <w:spacing w:val="-1"/>
          <w:sz w:val="24"/>
          <w:szCs w:val="24"/>
        </w:rPr>
        <w:t>)</w:t>
      </w:r>
      <w:r w:rsidR="00C97118" w:rsidRPr="00D916C9">
        <w:rPr>
          <w:rFonts w:ascii="Times New Roman" w:hAnsi="Times New Roman"/>
          <w:spacing w:val="-1"/>
          <w:sz w:val="24"/>
          <w:szCs w:val="24"/>
        </w:rPr>
        <w:t xml:space="preserve"> to carry out all the activities as detailed in the </w:t>
      </w:r>
      <w:r>
        <w:rPr>
          <w:rFonts w:ascii="Times New Roman" w:hAnsi="Times New Roman"/>
          <w:spacing w:val="-1"/>
          <w:sz w:val="24"/>
          <w:szCs w:val="24"/>
        </w:rPr>
        <w:t>Tender</w:t>
      </w:r>
      <w:r w:rsidR="00C97118" w:rsidRPr="00D916C9">
        <w:rPr>
          <w:rFonts w:ascii="Times New Roman" w:hAnsi="Times New Roman"/>
          <w:spacing w:val="-1"/>
          <w:sz w:val="24"/>
          <w:szCs w:val="24"/>
        </w:rPr>
        <w:t xml:space="preserve">. The Price should be inclusive of all </w:t>
      </w:r>
      <w:r w:rsidR="0037376A">
        <w:rPr>
          <w:rFonts w:ascii="Times New Roman" w:hAnsi="Times New Roman"/>
          <w:spacing w:val="-1"/>
          <w:sz w:val="24"/>
          <w:szCs w:val="24"/>
        </w:rPr>
        <w:t xml:space="preserve">applicable </w:t>
      </w:r>
      <w:r w:rsidR="00C97118" w:rsidRPr="00D916C9">
        <w:rPr>
          <w:rFonts w:ascii="Times New Roman" w:hAnsi="Times New Roman"/>
          <w:spacing w:val="-1"/>
          <w:sz w:val="24"/>
          <w:szCs w:val="24"/>
        </w:rPr>
        <w:t>taxes.</w:t>
      </w:r>
    </w:p>
    <w:p w:rsidR="00C97118" w:rsidRPr="00D916C9" w:rsidRDefault="00C97118" w:rsidP="00B95B6E">
      <w:pPr>
        <w:pStyle w:val="Header"/>
        <w:spacing w:line="259" w:lineRule="auto"/>
        <w:ind w:right="29"/>
        <w:jc w:val="both"/>
        <w:rPr>
          <w:rFonts w:ascii="Times New Roman" w:hAnsi="Times New Roman"/>
          <w:spacing w:val="-1"/>
          <w:sz w:val="24"/>
          <w:szCs w:val="24"/>
        </w:rPr>
      </w:pPr>
    </w:p>
    <w:p w:rsidR="00C97118" w:rsidRPr="00D916C9" w:rsidRDefault="004F66DE" w:rsidP="00671C09">
      <w:pPr>
        <w:pStyle w:val="ListParagraph"/>
        <w:numPr>
          <w:ilvl w:val="1"/>
          <w:numId w:val="1"/>
        </w:numPr>
        <w:spacing w:after="0" w:line="259" w:lineRule="auto"/>
        <w:ind w:left="720" w:right="29" w:hanging="720"/>
        <w:jc w:val="both"/>
        <w:rPr>
          <w:rFonts w:ascii="Times New Roman" w:hAnsi="Times New Roman"/>
          <w:spacing w:val="-1"/>
          <w:sz w:val="24"/>
          <w:szCs w:val="24"/>
        </w:rPr>
      </w:pPr>
      <w:r>
        <w:rPr>
          <w:rFonts w:ascii="Times New Roman" w:hAnsi="Times New Roman"/>
          <w:b/>
          <w:spacing w:val="-1"/>
          <w:sz w:val="24"/>
          <w:szCs w:val="24"/>
        </w:rPr>
        <w:t>Service Agreement</w:t>
      </w:r>
      <w:r w:rsidR="00C97118" w:rsidRPr="00D916C9">
        <w:rPr>
          <w:rFonts w:ascii="Times New Roman" w:hAnsi="Times New Roman"/>
          <w:b/>
          <w:spacing w:val="-1"/>
          <w:sz w:val="24"/>
          <w:szCs w:val="24"/>
        </w:rPr>
        <w:t xml:space="preserve">: </w:t>
      </w:r>
      <w:r w:rsidR="0037376A" w:rsidRPr="0037376A">
        <w:rPr>
          <w:rFonts w:ascii="Times New Roman" w:hAnsi="Times New Roman"/>
          <w:spacing w:val="-1"/>
          <w:sz w:val="24"/>
          <w:szCs w:val="24"/>
        </w:rPr>
        <w:t xml:space="preserve">The Authority </w:t>
      </w:r>
      <w:r w:rsidR="00C97118" w:rsidRPr="00D916C9">
        <w:rPr>
          <w:rFonts w:ascii="Times New Roman" w:hAnsi="Times New Roman"/>
          <w:spacing w:val="-1"/>
          <w:sz w:val="24"/>
          <w:szCs w:val="24"/>
        </w:rPr>
        <w:t xml:space="preserve">will enter into an all-inclusive </w:t>
      </w:r>
      <w:r>
        <w:rPr>
          <w:rFonts w:ascii="Times New Roman" w:hAnsi="Times New Roman"/>
          <w:spacing w:val="-1"/>
          <w:sz w:val="24"/>
          <w:szCs w:val="24"/>
        </w:rPr>
        <w:t>Service Agreement</w:t>
      </w:r>
      <w:r w:rsidR="00C97118" w:rsidRPr="00D916C9">
        <w:rPr>
          <w:rFonts w:ascii="Times New Roman" w:hAnsi="Times New Roman"/>
          <w:spacing w:val="-1"/>
          <w:sz w:val="24"/>
          <w:szCs w:val="24"/>
        </w:rPr>
        <w:t xml:space="preserve"> with the Successful </w:t>
      </w:r>
      <w:r>
        <w:rPr>
          <w:rFonts w:ascii="Times New Roman" w:hAnsi="Times New Roman"/>
          <w:spacing w:val="-1"/>
          <w:sz w:val="24"/>
          <w:szCs w:val="24"/>
        </w:rPr>
        <w:t>Bid</w:t>
      </w:r>
      <w:r w:rsidR="00355D77">
        <w:rPr>
          <w:rFonts w:ascii="Times New Roman" w:hAnsi="Times New Roman"/>
          <w:spacing w:val="-1"/>
          <w:sz w:val="24"/>
          <w:szCs w:val="24"/>
        </w:rPr>
        <w:t>der</w:t>
      </w:r>
      <w:r w:rsidR="00717CDE">
        <w:rPr>
          <w:rFonts w:ascii="Times New Roman" w:hAnsi="Times New Roman"/>
          <w:spacing w:val="-1"/>
          <w:sz w:val="24"/>
          <w:szCs w:val="24"/>
        </w:rPr>
        <w:t>.</w:t>
      </w:r>
    </w:p>
    <w:p w:rsidR="00C97118" w:rsidRDefault="00C97118" w:rsidP="00B95B6E">
      <w:pPr>
        <w:pStyle w:val="ListParagraph"/>
        <w:spacing w:after="0" w:line="259" w:lineRule="auto"/>
        <w:ind w:left="0" w:right="29"/>
        <w:jc w:val="both"/>
        <w:rPr>
          <w:rFonts w:ascii="Times New Roman" w:hAnsi="Times New Roman"/>
          <w:b/>
          <w:sz w:val="24"/>
          <w:szCs w:val="24"/>
        </w:rPr>
      </w:pPr>
    </w:p>
    <w:p w:rsidR="00C97118" w:rsidRDefault="00C97118" w:rsidP="00671C09">
      <w:pPr>
        <w:pStyle w:val="ListParagraph"/>
        <w:numPr>
          <w:ilvl w:val="1"/>
          <w:numId w:val="1"/>
        </w:numPr>
        <w:spacing w:after="0" w:line="259" w:lineRule="auto"/>
        <w:ind w:left="0" w:right="29" w:firstLine="0"/>
        <w:jc w:val="both"/>
        <w:rPr>
          <w:rFonts w:ascii="Times New Roman" w:hAnsi="Times New Roman"/>
          <w:b/>
          <w:spacing w:val="-1"/>
          <w:sz w:val="24"/>
          <w:szCs w:val="24"/>
        </w:rPr>
      </w:pPr>
      <w:r w:rsidRPr="00D916C9">
        <w:rPr>
          <w:rFonts w:ascii="Times New Roman" w:hAnsi="Times New Roman"/>
          <w:b/>
          <w:spacing w:val="-1"/>
          <w:sz w:val="24"/>
          <w:szCs w:val="24"/>
        </w:rPr>
        <w:t xml:space="preserve">Payment for the Service: </w:t>
      </w:r>
    </w:p>
    <w:p w:rsidR="00FE5ED0" w:rsidRPr="00FE5ED0" w:rsidRDefault="00FE5ED0" w:rsidP="00B95B6E">
      <w:pPr>
        <w:tabs>
          <w:tab w:val="left" w:pos="4770"/>
        </w:tabs>
        <w:spacing w:after="0" w:line="259" w:lineRule="auto"/>
        <w:ind w:right="29"/>
        <w:jc w:val="both"/>
        <w:rPr>
          <w:rFonts w:ascii="Times New Roman" w:hAnsi="Times New Roman"/>
          <w:b/>
          <w:spacing w:val="-1"/>
          <w:sz w:val="24"/>
          <w:szCs w:val="24"/>
        </w:rPr>
      </w:pPr>
    </w:p>
    <w:p w:rsidR="003660BA" w:rsidRPr="00D916C9" w:rsidRDefault="003660BA" w:rsidP="00671C09">
      <w:pPr>
        <w:pStyle w:val="ListParagraph"/>
        <w:numPr>
          <w:ilvl w:val="2"/>
          <w:numId w:val="1"/>
        </w:numPr>
        <w:spacing w:after="0" w:line="259" w:lineRule="auto"/>
        <w:ind w:left="1440" w:right="29" w:hanging="450"/>
        <w:jc w:val="both"/>
        <w:rPr>
          <w:rFonts w:ascii="Times New Roman" w:hAnsi="Times New Roman"/>
          <w:spacing w:val="-1"/>
          <w:sz w:val="24"/>
          <w:szCs w:val="24"/>
        </w:rPr>
      </w:pPr>
      <w:r w:rsidRPr="00D916C9">
        <w:rPr>
          <w:rFonts w:ascii="Times New Roman" w:hAnsi="Times New Roman"/>
          <w:spacing w:val="-1"/>
          <w:sz w:val="24"/>
          <w:szCs w:val="24"/>
        </w:rPr>
        <w:lastRenderedPageBreak/>
        <w:t xml:space="preserve">As this is a lump-sum contract for all the </w:t>
      </w:r>
      <w:r>
        <w:rPr>
          <w:rFonts w:ascii="Times New Roman" w:hAnsi="Times New Roman"/>
          <w:spacing w:val="-1"/>
          <w:sz w:val="24"/>
          <w:szCs w:val="24"/>
        </w:rPr>
        <w:t xml:space="preserve">activities </w:t>
      </w:r>
      <w:r w:rsidRPr="00D916C9">
        <w:rPr>
          <w:rFonts w:ascii="Times New Roman" w:hAnsi="Times New Roman"/>
          <w:spacing w:val="-1"/>
          <w:sz w:val="24"/>
          <w:szCs w:val="24"/>
        </w:rPr>
        <w:t>(machinery, operations &amp; maintenance, fuel charges, workforce and conservancy materials</w:t>
      </w:r>
      <w:r>
        <w:rPr>
          <w:rFonts w:ascii="Times New Roman" w:hAnsi="Times New Roman"/>
          <w:spacing w:val="-1"/>
          <w:sz w:val="24"/>
          <w:szCs w:val="24"/>
        </w:rPr>
        <w:t xml:space="preserve"> etc.,</w:t>
      </w:r>
      <w:r w:rsidRPr="00D916C9">
        <w:rPr>
          <w:rFonts w:ascii="Times New Roman" w:hAnsi="Times New Roman"/>
          <w:spacing w:val="-1"/>
          <w:sz w:val="24"/>
          <w:szCs w:val="24"/>
        </w:rPr>
        <w:t xml:space="preserve">) the </w:t>
      </w:r>
      <w:r w:rsidR="004F66DE">
        <w:rPr>
          <w:rFonts w:ascii="Times New Roman" w:hAnsi="Times New Roman"/>
          <w:spacing w:val="-1"/>
          <w:sz w:val="24"/>
          <w:szCs w:val="24"/>
        </w:rPr>
        <w:t>Bid</w:t>
      </w:r>
      <w:r w:rsidR="00355D77">
        <w:rPr>
          <w:rFonts w:ascii="Times New Roman" w:hAnsi="Times New Roman"/>
          <w:spacing w:val="-1"/>
          <w:sz w:val="24"/>
          <w:szCs w:val="24"/>
        </w:rPr>
        <w:t>der</w:t>
      </w:r>
      <w:r w:rsidRPr="00D916C9">
        <w:rPr>
          <w:rFonts w:ascii="Times New Roman" w:hAnsi="Times New Roman"/>
          <w:spacing w:val="-1"/>
          <w:sz w:val="24"/>
          <w:szCs w:val="24"/>
        </w:rPr>
        <w:t xml:space="preserve"> is expected to quote one single price, as </w:t>
      </w:r>
      <w:r>
        <w:rPr>
          <w:rFonts w:ascii="Times New Roman" w:hAnsi="Times New Roman"/>
          <w:spacing w:val="-1"/>
          <w:sz w:val="24"/>
          <w:szCs w:val="24"/>
        </w:rPr>
        <w:t xml:space="preserve">the </w:t>
      </w:r>
      <w:r w:rsidR="004F66DE">
        <w:rPr>
          <w:rFonts w:ascii="Times New Roman" w:hAnsi="Times New Roman"/>
          <w:spacing w:val="-1"/>
          <w:sz w:val="24"/>
          <w:szCs w:val="24"/>
        </w:rPr>
        <w:t>Bid</w:t>
      </w:r>
      <w:r>
        <w:rPr>
          <w:rFonts w:ascii="Times New Roman" w:hAnsi="Times New Roman"/>
          <w:spacing w:val="-1"/>
          <w:sz w:val="24"/>
          <w:szCs w:val="24"/>
        </w:rPr>
        <w:t xml:space="preserve"> Price for all </w:t>
      </w:r>
      <w:r w:rsidR="00C1626B">
        <w:rPr>
          <w:rFonts w:ascii="Times New Roman" w:hAnsi="Times New Roman"/>
          <w:spacing w:val="-1"/>
          <w:sz w:val="24"/>
          <w:szCs w:val="24"/>
        </w:rPr>
        <w:t xml:space="preserve">the </w:t>
      </w:r>
      <w:r>
        <w:rPr>
          <w:rFonts w:ascii="Times New Roman" w:hAnsi="Times New Roman"/>
          <w:spacing w:val="-1"/>
          <w:sz w:val="24"/>
          <w:szCs w:val="24"/>
        </w:rPr>
        <w:t>activities including</w:t>
      </w:r>
      <w:r w:rsidRPr="00D916C9">
        <w:rPr>
          <w:rFonts w:ascii="Times New Roman" w:hAnsi="Times New Roman"/>
          <w:spacing w:val="-1"/>
          <w:sz w:val="24"/>
          <w:szCs w:val="24"/>
        </w:rPr>
        <w:t xml:space="preserve"> the contractor premium / margin</w:t>
      </w:r>
      <w:r>
        <w:rPr>
          <w:rFonts w:ascii="Times New Roman" w:hAnsi="Times New Roman"/>
          <w:spacing w:val="-1"/>
          <w:sz w:val="24"/>
          <w:szCs w:val="24"/>
        </w:rPr>
        <w:t>, for the total project period of three years.</w:t>
      </w:r>
    </w:p>
    <w:p w:rsidR="003660BA" w:rsidRDefault="003660BA" w:rsidP="00471535">
      <w:pPr>
        <w:pStyle w:val="Header"/>
        <w:spacing w:line="259" w:lineRule="auto"/>
        <w:ind w:left="1440" w:right="29" w:hanging="450"/>
        <w:jc w:val="both"/>
        <w:rPr>
          <w:rFonts w:ascii="Times New Roman" w:hAnsi="Times New Roman"/>
          <w:spacing w:val="-1"/>
          <w:sz w:val="24"/>
          <w:szCs w:val="24"/>
        </w:rPr>
      </w:pPr>
    </w:p>
    <w:p w:rsidR="00C97118" w:rsidRPr="00D916C9" w:rsidRDefault="004E46A3" w:rsidP="00671C09">
      <w:pPr>
        <w:pStyle w:val="ListParagraph"/>
        <w:numPr>
          <w:ilvl w:val="2"/>
          <w:numId w:val="1"/>
        </w:numPr>
        <w:tabs>
          <w:tab w:val="left" w:pos="4770"/>
        </w:tabs>
        <w:spacing w:after="0" w:line="259" w:lineRule="auto"/>
        <w:ind w:left="1440" w:right="29" w:hanging="450"/>
        <w:jc w:val="both"/>
        <w:rPr>
          <w:rFonts w:ascii="Times New Roman" w:hAnsi="Times New Roman"/>
          <w:spacing w:val="-1"/>
          <w:sz w:val="24"/>
          <w:szCs w:val="24"/>
        </w:rPr>
      </w:pPr>
      <w:r>
        <w:rPr>
          <w:rFonts w:ascii="Times New Roman" w:hAnsi="Times New Roman"/>
          <w:spacing w:val="-1"/>
          <w:sz w:val="24"/>
          <w:szCs w:val="24"/>
        </w:rPr>
        <w:t xml:space="preserve">The </w:t>
      </w:r>
      <w:r w:rsidR="00C97118" w:rsidRPr="00D916C9">
        <w:rPr>
          <w:rFonts w:ascii="Times New Roman" w:hAnsi="Times New Roman"/>
          <w:spacing w:val="-1"/>
          <w:sz w:val="24"/>
          <w:szCs w:val="24"/>
        </w:rPr>
        <w:t xml:space="preserve">Authority will pay </w:t>
      </w:r>
      <w:r w:rsidR="00431CE0" w:rsidRPr="00D916C9">
        <w:rPr>
          <w:rFonts w:ascii="Times New Roman" w:hAnsi="Times New Roman"/>
          <w:spacing w:val="-1"/>
          <w:sz w:val="24"/>
          <w:szCs w:val="24"/>
        </w:rPr>
        <w:t xml:space="preserve">the agreed upon </w:t>
      </w:r>
      <w:r w:rsidR="004F66DE">
        <w:rPr>
          <w:rFonts w:ascii="Times New Roman" w:hAnsi="Times New Roman"/>
          <w:spacing w:val="-1"/>
          <w:sz w:val="24"/>
          <w:szCs w:val="24"/>
        </w:rPr>
        <w:t>Bid</w:t>
      </w:r>
      <w:r w:rsidR="003660BA">
        <w:rPr>
          <w:rFonts w:ascii="Times New Roman" w:hAnsi="Times New Roman"/>
          <w:spacing w:val="-1"/>
          <w:sz w:val="24"/>
          <w:szCs w:val="24"/>
        </w:rPr>
        <w:t xml:space="preserve"> price in 36 equal </w:t>
      </w:r>
      <w:r w:rsidR="00C97118" w:rsidRPr="00D916C9">
        <w:rPr>
          <w:rFonts w:ascii="Times New Roman" w:hAnsi="Times New Roman"/>
          <w:spacing w:val="-1"/>
          <w:sz w:val="24"/>
          <w:szCs w:val="24"/>
        </w:rPr>
        <w:t>monthly</w:t>
      </w:r>
      <w:r w:rsidR="003660BA">
        <w:rPr>
          <w:rFonts w:ascii="Times New Roman" w:hAnsi="Times New Roman"/>
          <w:spacing w:val="-1"/>
          <w:sz w:val="24"/>
          <w:szCs w:val="24"/>
        </w:rPr>
        <w:t xml:space="preserve">installments. The monthly installments will be paid </w:t>
      </w:r>
      <w:r w:rsidR="00431CE0">
        <w:rPr>
          <w:rFonts w:ascii="Times New Roman" w:hAnsi="Times New Roman"/>
          <w:spacing w:val="-1"/>
          <w:sz w:val="24"/>
          <w:szCs w:val="24"/>
        </w:rPr>
        <w:t xml:space="preserve">after </w:t>
      </w:r>
      <w:r w:rsidR="00C1626B">
        <w:rPr>
          <w:rFonts w:ascii="Times New Roman" w:hAnsi="Times New Roman"/>
          <w:spacing w:val="-1"/>
          <w:sz w:val="24"/>
          <w:szCs w:val="24"/>
        </w:rPr>
        <w:t>deducting the</w:t>
      </w:r>
      <w:r w:rsidR="00431CE0">
        <w:rPr>
          <w:rFonts w:ascii="Times New Roman" w:hAnsi="Times New Roman"/>
          <w:spacing w:val="-1"/>
          <w:sz w:val="24"/>
          <w:szCs w:val="24"/>
        </w:rPr>
        <w:t xml:space="preserve"> applicable penalties for non-achievement of service level performance indicators (KPIs) as per the formula given in Table-8. </w:t>
      </w:r>
    </w:p>
    <w:p w:rsidR="00C97118" w:rsidRPr="00D916C9" w:rsidRDefault="00C97118" w:rsidP="00471535">
      <w:pPr>
        <w:pStyle w:val="Header"/>
        <w:spacing w:line="259" w:lineRule="auto"/>
        <w:ind w:left="1440" w:right="29" w:hanging="450"/>
        <w:jc w:val="both"/>
        <w:rPr>
          <w:rFonts w:ascii="Times New Roman" w:hAnsi="Times New Roman"/>
          <w:spacing w:val="-1"/>
          <w:sz w:val="24"/>
          <w:szCs w:val="24"/>
        </w:rPr>
      </w:pPr>
    </w:p>
    <w:p w:rsidR="002B4D91" w:rsidRDefault="003660BA" w:rsidP="002B4D91">
      <w:pPr>
        <w:pStyle w:val="ListParagraph"/>
        <w:numPr>
          <w:ilvl w:val="2"/>
          <w:numId w:val="1"/>
        </w:numPr>
        <w:tabs>
          <w:tab w:val="left" w:pos="4770"/>
        </w:tabs>
        <w:spacing w:after="0" w:line="259" w:lineRule="auto"/>
        <w:ind w:left="1440" w:right="29" w:hanging="450"/>
        <w:jc w:val="both"/>
        <w:rPr>
          <w:rFonts w:ascii="Times New Roman" w:hAnsi="Times New Roman"/>
          <w:spacing w:val="-1"/>
          <w:sz w:val="24"/>
          <w:szCs w:val="24"/>
        </w:rPr>
      </w:pPr>
      <w:r>
        <w:rPr>
          <w:rFonts w:ascii="Times New Roman" w:hAnsi="Times New Roman"/>
          <w:spacing w:val="-1"/>
          <w:sz w:val="24"/>
          <w:szCs w:val="24"/>
        </w:rPr>
        <w:t>T</w:t>
      </w:r>
      <w:r w:rsidR="00C97118" w:rsidRPr="00D4047B">
        <w:rPr>
          <w:rFonts w:ascii="Times New Roman" w:hAnsi="Times New Roman"/>
          <w:spacing w:val="-1"/>
          <w:sz w:val="24"/>
          <w:szCs w:val="24"/>
        </w:rPr>
        <w:t xml:space="preserve">he </w:t>
      </w:r>
      <w:r w:rsidR="00DC3FFA">
        <w:rPr>
          <w:rFonts w:ascii="Times New Roman" w:hAnsi="Times New Roman"/>
          <w:spacing w:val="-1"/>
          <w:sz w:val="24"/>
          <w:szCs w:val="24"/>
        </w:rPr>
        <w:t xml:space="preserve">Government </w:t>
      </w:r>
      <w:r w:rsidR="00C97118" w:rsidRPr="00D4047B">
        <w:rPr>
          <w:rFonts w:ascii="Times New Roman" w:hAnsi="Times New Roman"/>
          <w:spacing w:val="-1"/>
          <w:sz w:val="24"/>
          <w:szCs w:val="24"/>
        </w:rPr>
        <w:t>is developing</w:t>
      </w:r>
      <w:r w:rsidR="00CF7A21">
        <w:rPr>
          <w:rFonts w:ascii="Times New Roman" w:hAnsi="Times New Roman"/>
          <w:spacing w:val="-1"/>
          <w:sz w:val="24"/>
          <w:szCs w:val="24"/>
        </w:rPr>
        <w:t xml:space="preserve"> a centralized statewide </w:t>
      </w:r>
      <w:r w:rsidR="00C97118" w:rsidRPr="00D4047B">
        <w:rPr>
          <w:rFonts w:ascii="Times New Roman" w:hAnsi="Times New Roman"/>
          <w:spacing w:val="-1"/>
          <w:sz w:val="24"/>
          <w:szCs w:val="24"/>
        </w:rPr>
        <w:t xml:space="preserve">hardware and software infrastructure for </w:t>
      </w:r>
      <w:r w:rsidR="00F86656">
        <w:rPr>
          <w:rFonts w:ascii="Times New Roman" w:hAnsi="Times New Roman"/>
          <w:spacing w:val="-1"/>
          <w:sz w:val="24"/>
          <w:szCs w:val="24"/>
        </w:rPr>
        <w:t xml:space="preserve">Real Time </w:t>
      </w:r>
      <w:r w:rsidR="002B4D91">
        <w:rPr>
          <w:rFonts w:ascii="Times New Roman" w:hAnsi="Times New Roman"/>
          <w:spacing w:val="-1"/>
          <w:sz w:val="24"/>
          <w:szCs w:val="24"/>
        </w:rPr>
        <w:t>M</w:t>
      </w:r>
      <w:r w:rsidR="00C97118" w:rsidRPr="00D4047B">
        <w:rPr>
          <w:rFonts w:ascii="Times New Roman" w:hAnsi="Times New Roman"/>
          <w:spacing w:val="-1"/>
          <w:sz w:val="24"/>
          <w:szCs w:val="24"/>
        </w:rPr>
        <w:t xml:space="preserve">onitoring </w:t>
      </w:r>
      <w:r w:rsidR="00B27D94">
        <w:rPr>
          <w:rFonts w:ascii="Times New Roman" w:hAnsi="Times New Roman"/>
          <w:spacing w:val="-1"/>
          <w:sz w:val="24"/>
          <w:szCs w:val="24"/>
        </w:rPr>
        <w:t xml:space="preserve">System </w:t>
      </w:r>
      <w:r w:rsidR="00C97118" w:rsidRPr="00D4047B">
        <w:rPr>
          <w:rFonts w:ascii="Times New Roman" w:hAnsi="Times New Roman"/>
          <w:spacing w:val="-1"/>
          <w:sz w:val="24"/>
          <w:szCs w:val="24"/>
        </w:rPr>
        <w:t>(</w:t>
      </w:r>
      <w:r w:rsidR="00B27D94">
        <w:rPr>
          <w:rFonts w:ascii="Times New Roman" w:hAnsi="Times New Roman"/>
          <w:spacing w:val="-1"/>
          <w:sz w:val="24"/>
          <w:szCs w:val="24"/>
        </w:rPr>
        <w:t>RTMS)</w:t>
      </w:r>
      <w:r w:rsidR="006E70BD">
        <w:rPr>
          <w:rFonts w:ascii="Times New Roman" w:hAnsi="Times New Roman"/>
          <w:spacing w:val="-1"/>
          <w:sz w:val="24"/>
          <w:szCs w:val="24"/>
        </w:rPr>
        <w:t xml:space="preserve"> of the service delivery efficiency of several municipal services.   The </w:t>
      </w:r>
      <w:r w:rsidR="00B27D94">
        <w:rPr>
          <w:rFonts w:ascii="Times New Roman" w:hAnsi="Times New Roman"/>
          <w:spacing w:val="-1"/>
          <w:sz w:val="24"/>
          <w:szCs w:val="24"/>
        </w:rPr>
        <w:t>RTMS</w:t>
      </w:r>
      <w:r w:rsidR="002B4D91">
        <w:rPr>
          <w:rFonts w:ascii="Times New Roman" w:hAnsi="Times New Roman"/>
          <w:spacing w:val="-1"/>
          <w:sz w:val="24"/>
          <w:szCs w:val="24"/>
        </w:rPr>
        <w:t xml:space="preserve">includes application of </w:t>
      </w:r>
      <w:r w:rsidR="006E70BD">
        <w:rPr>
          <w:rFonts w:ascii="Times New Roman" w:hAnsi="Times New Roman"/>
          <w:spacing w:val="-1"/>
          <w:sz w:val="24"/>
          <w:szCs w:val="24"/>
        </w:rPr>
        <w:t xml:space="preserve">technologies such as </w:t>
      </w:r>
      <w:r w:rsidR="002B4D91">
        <w:rPr>
          <w:rFonts w:ascii="Times New Roman" w:hAnsi="Times New Roman"/>
          <w:spacing w:val="-1"/>
          <w:sz w:val="24"/>
          <w:szCs w:val="24"/>
        </w:rPr>
        <w:t>Internet of Things (IoT) and Information and Communication (ICT)</w:t>
      </w:r>
      <w:r w:rsidR="00C97118" w:rsidRPr="00D4047B">
        <w:rPr>
          <w:rFonts w:ascii="Times New Roman" w:hAnsi="Times New Roman"/>
          <w:spacing w:val="-1"/>
          <w:sz w:val="24"/>
          <w:szCs w:val="24"/>
        </w:rPr>
        <w:t>.</w:t>
      </w:r>
      <w:r w:rsidR="006E70BD">
        <w:rPr>
          <w:rFonts w:ascii="Times New Roman" w:hAnsi="Times New Roman"/>
          <w:spacing w:val="-1"/>
          <w:sz w:val="24"/>
          <w:szCs w:val="24"/>
        </w:rPr>
        <w:t xml:space="preserve"> Using the same technologies, the </w:t>
      </w:r>
      <w:r w:rsidR="008D73DA">
        <w:rPr>
          <w:rFonts w:ascii="Times New Roman" w:hAnsi="Times New Roman"/>
          <w:spacing w:val="-1"/>
          <w:sz w:val="24"/>
          <w:szCs w:val="24"/>
        </w:rPr>
        <w:t>RTMS</w:t>
      </w:r>
      <w:r w:rsidR="006E70BD">
        <w:rPr>
          <w:rFonts w:ascii="Times New Roman" w:hAnsi="Times New Roman"/>
          <w:spacing w:val="-1"/>
          <w:sz w:val="24"/>
          <w:szCs w:val="24"/>
        </w:rPr>
        <w:t xml:space="preserve">will also assess the service delivery efficiencies of the Service provider, </w:t>
      </w:r>
      <w:r w:rsidR="002B4D91">
        <w:rPr>
          <w:rFonts w:ascii="Times New Roman" w:hAnsi="Times New Roman"/>
          <w:spacing w:val="-1"/>
          <w:sz w:val="24"/>
          <w:szCs w:val="24"/>
        </w:rPr>
        <w:t xml:space="preserve">as per the KPI formula given in Table-8.  </w:t>
      </w:r>
    </w:p>
    <w:p w:rsidR="006E70BD" w:rsidRPr="006E70BD" w:rsidRDefault="006E70BD" w:rsidP="006E70BD">
      <w:pPr>
        <w:tabs>
          <w:tab w:val="left" w:pos="4770"/>
        </w:tabs>
        <w:spacing w:after="0" w:line="259" w:lineRule="auto"/>
        <w:ind w:left="990" w:right="29"/>
        <w:jc w:val="both"/>
        <w:rPr>
          <w:rFonts w:ascii="Times New Roman" w:hAnsi="Times New Roman"/>
          <w:spacing w:val="-1"/>
          <w:sz w:val="24"/>
          <w:szCs w:val="24"/>
        </w:rPr>
      </w:pPr>
    </w:p>
    <w:p w:rsidR="008227FA" w:rsidRDefault="0022152E" w:rsidP="00F44EC3">
      <w:pPr>
        <w:pStyle w:val="ListParagraph"/>
        <w:numPr>
          <w:ilvl w:val="2"/>
          <w:numId w:val="1"/>
        </w:numPr>
        <w:tabs>
          <w:tab w:val="left" w:pos="4770"/>
        </w:tabs>
        <w:spacing w:after="0" w:line="259" w:lineRule="auto"/>
        <w:ind w:left="1440" w:right="29" w:hanging="450"/>
        <w:jc w:val="both"/>
        <w:rPr>
          <w:rFonts w:ascii="Times New Roman" w:hAnsi="Times New Roman"/>
          <w:spacing w:val="-1"/>
          <w:sz w:val="24"/>
          <w:szCs w:val="24"/>
        </w:rPr>
      </w:pPr>
      <w:r w:rsidRPr="00122128">
        <w:rPr>
          <w:rFonts w:ascii="Times New Roman" w:hAnsi="Times New Roman"/>
          <w:spacing w:val="-1"/>
          <w:sz w:val="24"/>
          <w:szCs w:val="24"/>
        </w:rPr>
        <w:t xml:space="preserve">The devices such as </w:t>
      </w:r>
      <w:r w:rsidR="00CF7A21" w:rsidRPr="00122128">
        <w:rPr>
          <w:rFonts w:ascii="Times New Roman" w:hAnsi="Times New Roman"/>
          <w:spacing w:val="-1"/>
          <w:sz w:val="24"/>
          <w:szCs w:val="24"/>
        </w:rPr>
        <w:t>Android Mobile</w:t>
      </w:r>
      <w:r w:rsidR="002B4D91" w:rsidRPr="00122128">
        <w:rPr>
          <w:rFonts w:ascii="Times New Roman" w:hAnsi="Times New Roman"/>
          <w:spacing w:val="-1"/>
          <w:sz w:val="24"/>
          <w:szCs w:val="24"/>
        </w:rPr>
        <w:t xml:space="preserve">, Weighing Machines, Geo Tags, and RFID </w:t>
      </w:r>
    </w:p>
    <w:p w:rsidR="001C441B" w:rsidRPr="008227FA" w:rsidRDefault="002B4D91" w:rsidP="008227FA">
      <w:pPr>
        <w:tabs>
          <w:tab w:val="left" w:pos="4770"/>
        </w:tabs>
        <w:spacing w:after="0" w:line="259" w:lineRule="auto"/>
        <w:ind w:left="1440" w:right="29"/>
        <w:jc w:val="both"/>
        <w:rPr>
          <w:rFonts w:ascii="Times New Roman" w:hAnsi="Times New Roman"/>
          <w:spacing w:val="-1"/>
          <w:sz w:val="24"/>
          <w:szCs w:val="24"/>
        </w:rPr>
      </w:pPr>
      <w:r w:rsidRPr="008227FA">
        <w:rPr>
          <w:rFonts w:ascii="Times New Roman" w:hAnsi="Times New Roman"/>
          <w:spacing w:val="-1"/>
          <w:sz w:val="24"/>
          <w:szCs w:val="24"/>
        </w:rPr>
        <w:t>integrated Micro pocket ID card</w:t>
      </w:r>
      <w:r w:rsidR="0022152E" w:rsidRPr="008227FA">
        <w:rPr>
          <w:rFonts w:ascii="Times New Roman" w:hAnsi="Times New Roman"/>
          <w:spacing w:val="-1"/>
          <w:sz w:val="24"/>
          <w:szCs w:val="24"/>
        </w:rPr>
        <w:t xml:space="preserve"> will form part of this </w:t>
      </w:r>
      <w:r w:rsidR="00A8436F">
        <w:rPr>
          <w:rFonts w:ascii="Times New Roman" w:hAnsi="Times New Roman"/>
          <w:spacing w:val="-1"/>
          <w:sz w:val="24"/>
          <w:szCs w:val="24"/>
        </w:rPr>
        <w:t>RTMS</w:t>
      </w:r>
      <w:r w:rsidR="00017550" w:rsidRPr="008227FA">
        <w:rPr>
          <w:rFonts w:ascii="Times New Roman" w:hAnsi="Times New Roman"/>
          <w:spacing w:val="-1"/>
          <w:sz w:val="24"/>
          <w:szCs w:val="24"/>
        </w:rPr>
        <w:t>.</w:t>
      </w:r>
      <w:r w:rsidR="0022152E" w:rsidRPr="008227FA">
        <w:rPr>
          <w:rFonts w:ascii="Times New Roman" w:hAnsi="Times New Roman"/>
          <w:spacing w:val="-1"/>
          <w:sz w:val="24"/>
          <w:szCs w:val="24"/>
        </w:rPr>
        <w:t xml:space="preserve"> The cost towards these devices is however </w:t>
      </w:r>
      <w:r w:rsidR="00C97118" w:rsidRPr="008227FA">
        <w:rPr>
          <w:rFonts w:ascii="Times New Roman" w:hAnsi="Times New Roman"/>
          <w:spacing w:val="-1"/>
          <w:sz w:val="24"/>
          <w:szCs w:val="24"/>
        </w:rPr>
        <w:t xml:space="preserve">factored in the </w:t>
      </w:r>
      <w:r w:rsidR="00017550" w:rsidRPr="008227FA">
        <w:rPr>
          <w:rFonts w:ascii="Times New Roman" w:hAnsi="Times New Roman"/>
          <w:spacing w:val="-1"/>
          <w:sz w:val="24"/>
          <w:szCs w:val="24"/>
        </w:rPr>
        <w:t>e</w:t>
      </w:r>
      <w:r w:rsidR="00C97118" w:rsidRPr="008227FA">
        <w:rPr>
          <w:rFonts w:ascii="Times New Roman" w:hAnsi="Times New Roman"/>
          <w:spacing w:val="-1"/>
          <w:sz w:val="24"/>
          <w:szCs w:val="24"/>
        </w:rPr>
        <w:t xml:space="preserve">stimated </w:t>
      </w:r>
      <w:r w:rsidR="00017550" w:rsidRPr="008227FA">
        <w:rPr>
          <w:rFonts w:ascii="Times New Roman" w:hAnsi="Times New Roman"/>
          <w:spacing w:val="-1"/>
          <w:sz w:val="24"/>
          <w:szCs w:val="24"/>
        </w:rPr>
        <w:t>c</w:t>
      </w:r>
      <w:r w:rsidR="00C97118" w:rsidRPr="008227FA">
        <w:rPr>
          <w:rFonts w:ascii="Times New Roman" w:hAnsi="Times New Roman"/>
          <w:spacing w:val="-1"/>
          <w:sz w:val="24"/>
          <w:szCs w:val="24"/>
        </w:rPr>
        <w:t xml:space="preserve">ost </w:t>
      </w:r>
      <w:r w:rsidR="00017550" w:rsidRPr="008227FA">
        <w:rPr>
          <w:rFonts w:ascii="Times New Roman" w:hAnsi="Times New Roman"/>
          <w:spacing w:val="-1"/>
          <w:sz w:val="24"/>
          <w:szCs w:val="24"/>
        </w:rPr>
        <w:t>v</w:t>
      </w:r>
      <w:r w:rsidR="00C97118" w:rsidRPr="008227FA">
        <w:rPr>
          <w:rFonts w:ascii="Times New Roman" w:hAnsi="Times New Roman"/>
          <w:spacing w:val="-1"/>
          <w:sz w:val="24"/>
          <w:szCs w:val="24"/>
        </w:rPr>
        <w:t>alue of the Project</w:t>
      </w:r>
      <w:r w:rsidR="0022152E" w:rsidRPr="008227FA">
        <w:rPr>
          <w:rFonts w:ascii="Times New Roman" w:hAnsi="Times New Roman"/>
          <w:spacing w:val="-1"/>
          <w:sz w:val="24"/>
          <w:szCs w:val="24"/>
        </w:rPr>
        <w:t xml:space="preserve">. </w:t>
      </w:r>
      <w:r w:rsidR="00C97118" w:rsidRPr="008227FA">
        <w:rPr>
          <w:rFonts w:ascii="Times New Roman" w:hAnsi="Times New Roman"/>
          <w:spacing w:val="-1"/>
          <w:sz w:val="24"/>
          <w:szCs w:val="24"/>
        </w:rPr>
        <w:t xml:space="preserve">The cost includes onetime capital cost and monthly maintenance cost. </w:t>
      </w:r>
      <w:r w:rsidR="0022152E" w:rsidRPr="008227FA">
        <w:rPr>
          <w:rFonts w:ascii="Times New Roman" w:hAnsi="Times New Roman"/>
          <w:spacing w:val="-1"/>
          <w:sz w:val="24"/>
          <w:szCs w:val="24"/>
        </w:rPr>
        <w:t xml:space="preserve">As the </w:t>
      </w:r>
      <w:r w:rsidR="00A8436F">
        <w:rPr>
          <w:rFonts w:ascii="Times New Roman" w:hAnsi="Times New Roman"/>
          <w:spacing w:val="-1"/>
          <w:sz w:val="24"/>
          <w:szCs w:val="24"/>
        </w:rPr>
        <w:t>RTMS</w:t>
      </w:r>
      <w:r w:rsidR="0022152E" w:rsidRPr="008227FA">
        <w:rPr>
          <w:rFonts w:ascii="Times New Roman" w:hAnsi="Times New Roman"/>
          <w:spacing w:val="-1"/>
          <w:sz w:val="24"/>
          <w:szCs w:val="24"/>
        </w:rPr>
        <w:t xml:space="preserve">is centrally developed, the </w:t>
      </w:r>
      <w:r w:rsidR="00F44EC3" w:rsidRPr="008227FA">
        <w:rPr>
          <w:rFonts w:ascii="Times New Roman" w:hAnsi="Times New Roman"/>
          <w:spacing w:val="-1"/>
          <w:sz w:val="24"/>
          <w:szCs w:val="24"/>
        </w:rPr>
        <w:t>devices to</w:t>
      </w:r>
      <w:r w:rsidR="0022152E" w:rsidRPr="008227FA">
        <w:rPr>
          <w:rFonts w:ascii="Times New Roman" w:hAnsi="Times New Roman"/>
          <w:spacing w:val="-1"/>
          <w:sz w:val="24"/>
          <w:szCs w:val="24"/>
        </w:rPr>
        <w:t xml:space="preserve"> be used </w:t>
      </w:r>
      <w:r w:rsidR="00122128" w:rsidRPr="008227FA">
        <w:rPr>
          <w:rFonts w:ascii="Times New Roman" w:hAnsi="Times New Roman"/>
          <w:spacing w:val="-1"/>
          <w:sz w:val="24"/>
          <w:szCs w:val="24"/>
        </w:rPr>
        <w:t xml:space="preserve">by </w:t>
      </w:r>
      <w:r w:rsidR="0022152E" w:rsidRPr="008227FA">
        <w:rPr>
          <w:rFonts w:ascii="Times New Roman" w:hAnsi="Times New Roman"/>
          <w:spacing w:val="-1"/>
          <w:sz w:val="24"/>
          <w:szCs w:val="24"/>
        </w:rPr>
        <w:t xml:space="preserve">theservice provider will be provided by the </w:t>
      </w:r>
      <w:r w:rsidR="00F44EC3" w:rsidRPr="008227FA">
        <w:rPr>
          <w:rFonts w:ascii="Times New Roman" w:hAnsi="Times New Roman"/>
          <w:spacing w:val="-1"/>
          <w:sz w:val="24"/>
          <w:szCs w:val="24"/>
        </w:rPr>
        <w:t>Authority and the Service provide</w:t>
      </w:r>
      <w:r w:rsidR="00122128" w:rsidRPr="008227FA">
        <w:rPr>
          <w:rFonts w:ascii="Times New Roman" w:hAnsi="Times New Roman"/>
          <w:spacing w:val="-1"/>
          <w:sz w:val="24"/>
          <w:szCs w:val="24"/>
        </w:rPr>
        <w:t>r</w:t>
      </w:r>
      <w:r w:rsidR="00F44EC3" w:rsidRPr="008227FA">
        <w:rPr>
          <w:rFonts w:ascii="Times New Roman" w:hAnsi="Times New Roman"/>
          <w:spacing w:val="-1"/>
          <w:sz w:val="24"/>
          <w:szCs w:val="24"/>
        </w:rPr>
        <w:t xml:space="preserve"> need not procure these items independently.  Therefore, the budgetary cost provided for the items of Android mobile phone, weighing machines, geo-tags and RFID cards in the estimated cost value of the project will be deducted from the monthly payments to the Service Provider on equated monthly installment basis.  </w:t>
      </w:r>
    </w:p>
    <w:p w:rsidR="0087258A" w:rsidRPr="0087258A" w:rsidRDefault="0087258A" w:rsidP="0087258A">
      <w:pPr>
        <w:pStyle w:val="ListParagraph"/>
        <w:rPr>
          <w:rFonts w:ascii="Times New Roman" w:hAnsi="Times New Roman"/>
          <w:spacing w:val="-1"/>
          <w:sz w:val="24"/>
          <w:szCs w:val="24"/>
        </w:rPr>
      </w:pPr>
    </w:p>
    <w:p w:rsidR="008209F4" w:rsidRPr="00393F25" w:rsidRDefault="00A8436F" w:rsidP="00F44EC3">
      <w:pPr>
        <w:pStyle w:val="ListParagraph"/>
        <w:numPr>
          <w:ilvl w:val="2"/>
          <w:numId w:val="1"/>
        </w:numPr>
        <w:tabs>
          <w:tab w:val="left" w:pos="4770"/>
        </w:tabs>
        <w:spacing w:after="0" w:line="259" w:lineRule="auto"/>
        <w:ind w:left="1440" w:right="29" w:hanging="450"/>
        <w:jc w:val="both"/>
        <w:rPr>
          <w:rFonts w:ascii="Times New Roman" w:hAnsi="Times New Roman"/>
          <w:spacing w:val="-1"/>
          <w:sz w:val="24"/>
          <w:szCs w:val="24"/>
        </w:rPr>
      </w:pPr>
      <w:r w:rsidRPr="00393F25">
        <w:rPr>
          <w:rFonts w:ascii="Times New Roman" w:eastAsia="Arial Unicode MS" w:hAnsi="Times New Roman"/>
          <w:sz w:val="24"/>
          <w:szCs w:val="24"/>
        </w:rPr>
        <w:t xml:space="preserve">Only the employer contribution towards PF and ESI accounts of the employees will be reimbursed on monthly basis. To this effect, the </w:t>
      </w:r>
      <w:r w:rsidRPr="00393F25">
        <w:rPr>
          <w:rFonts w:ascii="Times New Roman" w:hAnsi="Times New Roman"/>
          <w:spacing w:val="-1"/>
          <w:sz w:val="24"/>
          <w:szCs w:val="24"/>
        </w:rPr>
        <w:t xml:space="preserve">service provider shall remit </w:t>
      </w:r>
      <w:r w:rsidRPr="00393F25">
        <w:rPr>
          <w:rFonts w:ascii="Times New Roman" w:eastAsia="Arial Unicode MS" w:hAnsi="Times New Roman"/>
          <w:sz w:val="24"/>
          <w:szCs w:val="24"/>
        </w:rPr>
        <w:t xml:space="preserve">the PF and ESI contribution of both employee and employer, payable before the stipulated date into the respective PF and ESI accounts of the employee. Upon producing the acknowledgment from respective PF and ESI authorities, the reimbursement will be effected.  </w:t>
      </w:r>
    </w:p>
    <w:p w:rsidR="00A8436F" w:rsidRPr="00393F25" w:rsidRDefault="00A8436F" w:rsidP="00A8436F">
      <w:pPr>
        <w:tabs>
          <w:tab w:val="left" w:pos="4770"/>
        </w:tabs>
        <w:spacing w:after="0" w:line="259" w:lineRule="auto"/>
        <w:ind w:left="990" w:right="29"/>
        <w:jc w:val="both"/>
        <w:rPr>
          <w:rFonts w:ascii="Times New Roman" w:hAnsi="Times New Roman"/>
          <w:spacing w:val="-1"/>
          <w:sz w:val="24"/>
          <w:szCs w:val="24"/>
        </w:rPr>
      </w:pPr>
    </w:p>
    <w:p w:rsidR="0087258A" w:rsidRPr="00393F25" w:rsidRDefault="008227FA" w:rsidP="00F44EC3">
      <w:pPr>
        <w:pStyle w:val="ListParagraph"/>
        <w:numPr>
          <w:ilvl w:val="2"/>
          <w:numId w:val="1"/>
        </w:numPr>
        <w:tabs>
          <w:tab w:val="left" w:pos="4770"/>
        </w:tabs>
        <w:spacing w:after="0" w:line="259" w:lineRule="auto"/>
        <w:ind w:left="1440" w:right="29" w:hanging="450"/>
        <w:jc w:val="both"/>
        <w:rPr>
          <w:rFonts w:ascii="Times New Roman" w:hAnsi="Times New Roman"/>
          <w:spacing w:val="-1"/>
          <w:sz w:val="24"/>
          <w:szCs w:val="24"/>
        </w:rPr>
      </w:pPr>
      <w:r w:rsidRPr="00393F25">
        <w:rPr>
          <w:rFonts w:ascii="Times New Roman" w:hAnsi="Times New Roman"/>
          <w:spacing w:val="-1"/>
          <w:sz w:val="24"/>
          <w:szCs w:val="24"/>
        </w:rPr>
        <w:t>The Value Added Tax (</w:t>
      </w:r>
      <w:r w:rsidR="0087258A" w:rsidRPr="00393F25">
        <w:rPr>
          <w:rFonts w:ascii="Times New Roman" w:hAnsi="Times New Roman"/>
          <w:spacing w:val="-1"/>
          <w:sz w:val="24"/>
          <w:szCs w:val="24"/>
        </w:rPr>
        <w:t>VAT</w:t>
      </w:r>
      <w:r w:rsidRPr="00393F25">
        <w:rPr>
          <w:rFonts w:ascii="Times New Roman" w:hAnsi="Times New Roman"/>
          <w:spacing w:val="-1"/>
          <w:sz w:val="24"/>
          <w:szCs w:val="24"/>
        </w:rPr>
        <w:t xml:space="preserve">), as and when inurred by theService provider for </w:t>
      </w:r>
      <w:r w:rsidR="00CB0631" w:rsidRPr="00393F25">
        <w:rPr>
          <w:rFonts w:ascii="Times New Roman" w:hAnsi="Times New Roman"/>
          <w:spacing w:val="-1"/>
          <w:sz w:val="24"/>
          <w:szCs w:val="24"/>
        </w:rPr>
        <w:t xml:space="preserve">purchase of </w:t>
      </w:r>
      <w:r w:rsidR="00B64B15" w:rsidRPr="00393F25">
        <w:rPr>
          <w:rFonts w:ascii="Times New Roman" w:hAnsi="Times New Roman"/>
          <w:spacing w:val="-1"/>
          <w:sz w:val="24"/>
          <w:szCs w:val="24"/>
        </w:rPr>
        <w:t xml:space="preserve">any </w:t>
      </w:r>
      <w:r w:rsidR="00CB0631" w:rsidRPr="00393F25">
        <w:rPr>
          <w:rFonts w:ascii="Times New Roman" w:hAnsi="Times New Roman"/>
          <w:spacing w:val="-1"/>
          <w:sz w:val="24"/>
          <w:szCs w:val="24"/>
        </w:rPr>
        <w:t>machinery, materials, tools and implements, conservancy materials etc</w:t>
      </w:r>
      <w:r w:rsidRPr="00393F25">
        <w:rPr>
          <w:rFonts w:ascii="Times New Roman" w:hAnsi="Times New Roman"/>
          <w:spacing w:val="-1"/>
          <w:sz w:val="24"/>
          <w:szCs w:val="24"/>
        </w:rPr>
        <w:t>.,</w:t>
      </w:r>
      <w:r w:rsidR="00CB0631" w:rsidRPr="00393F25">
        <w:rPr>
          <w:rFonts w:ascii="Times New Roman" w:hAnsi="Times New Roman"/>
          <w:spacing w:val="-1"/>
          <w:sz w:val="24"/>
          <w:szCs w:val="24"/>
        </w:rPr>
        <w:t xml:space="preserve"> will be nreimbursed to the service provider </w:t>
      </w:r>
      <w:r w:rsidRPr="00393F25">
        <w:rPr>
          <w:rFonts w:ascii="Times New Roman" w:hAnsi="Times New Roman"/>
          <w:spacing w:val="-1"/>
          <w:sz w:val="24"/>
          <w:szCs w:val="24"/>
        </w:rPr>
        <w:t>at actuals. The  Service provider is required to raise appropriate invoices, along with original proofs of  such payments as</w:t>
      </w:r>
      <w:r w:rsidR="00B64B15" w:rsidRPr="00393F25">
        <w:rPr>
          <w:rFonts w:ascii="Times New Roman" w:hAnsi="Times New Roman"/>
          <w:spacing w:val="-1"/>
          <w:sz w:val="24"/>
          <w:szCs w:val="24"/>
        </w:rPr>
        <w:t xml:space="preserve"> and </w:t>
      </w:r>
      <w:r w:rsidRPr="00393F25">
        <w:rPr>
          <w:rFonts w:ascii="Times New Roman" w:hAnsi="Times New Roman"/>
          <w:spacing w:val="-1"/>
          <w:sz w:val="24"/>
          <w:szCs w:val="24"/>
        </w:rPr>
        <w:t xml:space="preserve"> when such expenses </w:t>
      </w:r>
      <w:r w:rsidR="00867E75" w:rsidRPr="00393F25">
        <w:rPr>
          <w:rFonts w:ascii="Times New Roman" w:hAnsi="Times New Roman"/>
          <w:spacing w:val="-1"/>
          <w:sz w:val="24"/>
          <w:szCs w:val="24"/>
        </w:rPr>
        <w:t xml:space="preserve">are incurred. </w:t>
      </w:r>
    </w:p>
    <w:p w:rsidR="00DD1111" w:rsidRDefault="00DD1111" w:rsidP="00B95B6E">
      <w:pPr>
        <w:pStyle w:val="Header"/>
        <w:spacing w:line="259" w:lineRule="auto"/>
        <w:ind w:right="29"/>
        <w:jc w:val="both"/>
        <w:rPr>
          <w:rFonts w:ascii="Times New Roman" w:hAnsi="Times New Roman"/>
          <w:spacing w:val="-1"/>
          <w:sz w:val="24"/>
          <w:szCs w:val="24"/>
        </w:rPr>
      </w:pPr>
    </w:p>
    <w:p w:rsidR="005E07AC" w:rsidRPr="00CC0E79" w:rsidRDefault="00C97118" w:rsidP="00671C09">
      <w:pPr>
        <w:pStyle w:val="ListParagraph"/>
        <w:numPr>
          <w:ilvl w:val="1"/>
          <w:numId w:val="1"/>
        </w:numPr>
        <w:spacing w:after="0" w:line="259" w:lineRule="auto"/>
        <w:ind w:left="810" w:right="29" w:hanging="810"/>
        <w:jc w:val="both"/>
        <w:rPr>
          <w:rFonts w:ascii="Times New Roman" w:hAnsi="Times New Roman"/>
          <w:spacing w:val="-1"/>
          <w:sz w:val="24"/>
          <w:szCs w:val="24"/>
        </w:rPr>
      </w:pPr>
      <w:r w:rsidRPr="00CC0E79">
        <w:rPr>
          <w:rFonts w:ascii="Times New Roman" w:hAnsi="Times New Roman"/>
          <w:b/>
          <w:spacing w:val="-1"/>
          <w:sz w:val="24"/>
          <w:szCs w:val="24"/>
        </w:rPr>
        <w:lastRenderedPageBreak/>
        <w:t xml:space="preserve">Consideration for </w:t>
      </w:r>
      <w:r w:rsidR="00F756BA">
        <w:rPr>
          <w:rFonts w:ascii="Times New Roman" w:hAnsi="Times New Roman"/>
          <w:b/>
          <w:spacing w:val="-1"/>
          <w:sz w:val="24"/>
          <w:szCs w:val="24"/>
        </w:rPr>
        <w:t xml:space="preserve">Quality </w:t>
      </w:r>
      <w:r w:rsidRPr="00CC0E79">
        <w:rPr>
          <w:rFonts w:ascii="Times New Roman" w:hAnsi="Times New Roman"/>
          <w:b/>
          <w:spacing w:val="-1"/>
          <w:sz w:val="24"/>
          <w:szCs w:val="24"/>
        </w:rPr>
        <w:t>Service</w:t>
      </w:r>
      <w:r w:rsidR="00CC0E79" w:rsidRPr="00CC0E79">
        <w:rPr>
          <w:rFonts w:ascii="Times New Roman" w:hAnsi="Times New Roman"/>
          <w:b/>
          <w:spacing w:val="-1"/>
          <w:sz w:val="24"/>
          <w:szCs w:val="24"/>
        </w:rPr>
        <w:t xml:space="preserve">: </w:t>
      </w:r>
      <w:r w:rsidR="00F756BA" w:rsidRPr="00F756BA">
        <w:rPr>
          <w:rFonts w:ascii="Times New Roman" w:hAnsi="Times New Roman"/>
          <w:spacing w:val="-1"/>
          <w:sz w:val="24"/>
          <w:szCs w:val="24"/>
        </w:rPr>
        <w:t>In principle</w:t>
      </w:r>
      <w:r w:rsidR="00F756BA">
        <w:rPr>
          <w:rFonts w:ascii="Times New Roman" w:hAnsi="Times New Roman"/>
          <w:spacing w:val="-1"/>
          <w:sz w:val="24"/>
          <w:szCs w:val="24"/>
        </w:rPr>
        <w:t xml:space="preserve">, all the collected municipal belongs to the Authority. However, as a </w:t>
      </w:r>
      <w:r w:rsidRPr="00CC0E79">
        <w:rPr>
          <w:rFonts w:ascii="Times New Roman" w:hAnsi="Times New Roman"/>
          <w:spacing w:val="-1"/>
          <w:sz w:val="24"/>
          <w:szCs w:val="24"/>
        </w:rPr>
        <w:t>special consideration for</w:t>
      </w:r>
      <w:r w:rsidR="00950210" w:rsidRPr="00CC0E79">
        <w:rPr>
          <w:rFonts w:ascii="Times New Roman" w:hAnsi="Times New Roman"/>
          <w:spacing w:val="-1"/>
          <w:sz w:val="24"/>
          <w:szCs w:val="24"/>
        </w:rPr>
        <w:t xml:space="preserve"> providing </w:t>
      </w:r>
      <w:r w:rsidRPr="00CC0E79">
        <w:rPr>
          <w:rFonts w:ascii="Times New Roman" w:hAnsi="Times New Roman"/>
          <w:spacing w:val="-1"/>
          <w:sz w:val="24"/>
          <w:szCs w:val="24"/>
        </w:rPr>
        <w:t>quality service</w:t>
      </w:r>
      <w:r w:rsidR="00950210" w:rsidRPr="00CC0E79">
        <w:rPr>
          <w:rFonts w:ascii="Times New Roman" w:hAnsi="Times New Roman"/>
          <w:spacing w:val="-1"/>
          <w:sz w:val="24"/>
          <w:szCs w:val="24"/>
        </w:rPr>
        <w:t xml:space="preserve">s, </w:t>
      </w:r>
      <w:r w:rsidRPr="00CC0E79">
        <w:rPr>
          <w:rFonts w:ascii="Times New Roman" w:hAnsi="Times New Roman"/>
          <w:spacing w:val="-1"/>
          <w:sz w:val="24"/>
          <w:szCs w:val="24"/>
        </w:rPr>
        <w:t xml:space="preserve">the contracted </w:t>
      </w:r>
      <w:r w:rsidR="00ED6C36" w:rsidRPr="00CC0E79">
        <w:rPr>
          <w:rFonts w:ascii="Times New Roman" w:hAnsi="Times New Roman"/>
          <w:spacing w:val="-1"/>
          <w:sz w:val="24"/>
          <w:szCs w:val="24"/>
        </w:rPr>
        <w:t xml:space="preserve">Service Provider </w:t>
      </w:r>
      <w:r w:rsidRPr="00CC0E79">
        <w:rPr>
          <w:rFonts w:ascii="Times New Roman" w:hAnsi="Times New Roman"/>
          <w:spacing w:val="-1"/>
          <w:sz w:val="24"/>
          <w:szCs w:val="24"/>
        </w:rPr>
        <w:t xml:space="preserve">is permitted to take away all the dry waste, </w:t>
      </w:r>
      <w:r w:rsidR="00950210" w:rsidRPr="00CC0E79">
        <w:rPr>
          <w:rFonts w:ascii="Times New Roman" w:hAnsi="Times New Roman"/>
          <w:spacing w:val="-1"/>
          <w:sz w:val="24"/>
          <w:szCs w:val="24"/>
        </w:rPr>
        <w:t>collected in the contracted package areas free</w:t>
      </w:r>
      <w:r w:rsidRPr="00CC0E79">
        <w:rPr>
          <w:rFonts w:ascii="Times New Roman" w:hAnsi="Times New Roman"/>
          <w:spacing w:val="-1"/>
          <w:sz w:val="24"/>
          <w:szCs w:val="24"/>
        </w:rPr>
        <w:t xml:space="preserve"> of cost</w:t>
      </w:r>
      <w:r w:rsidR="00950210" w:rsidRPr="00CC0E79">
        <w:rPr>
          <w:rFonts w:ascii="Times New Roman" w:hAnsi="Times New Roman"/>
          <w:spacing w:val="-1"/>
          <w:sz w:val="24"/>
          <w:szCs w:val="24"/>
        </w:rPr>
        <w:t xml:space="preserve">. However, this can be done only </w:t>
      </w:r>
      <w:r w:rsidRPr="00CC0E79">
        <w:rPr>
          <w:rFonts w:ascii="Times New Roman" w:hAnsi="Times New Roman"/>
          <w:spacing w:val="-1"/>
          <w:sz w:val="24"/>
          <w:szCs w:val="24"/>
        </w:rPr>
        <w:t>after proper weighment at the micro pocket level</w:t>
      </w:r>
      <w:r w:rsidR="00950210" w:rsidRPr="00CC0E79">
        <w:rPr>
          <w:rFonts w:ascii="Times New Roman" w:hAnsi="Times New Roman"/>
          <w:spacing w:val="-1"/>
          <w:sz w:val="24"/>
          <w:szCs w:val="24"/>
        </w:rPr>
        <w:t xml:space="preserve"> while transferring the waste into the secondary</w:t>
      </w:r>
      <w:r w:rsidRPr="00CC0E79">
        <w:rPr>
          <w:rFonts w:ascii="Times New Roman" w:hAnsi="Times New Roman"/>
          <w:spacing w:val="-1"/>
          <w:sz w:val="24"/>
          <w:szCs w:val="24"/>
        </w:rPr>
        <w:t xml:space="preserve"> transportation </w:t>
      </w:r>
      <w:r w:rsidR="00950210" w:rsidRPr="00CC0E79">
        <w:rPr>
          <w:rFonts w:ascii="Times New Roman" w:hAnsi="Times New Roman"/>
          <w:spacing w:val="-1"/>
          <w:sz w:val="24"/>
          <w:szCs w:val="24"/>
        </w:rPr>
        <w:t>vehicles. T</w:t>
      </w:r>
      <w:r w:rsidRPr="00CC0E79">
        <w:rPr>
          <w:rFonts w:ascii="Times New Roman" w:hAnsi="Times New Roman"/>
          <w:spacing w:val="-1"/>
          <w:sz w:val="24"/>
          <w:szCs w:val="24"/>
        </w:rPr>
        <w:t xml:space="preserve">he </w:t>
      </w:r>
      <w:r w:rsidR="00ED6C36" w:rsidRPr="00CC0E79">
        <w:rPr>
          <w:rFonts w:ascii="Times New Roman" w:hAnsi="Times New Roman"/>
          <w:spacing w:val="-1"/>
          <w:sz w:val="24"/>
          <w:szCs w:val="24"/>
        </w:rPr>
        <w:t xml:space="preserve">Service Provider </w:t>
      </w:r>
      <w:r w:rsidRPr="00CC0E79">
        <w:rPr>
          <w:rFonts w:ascii="Times New Roman" w:hAnsi="Times New Roman"/>
          <w:spacing w:val="-1"/>
          <w:sz w:val="24"/>
          <w:szCs w:val="24"/>
        </w:rPr>
        <w:t xml:space="preserve">is required to make suitable arrangements to recycle the dry waste using </w:t>
      </w:r>
      <w:r w:rsidR="00FE5ED0" w:rsidRPr="00CC0E79">
        <w:rPr>
          <w:rFonts w:ascii="Times New Roman" w:hAnsi="Times New Roman"/>
          <w:spacing w:val="-1"/>
          <w:sz w:val="24"/>
          <w:szCs w:val="24"/>
        </w:rPr>
        <w:t>systematic methods</w:t>
      </w:r>
      <w:r w:rsidR="00E90D8E" w:rsidRPr="00CC0E79">
        <w:rPr>
          <w:rFonts w:ascii="Times New Roman" w:hAnsi="Times New Roman"/>
          <w:spacing w:val="-1"/>
          <w:sz w:val="24"/>
          <w:szCs w:val="24"/>
        </w:rPr>
        <w:t>.The dry waste should</w:t>
      </w:r>
      <w:r w:rsidRPr="00CC0E79">
        <w:rPr>
          <w:rFonts w:ascii="Times New Roman" w:hAnsi="Times New Roman"/>
          <w:spacing w:val="-1"/>
          <w:sz w:val="24"/>
          <w:szCs w:val="24"/>
        </w:rPr>
        <w:t>not indiscriminately dump</w:t>
      </w:r>
      <w:r w:rsidR="00E90D8E" w:rsidRPr="00CC0E79">
        <w:rPr>
          <w:rFonts w:ascii="Times New Roman" w:hAnsi="Times New Roman"/>
          <w:spacing w:val="-1"/>
          <w:sz w:val="24"/>
          <w:szCs w:val="24"/>
        </w:rPr>
        <w:t>ed</w:t>
      </w:r>
      <w:r w:rsidR="00950210" w:rsidRPr="00CC0E79">
        <w:rPr>
          <w:rFonts w:ascii="Times New Roman" w:hAnsi="Times New Roman"/>
          <w:spacing w:val="-1"/>
          <w:sz w:val="24"/>
          <w:szCs w:val="24"/>
        </w:rPr>
        <w:t>anywhere either inside or outside the boundaries of the</w:t>
      </w:r>
      <w:r w:rsidR="00D3460C" w:rsidRPr="00CC0E79">
        <w:rPr>
          <w:rFonts w:ascii="Times New Roman" w:hAnsi="Times New Roman"/>
          <w:spacing w:val="-1"/>
          <w:sz w:val="24"/>
          <w:szCs w:val="24"/>
        </w:rPr>
        <w:t xml:space="preserve"> ULB. </w:t>
      </w:r>
      <w:r w:rsidRPr="00CC0E79">
        <w:rPr>
          <w:rFonts w:ascii="Times New Roman" w:hAnsi="Times New Roman"/>
          <w:spacing w:val="-1"/>
          <w:sz w:val="24"/>
          <w:szCs w:val="24"/>
        </w:rPr>
        <w:t xml:space="preserve"> The </w:t>
      </w:r>
      <w:r w:rsidR="00ED6C36" w:rsidRPr="00CC0E79">
        <w:rPr>
          <w:rFonts w:ascii="Times New Roman" w:hAnsi="Times New Roman"/>
          <w:spacing w:val="-1"/>
          <w:sz w:val="24"/>
          <w:szCs w:val="24"/>
        </w:rPr>
        <w:t xml:space="preserve">Service Provider </w:t>
      </w:r>
      <w:r w:rsidRPr="00CC0E79">
        <w:rPr>
          <w:rFonts w:ascii="Times New Roman" w:hAnsi="Times New Roman"/>
          <w:spacing w:val="-1"/>
          <w:sz w:val="24"/>
          <w:szCs w:val="24"/>
        </w:rPr>
        <w:t xml:space="preserve">is further required to submit </w:t>
      </w:r>
      <w:r w:rsidR="00D3460C" w:rsidRPr="00CC0E79">
        <w:rPr>
          <w:rFonts w:ascii="Times New Roman" w:hAnsi="Times New Roman"/>
          <w:spacing w:val="-1"/>
          <w:sz w:val="24"/>
          <w:szCs w:val="24"/>
        </w:rPr>
        <w:t>monthly</w:t>
      </w:r>
      <w:r w:rsidRPr="00CC0E79">
        <w:rPr>
          <w:rFonts w:ascii="Times New Roman" w:hAnsi="Times New Roman"/>
          <w:spacing w:val="-1"/>
          <w:sz w:val="24"/>
          <w:szCs w:val="24"/>
        </w:rPr>
        <w:t xml:space="preserve"> reports to the Authority on </w:t>
      </w:r>
      <w:r w:rsidR="00D3460C" w:rsidRPr="00CC0E79">
        <w:rPr>
          <w:rFonts w:ascii="Times New Roman" w:hAnsi="Times New Roman"/>
          <w:spacing w:val="-1"/>
          <w:sz w:val="24"/>
          <w:szCs w:val="24"/>
        </w:rPr>
        <w:t xml:space="preserve">how </w:t>
      </w:r>
      <w:r w:rsidRPr="00CC0E79">
        <w:rPr>
          <w:rFonts w:ascii="Times New Roman" w:hAnsi="Times New Roman"/>
          <w:spacing w:val="-1"/>
          <w:sz w:val="24"/>
          <w:szCs w:val="24"/>
        </w:rPr>
        <w:t xml:space="preserve">the dry waste is finally </w:t>
      </w:r>
      <w:r w:rsidR="006C664A" w:rsidRPr="00CC0E79">
        <w:rPr>
          <w:rFonts w:ascii="Times New Roman" w:hAnsi="Times New Roman"/>
          <w:spacing w:val="-1"/>
          <w:sz w:val="24"/>
          <w:szCs w:val="24"/>
        </w:rPr>
        <w:t>disposed</w:t>
      </w:r>
      <w:r w:rsidRPr="00CC0E79">
        <w:rPr>
          <w:rFonts w:ascii="Times New Roman" w:hAnsi="Times New Roman"/>
          <w:spacing w:val="-1"/>
          <w:sz w:val="24"/>
          <w:szCs w:val="24"/>
        </w:rPr>
        <w:t xml:space="preserve"> for recycling with suitable </w:t>
      </w:r>
      <w:r w:rsidR="006C664A" w:rsidRPr="00CC0E79">
        <w:rPr>
          <w:rFonts w:ascii="Times New Roman" w:hAnsi="Times New Roman"/>
          <w:spacing w:val="-1"/>
          <w:sz w:val="24"/>
          <w:szCs w:val="24"/>
        </w:rPr>
        <w:t>contractual / sales</w:t>
      </w:r>
      <w:r w:rsidRPr="00CC0E79">
        <w:rPr>
          <w:rFonts w:ascii="Times New Roman" w:hAnsi="Times New Roman"/>
          <w:spacing w:val="-1"/>
          <w:sz w:val="24"/>
          <w:szCs w:val="24"/>
        </w:rPr>
        <w:t xml:space="preserve"> information.      </w:t>
      </w:r>
    </w:p>
    <w:p w:rsidR="00C97118" w:rsidRDefault="00C97118" w:rsidP="00B95B6E">
      <w:pPr>
        <w:tabs>
          <w:tab w:val="left" w:pos="4770"/>
        </w:tabs>
        <w:spacing w:after="0" w:line="259" w:lineRule="auto"/>
        <w:ind w:right="29"/>
        <w:jc w:val="both"/>
        <w:rPr>
          <w:rFonts w:ascii="Times New Roman" w:hAnsi="Times New Roman"/>
          <w:spacing w:val="-1"/>
          <w:sz w:val="24"/>
          <w:szCs w:val="24"/>
        </w:rPr>
      </w:pPr>
    </w:p>
    <w:p w:rsidR="00C97118" w:rsidRPr="00393F25" w:rsidRDefault="00C97118" w:rsidP="00671C09">
      <w:pPr>
        <w:pStyle w:val="ListParagraph"/>
        <w:numPr>
          <w:ilvl w:val="1"/>
          <w:numId w:val="1"/>
        </w:numPr>
        <w:tabs>
          <w:tab w:val="left" w:pos="720"/>
          <w:tab w:val="left" w:pos="4770"/>
        </w:tabs>
        <w:spacing w:after="0" w:line="259" w:lineRule="auto"/>
        <w:ind w:left="720" w:right="29" w:hanging="720"/>
        <w:jc w:val="both"/>
        <w:rPr>
          <w:rFonts w:ascii="Times New Roman" w:hAnsi="Times New Roman"/>
          <w:spacing w:val="-1"/>
          <w:sz w:val="24"/>
          <w:szCs w:val="24"/>
        </w:rPr>
      </w:pPr>
      <w:r w:rsidRPr="00CC0E79">
        <w:rPr>
          <w:rFonts w:ascii="Times New Roman" w:hAnsi="Times New Roman"/>
          <w:b/>
          <w:spacing w:val="-1"/>
          <w:sz w:val="24"/>
          <w:szCs w:val="24"/>
        </w:rPr>
        <w:t xml:space="preserve">Financing of </w:t>
      </w:r>
      <w:r w:rsidRPr="00393F25">
        <w:rPr>
          <w:rFonts w:ascii="Times New Roman" w:hAnsi="Times New Roman"/>
          <w:b/>
          <w:spacing w:val="-1"/>
          <w:sz w:val="24"/>
          <w:szCs w:val="24"/>
        </w:rPr>
        <w:t xml:space="preserve">the costs incurred towards service delivery: </w:t>
      </w:r>
      <w:r w:rsidRPr="00393F25">
        <w:rPr>
          <w:rFonts w:ascii="Times New Roman" w:hAnsi="Times New Roman"/>
          <w:spacing w:val="-1"/>
          <w:sz w:val="24"/>
          <w:szCs w:val="24"/>
        </w:rPr>
        <w:t xml:space="preserve">The </w:t>
      </w:r>
      <w:r w:rsidR="00ED6C36" w:rsidRPr="00393F25">
        <w:rPr>
          <w:rFonts w:ascii="Times New Roman" w:hAnsi="Times New Roman"/>
          <w:spacing w:val="-1"/>
          <w:sz w:val="24"/>
          <w:szCs w:val="24"/>
        </w:rPr>
        <w:t xml:space="preserve">Service Provider </w:t>
      </w:r>
      <w:r w:rsidRPr="00393F25">
        <w:rPr>
          <w:rFonts w:ascii="Times New Roman" w:hAnsi="Times New Roman"/>
          <w:spacing w:val="-1"/>
          <w:sz w:val="24"/>
          <w:szCs w:val="24"/>
        </w:rPr>
        <w:t>shall bear all the costs and expenses arising from capital investments, operations and maintenance expenses</w:t>
      </w:r>
      <w:r w:rsidR="00E7790C" w:rsidRPr="00393F25">
        <w:rPr>
          <w:rFonts w:ascii="Times New Roman" w:hAnsi="Times New Roman"/>
          <w:spacing w:val="-1"/>
          <w:sz w:val="24"/>
          <w:szCs w:val="24"/>
        </w:rPr>
        <w:t xml:space="preserve"> including </w:t>
      </w:r>
      <w:r w:rsidR="00853718" w:rsidRPr="00393F25">
        <w:rPr>
          <w:rFonts w:ascii="Times New Roman" w:hAnsi="Times New Roman"/>
          <w:spacing w:val="-1"/>
          <w:sz w:val="24"/>
          <w:szCs w:val="24"/>
        </w:rPr>
        <w:t>RTMS</w:t>
      </w:r>
      <w:r w:rsidR="00E7790C" w:rsidRPr="00393F25">
        <w:rPr>
          <w:rFonts w:ascii="Times New Roman" w:hAnsi="Times New Roman"/>
          <w:spacing w:val="-1"/>
          <w:sz w:val="24"/>
          <w:szCs w:val="24"/>
        </w:rPr>
        <w:t xml:space="preserve"> expenses (</w:t>
      </w:r>
      <w:r w:rsidR="006E303B" w:rsidRPr="00393F25">
        <w:rPr>
          <w:rFonts w:ascii="Times New Roman" w:hAnsi="Times New Roman"/>
          <w:spacing w:val="-1"/>
          <w:sz w:val="24"/>
          <w:szCs w:val="24"/>
        </w:rPr>
        <w:t>Clause</w:t>
      </w:r>
      <w:r w:rsidR="00E7790C" w:rsidRPr="00393F25">
        <w:rPr>
          <w:rFonts w:ascii="Times New Roman" w:hAnsi="Times New Roman"/>
          <w:spacing w:val="-1"/>
          <w:sz w:val="24"/>
          <w:szCs w:val="24"/>
        </w:rPr>
        <w:t>3.</w:t>
      </w:r>
      <w:r w:rsidR="00E53EC6" w:rsidRPr="00393F25">
        <w:rPr>
          <w:rFonts w:ascii="Times New Roman" w:hAnsi="Times New Roman"/>
          <w:spacing w:val="-1"/>
          <w:sz w:val="24"/>
          <w:szCs w:val="24"/>
        </w:rPr>
        <w:t>6</w:t>
      </w:r>
      <w:r w:rsidR="00225C1D" w:rsidRPr="00393F25">
        <w:rPr>
          <w:rFonts w:ascii="Times New Roman" w:hAnsi="Times New Roman"/>
          <w:spacing w:val="-1"/>
          <w:sz w:val="24"/>
          <w:szCs w:val="24"/>
        </w:rPr>
        <w:t xml:space="preserve"> iii, iv</w:t>
      </w:r>
      <w:r w:rsidR="00E7790C" w:rsidRPr="00393F25">
        <w:rPr>
          <w:rFonts w:ascii="Times New Roman" w:hAnsi="Times New Roman"/>
          <w:spacing w:val="-1"/>
          <w:sz w:val="24"/>
          <w:szCs w:val="24"/>
        </w:rPr>
        <w:t xml:space="preserve">) </w:t>
      </w:r>
      <w:r w:rsidRPr="00393F25">
        <w:rPr>
          <w:rFonts w:ascii="Times New Roman" w:hAnsi="Times New Roman"/>
          <w:spacing w:val="-1"/>
          <w:sz w:val="24"/>
          <w:szCs w:val="24"/>
        </w:rPr>
        <w:t xml:space="preserve">for the entire contract duration.  The Authority shall not bear / make any more additional payments other than the </w:t>
      </w:r>
      <w:r w:rsidR="00CA4321" w:rsidRPr="00393F25">
        <w:rPr>
          <w:rFonts w:ascii="Times New Roman" w:hAnsi="Times New Roman"/>
          <w:spacing w:val="-1"/>
          <w:sz w:val="24"/>
          <w:szCs w:val="24"/>
        </w:rPr>
        <w:t xml:space="preserve">statutory </w:t>
      </w:r>
      <w:r w:rsidRPr="00393F25">
        <w:rPr>
          <w:rFonts w:ascii="Times New Roman" w:hAnsi="Times New Roman"/>
          <w:spacing w:val="-1"/>
          <w:sz w:val="24"/>
          <w:szCs w:val="24"/>
        </w:rPr>
        <w:t>amount</w:t>
      </w:r>
      <w:r w:rsidR="00CA4321" w:rsidRPr="00393F25">
        <w:rPr>
          <w:rFonts w:ascii="Times New Roman" w:hAnsi="Times New Roman"/>
          <w:spacing w:val="-1"/>
          <w:sz w:val="24"/>
          <w:szCs w:val="24"/>
        </w:rPr>
        <w:t xml:space="preserve">s of VAT and employer contribution towards </w:t>
      </w:r>
      <w:r w:rsidR="00257C7A" w:rsidRPr="00393F25">
        <w:rPr>
          <w:rFonts w:ascii="Times New Roman" w:hAnsi="Times New Roman"/>
          <w:spacing w:val="-1"/>
          <w:sz w:val="24"/>
          <w:szCs w:val="24"/>
        </w:rPr>
        <w:t xml:space="preserve">PF and ESI </w:t>
      </w:r>
      <w:r w:rsidR="00CA4321" w:rsidRPr="00393F25">
        <w:rPr>
          <w:rFonts w:ascii="Times New Roman" w:hAnsi="Times New Roman"/>
          <w:spacing w:val="-1"/>
          <w:sz w:val="24"/>
          <w:szCs w:val="24"/>
        </w:rPr>
        <w:t xml:space="preserve">subscriptions </w:t>
      </w:r>
      <w:r w:rsidR="00F01176" w:rsidRPr="00393F25">
        <w:rPr>
          <w:rFonts w:ascii="Times New Roman" w:hAnsi="Times New Roman"/>
          <w:spacing w:val="-1"/>
          <w:sz w:val="24"/>
          <w:szCs w:val="24"/>
        </w:rPr>
        <w:t>which are</w:t>
      </w:r>
      <w:r w:rsidR="00CA4321" w:rsidRPr="00393F25">
        <w:rPr>
          <w:rFonts w:ascii="Times New Roman" w:hAnsi="Times New Roman"/>
          <w:spacing w:val="-1"/>
          <w:sz w:val="24"/>
          <w:szCs w:val="24"/>
        </w:rPr>
        <w:t xml:space="preserve"> reimbursibe components.   </w:t>
      </w:r>
    </w:p>
    <w:p w:rsidR="009519E5" w:rsidRPr="00D916C9" w:rsidRDefault="009519E5" w:rsidP="00B95B6E">
      <w:pPr>
        <w:spacing w:after="0" w:line="259" w:lineRule="auto"/>
        <w:ind w:right="29"/>
        <w:jc w:val="both"/>
        <w:rPr>
          <w:rFonts w:ascii="Times New Roman" w:hAnsi="Times New Roman"/>
          <w:b/>
          <w:spacing w:val="-1"/>
          <w:sz w:val="24"/>
          <w:szCs w:val="24"/>
        </w:rPr>
      </w:pPr>
    </w:p>
    <w:p w:rsidR="00C97118" w:rsidRPr="00CC0E79" w:rsidRDefault="00C97118" w:rsidP="00671C09">
      <w:pPr>
        <w:pStyle w:val="ListParagraph"/>
        <w:numPr>
          <w:ilvl w:val="1"/>
          <w:numId w:val="1"/>
        </w:numPr>
        <w:tabs>
          <w:tab w:val="left" w:pos="4770"/>
        </w:tabs>
        <w:spacing w:after="0" w:line="259" w:lineRule="auto"/>
        <w:ind w:left="720" w:right="29" w:hanging="720"/>
        <w:jc w:val="both"/>
        <w:rPr>
          <w:rFonts w:ascii="Times New Roman" w:hAnsi="Times New Roman"/>
          <w:spacing w:val="-1"/>
          <w:sz w:val="24"/>
          <w:szCs w:val="24"/>
        </w:rPr>
      </w:pPr>
      <w:r w:rsidRPr="00CC0E79">
        <w:rPr>
          <w:rFonts w:ascii="Times New Roman" w:hAnsi="Times New Roman"/>
          <w:b/>
          <w:spacing w:val="-1"/>
          <w:sz w:val="24"/>
          <w:szCs w:val="24"/>
        </w:rPr>
        <w:t>Contract Duration</w:t>
      </w:r>
      <w:r w:rsidR="00CC0E79" w:rsidRPr="00CC0E79">
        <w:rPr>
          <w:rFonts w:ascii="Times New Roman" w:hAnsi="Times New Roman"/>
          <w:b/>
          <w:spacing w:val="-1"/>
          <w:sz w:val="24"/>
          <w:szCs w:val="24"/>
        </w:rPr>
        <w:t xml:space="preserve">: </w:t>
      </w:r>
      <w:r w:rsidRPr="00CC0E79">
        <w:rPr>
          <w:rFonts w:ascii="Times New Roman" w:hAnsi="Times New Roman"/>
          <w:spacing w:val="-1"/>
          <w:sz w:val="24"/>
          <w:szCs w:val="24"/>
        </w:rPr>
        <w:t xml:space="preserve">The </w:t>
      </w:r>
      <w:r w:rsidR="003315A2" w:rsidRPr="00CC0E79">
        <w:rPr>
          <w:rFonts w:ascii="Times New Roman" w:hAnsi="Times New Roman"/>
          <w:spacing w:val="-1"/>
          <w:sz w:val="24"/>
          <w:szCs w:val="24"/>
        </w:rPr>
        <w:t xml:space="preserve">Successful </w:t>
      </w:r>
      <w:r w:rsidR="004F66DE" w:rsidRPr="00CC0E79">
        <w:rPr>
          <w:rFonts w:ascii="Times New Roman" w:hAnsi="Times New Roman"/>
          <w:spacing w:val="-1"/>
          <w:sz w:val="24"/>
          <w:szCs w:val="24"/>
        </w:rPr>
        <w:t>Bid</w:t>
      </w:r>
      <w:r w:rsidR="00355D77" w:rsidRPr="00CC0E79">
        <w:rPr>
          <w:rFonts w:ascii="Times New Roman" w:hAnsi="Times New Roman"/>
          <w:spacing w:val="-1"/>
          <w:sz w:val="24"/>
          <w:szCs w:val="24"/>
        </w:rPr>
        <w:t>der</w:t>
      </w:r>
      <w:r w:rsidRPr="00CC0E79">
        <w:rPr>
          <w:rFonts w:ascii="Times New Roman" w:hAnsi="Times New Roman"/>
          <w:spacing w:val="-1"/>
          <w:sz w:val="24"/>
          <w:szCs w:val="24"/>
        </w:rPr>
        <w:t xml:space="preserve"> will be offered the Work Package for 3 (three) years</w:t>
      </w:r>
      <w:r w:rsidR="00E1611B" w:rsidRPr="00CC0E79">
        <w:rPr>
          <w:rFonts w:ascii="Times New Roman" w:hAnsi="Times New Roman"/>
          <w:spacing w:val="-1"/>
          <w:sz w:val="24"/>
          <w:szCs w:val="24"/>
        </w:rPr>
        <w:t xml:space="preserve">. The Authority may renew the contract at its own discretion for an additional period of 2 (two) years. </w:t>
      </w:r>
      <w:r w:rsidRPr="00CC0E79">
        <w:rPr>
          <w:rFonts w:ascii="Times New Roman" w:hAnsi="Times New Roman"/>
          <w:spacing w:val="-1"/>
          <w:sz w:val="24"/>
          <w:szCs w:val="24"/>
        </w:rPr>
        <w:t xml:space="preserve">The two year </w:t>
      </w:r>
      <w:r w:rsidR="00343E86" w:rsidRPr="00CC0E79">
        <w:rPr>
          <w:rFonts w:ascii="Times New Roman" w:hAnsi="Times New Roman"/>
          <w:spacing w:val="-1"/>
          <w:sz w:val="24"/>
          <w:szCs w:val="24"/>
        </w:rPr>
        <w:t>renewal is</w:t>
      </w:r>
      <w:r w:rsidRPr="00CC0E79">
        <w:rPr>
          <w:rFonts w:ascii="Times New Roman" w:hAnsi="Times New Roman"/>
          <w:spacing w:val="-1"/>
          <w:sz w:val="24"/>
          <w:szCs w:val="24"/>
        </w:rPr>
        <w:t xml:space="preserve"> subject to the condition that the contracted </w:t>
      </w:r>
      <w:r w:rsidR="00ED6C36" w:rsidRPr="00CC0E79">
        <w:rPr>
          <w:rFonts w:ascii="Times New Roman" w:hAnsi="Times New Roman"/>
          <w:spacing w:val="-1"/>
          <w:sz w:val="24"/>
          <w:szCs w:val="24"/>
        </w:rPr>
        <w:t>Service Provider</w:t>
      </w:r>
      <w:r w:rsidRPr="00CC0E79">
        <w:rPr>
          <w:rFonts w:ascii="Times New Roman" w:hAnsi="Times New Roman"/>
          <w:spacing w:val="-1"/>
          <w:sz w:val="24"/>
          <w:szCs w:val="24"/>
        </w:rPr>
        <w:t>adopts the following good operational practices.</w:t>
      </w:r>
    </w:p>
    <w:p w:rsidR="00343E86" w:rsidRPr="00D916C9" w:rsidRDefault="00343E86" w:rsidP="00B95B6E">
      <w:pPr>
        <w:spacing w:after="0" w:line="259" w:lineRule="auto"/>
        <w:ind w:right="29"/>
        <w:jc w:val="both"/>
        <w:rPr>
          <w:rFonts w:ascii="Times New Roman" w:hAnsi="Times New Roman"/>
          <w:spacing w:val="-1"/>
          <w:sz w:val="24"/>
          <w:szCs w:val="24"/>
        </w:rPr>
      </w:pPr>
    </w:p>
    <w:p w:rsidR="00C97118" w:rsidRPr="00D916C9" w:rsidRDefault="00C97118" w:rsidP="00671C09">
      <w:pPr>
        <w:numPr>
          <w:ilvl w:val="0"/>
          <w:numId w:val="10"/>
        </w:numPr>
        <w:spacing w:after="0" w:line="259" w:lineRule="auto"/>
        <w:ind w:right="29"/>
        <w:jc w:val="both"/>
        <w:rPr>
          <w:rFonts w:ascii="Times New Roman" w:hAnsi="Times New Roman"/>
          <w:spacing w:val="-1"/>
          <w:sz w:val="24"/>
          <w:szCs w:val="24"/>
        </w:rPr>
      </w:pPr>
      <w:r w:rsidRPr="00D916C9">
        <w:rPr>
          <w:rFonts w:ascii="Times New Roman" w:hAnsi="Times New Roman"/>
          <w:spacing w:val="-1"/>
          <w:sz w:val="24"/>
          <w:szCs w:val="24"/>
        </w:rPr>
        <w:t xml:space="preserve">Switching over to battery operated vehicles (non-fossil fuel)  for collection and transportation </w:t>
      </w:r>
    </w:p>
    <w:p w:rsidR="00873B2D" w:rsidRDefault="00C97118" w:rsidP="00671C09">
      <w:pPr>
        <w:numPr>
          <w:ilvl w:val="0"/>
          <w:numId w:val="10"/>
        </w:numPr>
        <w:spacing w:after="0" w:line="259" w:lineRule="auto"/>
        <w:ind w:right="29"/>
        <w:jc w:val="both"/>
        <w:rPr>
          <w:rFonts w:ascii="Times New Roman" w:hAnsi="Times New Roman"/>
          <w:spacing w:val="-1"/>
          <w:sz w:val="24"/>
          <w:szCs w:val="24"/>
        </w:rPr>
      </w:pPr>
      <w:r w:rsidRPr="00873B2D">
        <w:rPr>
          <w:rFonts w:ascii="Times New Roman" w:hAnsi="Times New Roman"/>
          <w:spacing w:val="-1"/>
          <w:sz w:val="24"/>
          <w:szCs w:val="24"/>
        </w:rPr>
        <w:t>Adopting environment friendly andpromotional methods in the work</w:t>
      </w:r>
    </w:p>
    <w:p w:rsidR="00C97118" w:rsidRPr="00873B2D" w:rsidRDefault="00C97118" w:rsidP="00671C09">
      <w:pPr>
        <w:numPr>
          <w:ilvl w:val="0"/>
          <w:numId w:val="10"/>
        </w:numPr>
        <w:spacing w:after="0" w:line="259" w:lineRule="auto"/>
        <w:ind w:right="29"/>
        <w:jc w:val="both"/>
        <w:rPr>
          <w:rFonts w:ascii="Times New Roman" w:hAnsi="Times New Roman"/>
          <w:spacing w:val="-1"/>
          <w:sz w:val="24"/>
          <w:szCs w:val="24"/>
        </w:rPr>
      </w:pPr>
      <w:r w:rsidRPr="00873B2D">
        <w:rPr>
          <w:rFonts w:ascii="Times New Roman" w:hAnsi="Times New Roman"/>
          <w:spacing w:val="-1"/>
          <w:sz w:val="24"/>
          <w:szCs w:val="24"/>
        </w:rPr>
        <w:t xml:space="preserve">Adopting good worker welfare measures </w:t>
      </w:r>
    </w:p>
    <w:p w:rsidR="00C97118" w:rsidRPr="00D916C9" w:rsidRDefault="00C97118" w:rsidP="00671C09">
      <w:pPr>
        <w:numPr>
          <w:ilvl w:val="0"/>
          <w:numId w:val="10"/>
        </w:numPr>
        <w:spacing w:after="0" w:line="259" w:lineRule="auto"/>
        <w:ind w:right="29"/>
        <w:jc w:val="both"/>
        <w:rPr>
          <w:rFonts w:ascii="Times New Roman" w:hAnsi="Times New Roman"/>
          <w:spacing w:val="-1"/>
          <w:sz w:val="24"/>
          <w:szCs w:val="24"/>
        </w:rPr>
      </w:pPr>
      <w:r w:rsidRPr="00D916C9">
        <w:rPr>
          <w:rFonts w:ascii="Times New Roman" w:hAnsi="Times New Roman"/>
          <w:spacing w:val="-1"/>
          <w:sz w:val="24"/>
          <w:szCs w:val="24"/>
        </w:rPr>
        <w:t>Involving</w:t>
      </w:r>
      <w:r w:rsidR="00343E86">
        <w:rPr>
          <w:rFonts w:ascii="Times New Roman" w:hAnsi="Times New Roman"/>
          <w:spacing w:val="-1"/>
          <w:sz w:val="24"/>
          <w:szCs w:val="24"/>
        </w:rPr>
        <w:t xml:space="preserve"> and educating </w:t>
      </w:r>
      <w:r w:rsidRPr="00D916C9">
        <w:rPr>
          <w:rFonts w:ascii="Times New Roman" w:hAnsi="Times New Roman"/>
          <w:spacing w:val="-1"/>
          <w:sz w:val="24"/>
          <w:szCs w:val="24"/>
        </w:rPr>
        <w:t xml:space="preserve">the local communities  for source segregation, handing over the waste in segregated manner and anti-littering practices   </w:t>
      </w:r>
    </w:p>
    <w:p w:rsidR="00C97118" w:rsidRDefault="00C97118" w:rsidP="00671C09">
      <w:pPr>
        <w:numPr>
          <w:ilvl w:val="0"/>
          <w:numId w:val="10"/>
        </w:numPr>
        <w:spacing w:after="0" w:line="259" w:lineRule="auto"/>
        <w:ind w:right="29"/>
        <w:jc w:val="both"/>
        <w:rPr>
          <w:rFonts w:ascii="Times New Roman" w:hAnsi="Times New Roman"/>
          <w:spacing w:val="-1"/>
          <w:sz w:val="24"/>
          <w:szCs w:val="24"/>
        </w:rPr>
      </w:pPr>
      <w:r w:rsidRPr="00D916C9">
        <w:rPr>
          <w:rFonts w:ascii="Times New Roman" w:hAnsi="Times New Roman"/>
          <w:spacing w:val="-1"/>
          <w:sz w:val="24"/>
          <w:szCs w:val="24"/>
        </w:rPr>
        <w:t xml:space="preserve">Gaining community appreciation for good sanitation and solid waste handling  practices  </w:t>
      </w:r>
    </w:p>
    <w:p w:rsidR="003315A2" w:rsidRDefault="003315A2" w:rsidP="00B95B6E">
      <w:pPr>
        <w:spacing w:after="0" w:line="259" w:lineRule="auto"/>
        <w:ind w:right="29"/>
        <w:jc w:val="both"/>
        <w:rPr>
          <w:rFonts w:ascii="Times New Roman" w:hAnsi="Times New Roman"/>
          <w:spacing w:val="-1"/>
          <w:sz w:val="24"/>
          <w:szCs w:val="24"/>
        </w:rPr>
      </w:pPr>
    </w:p>
    <w:p w:rsidR="003B0B81" w:rsidRPr="00567DAC" w:rsidRDefault="003B0B81" w:rsidP="00B95B6E">
      <w:pPr>
        <w:spacing w:after="0" w:line="259" w:lineRule="auto"/>
        <w:ind w:right="29"/>
        <w:jc w:val="both"/>
        <w:rPr>
          <w:rFonts w:ascii="Times New Roman" w:hAnsi="Times New Roman"/>
          <w:b/>
          <w:spacing w:val="-1"/>
          <w:sz w:val="24"/>
          <w:szCs w:val="24"/>
        </w:rPr>
      </w:pPr>
    </w:p>
    <w:p w:rsidR="00F8797F" w:rsidRDefault="00197D33" w:rsidP="00671C09">
      <w:pPr>
        <w:pStyle w:val="ListParagraph"/>
        <w:numPr>
          <w:ilvl w:val="0"/>
          <w:numId w:val="1"/>
        </w:numPr>
        <w:spacing w:after="0" w:line="259" w:lineRule="auto"/>
        <w:ind w:left="0" w:right="29" w:firstLine="0"/>
        <w:jc w:val="center"/>
        <w:rPr>
          <w:rFonts w:ascii="Times New Roman" w:hAnsi="Times New Roman"/>
          <w:b/>
          <w:bCs/>
          <w:sz w:val="24"/>
          <w:szCs w:val="24"/>
        </w:rPr>
      </w:pPr>
      <w:r w:rsidRPr="00F8797F">
        <w:rPr>
          <w:rFonts w:ascii="Times New Roman" w:hAnsi="Times New Roman"/>
          <w:b/>
          <w:bCs/>
          <w:sz w:val="24"/>
          <w:szCs w:val="24"/>
        </w:rPr>
        <w:t>ELIGIBLE SERVICE PROVIDERS</w:t>
      </w:r>
    </w:p>
    <w:p w:rsidR="00F8797F" w:rsidRPr="00F8797F" w:rsidRDefault="00F8797F" w:rsidP="00B95B6E">
      <w:pPr>
        <w:spacing w:after="0" w:line="259" w:lineRule="auto"/>
        <w:ind w:right="29"/>
        <w:jc w:val="both"/>
        <w:rPr>
          <w:rFonts w:ascii="Times New Roman" w:hAnsi="Times New Roman"/>
          <w:spacing w:val="-1"/>
          <w:sz w:val="24"/>
          <w:szCs w:val="24"/>
        </w:rPr>
      </w:pPr>
    </w:p>
    <w:p w:rsidR="00937D12" w:rsidRDefault="00937D12" w:rsidP="00671C09">
      <w:pPr>
        <w:pStyle w:val="ListParagraph"/>
        <w:numPr>
          <w:ilvl w:val="1"/>
          <w:numId w:val="1"/>
        </w:numPr>
        <w:spacing w:after="0" w:line="259" w:lineRule="auto"/>
        <w:ind w:left="0" w:right="29" w:firstLine="0"/>
        <w:jc w:val="both"/>
        <w:rPr>
          <w:rFonts w:ascii="Times New Roman" w:hAnsi="Times New Roman"/>
          <w:spacing w:val="-1"/>
          <w:sz w:val="24"/>
          <w:szCs w:val="24"/>
        </w:rPr>
      </w:pPr>
      <w:r w:rsidRPr="001A2AC7">
        <w:rPr>
          <w:rFonts w:ascii="Times New Roman" w:hAnsi="Times New Roman"/>
          <w:spacing w:val="-1"/>
          <w:sz w:val="24"/>
          <w:szCs w:val="24"/>
        </w:rPr>
        <w:t>Non-Profit organizations, registered under section 25 of the Companies Act, 1956</w:t>
      </w:r>
      <w:r w:rsidR="00E1611B">
        <w:rPr>
          <w:rFonts w:ascii="Times New Roman" w:hAnsi="Times New Roman"/>
          <w:spacing w:val="-1"/>
          <w:sz w:val="24"/>
          <w:szCs w:val="24"/>
        </w:rPr>
        <w:t>.</w:t>
      </w:r>
    </w:p>
    <w:p w:rsidR="00721B3C" w:rsidRPr="001A2AC7" w:rsidRDefault="00721B3C" w:rsidP="00B95B6E">
      <w:pPr>
        <w:pStyle w:val="ListParagraph"/>
        <w:spacing w:after="0" w:line="259" w:lineRule="auto"/>
        <w:ind w:left="0" w:right="29"/>
        <w:jc w:val="both"/>
        <w:rPr>
          <w:rFonts w:ascii="Times New Roman" w:hAnsi="Times New Roman"/>
          <w:spacing w:val="-1"/>
          <w:sz w:val="24"/>
          <w:szCs w:val="24"/>
        </w:rPr>
      </w:pPr>
    </w:p>
    <w:p w:rsidR="00937D12" w:rsidRDefault="00937D12" w:rsidP="00671C09">
      <w:pPr>
        <w:pStyle w:val="ListParagraph"/>
        <w:numPr>
          <w:ilvl w:val="1"/>
          <w:numId w:val="1"/>
        </w:numPr>
        <w:spacing w:after="0" w:line="259" w:lineRule="auto"/>
        <w:ind w:left="720" w:right="29" w:hanging="720"/>
        <w:jc w:val="both"/>
        <w:rPr>
          <w:rFonts w:ascii="Times New Roman" w:hAnsi="Times New Roman"/>
          <w:spacing w:val="-1"/>
          <w:sz w:val="24"/>
          <w:szCs w:val="24"/>
        </w:rPr>
      </w:pPr>
      <w:r w:rsidRPr="001A2AC7">
        <w:rPr>
          <w:rFonts w:ascii="Times New Roman" w:hAnsi="Times New Roman"/>
          <w:spacing w:val="-1"/>
          <w:sz w:val="24"/>
          <w:szCs w:val="24"/>
        </w:rPr>
        <w:t>Companies registered under Companies Act 1956 - Private and Public Limited Companies</w:t>
      </w:r>
      <w:r w:rsidR="00E1611B">
        <w:rPr>
          <w:rFonts w:ascii="Times New Roman" w:hAnsi="Times New Roman"/>
          <w:spacing w:val="-1"/>
          <w:sz w:val="24"/>
          <w:szCs w:val="24"/>
        </w:rPr>
        <w:t>.</w:t>
      </w:r>
      <w:r w:rsidRPr="001A2AC7">
        <w:rPr>
          <w:rFonts w:ascii="Times New Roman" w:hAnsi="Times New Roman"/>
          <w:spacing w:val="-1"/>
          <w:sz w:val="24"/>
          <w:szCs w:val="24"/>
        </w:rPr>
        <w:t xml:space="preserve">  </w:t>
      </w:r>
    </w:p>
    <w:p w:rsidR="00721B3C" w:rsidRPr="001A2AC7" w:rsidRDefault="00721B3C" w:rsidP="007E2A24">
      <w:pPr>
        <w:pStyle w:val="ListParagraph"/>
        <w:spacing w:after="0" w:line="259" w:lineRule="auto"/>
        <w:ind w:right="29" w:hanging="720"/>
        <w:jc w:val="both"/>
        <w:rPr>
          <w:rFonts w:ascii="Times New Roman" w:hAnsi="Times New Roman"/>
          <w:spacing w:val="-1"/>
          <w:sz w:val="24"/>
          <w:szCs w:val="24"/>
        </w:rPr>
      </w:pPr>
    </w:p>
    <w:p w:rsidR="00937D12" w:rsidRDefault="00937D12" w:rsidP="00671C09">
      <w:pPr>
        <w:pStyle w:val="ListParagraph"/>
        <w:numPr>
          <w:ilvl w:val="1"/>
          <w:numId w:val="1"/>
        </w:numPr>
        <w:spacing w:after="0" w:line="259" w:lineRule="auto"/>
        <w:ind w:left="720" w:right="29" w:hanging="720"/>
        <w:jc w:val="both"/>
        <w:rPr>
          <w:rFonts w:ascii="Times New Roman" w:hAnsi="Times New Roman"/>
          <w:spacing w:val="-1"/>
          <w:sz w:val="24"/>
          <w:szCs w:val="24"/>
        </w:rPr>
      </w:pPr>
      <w:r w:rsidRPr="001A2AC7">
        <w:rPr>
          <w:rFonts w:ascii="Times New Roman" w:hAnsi="Times New Roman"/>
          <w:spacing w:val="-1"/>
          <w:sz w:val="24"/>
          <w:szCs w:val="24"/>
        </w:rPr>
        <w:t xml:space="preserve">Registered Entities such as  Firms, Societies,  NGOs,  well organized Community Based Organizations, and Resident Welfare Associations, with </w:t>
      </w:r>
      <w:r w:rsidR="007A0CD5">
        <w:rPr>
          <w:rFonts w:ascii="Times New Roman" w:hAnsi="Times New Roman"/>
          <w:spacing w:val="-1"/>
          <w:sz w:val="24"/>
          <w:szCs w:val="24"/>
        </w:rPr>
        <w:t>c</w:t>
      </w:r>
      <w:r w:rsidRPr="001A2AC7">
        <w:rPr>
          <w:rFonts w:ascii="Times New Roman" w:hAnsi="Times New Roman"/>
          <w:spacing w:val="-1"/>
          <w:sz w:val="24"/>
          <w:szCs w:val="24"/>
        </w:rPr>
        <w:t xml:space="preserve">onsiderable  hands-on field </w:t>
      </w:r>
      <w:r w:rsidRPr="001A2AC7">
        <w:rPr>
          <w:rFonts w:ascii="Times New Roman" w:hAnsi="Times New Roman"/>
          <w:spacing w:val="-1"/>
          <w:sz w:val="24"/>
          <w:szCs w:val="24"/>
        </w:rPr>
        <w:lastRenderedPageBreak/>
        <w:t>experience of  handling waste management, sanitation, disinfection and vector control activities in municipal bodies, industrial townships, large gated communities,  private / public organizations, hospitals, hospitality industry units and large public utilities like highways, bus and train terminals and airports etc.,</w:t>
      </w:r>
    </w:p>
    <w:p w:rsidR="00721B3C" w:rsidRPr="001A2AC7" w:rsidRDefault="00721B3C" w:rsidP="007E2A24">
      <w:pPr>
        <w:pStyle w:val="ListParagraph"/>
        <w:spacing w:after="0" w:line="259" w:lineRule="auto"/>
        <w:ind w:right="29" w:hanging="720"/>
        <w:jc w:val="both"/>
        <w:rPr>
          <w:rFonts w:ascii="Times New Roman" w:hAnsi="Times New Roman"/>
          <w:spacing w:val="-1"/>
          <w:sz w:val="24"/>
          <w:szCs w:val="24"/>
        </w:rPr>
      </w:pPr>
    </w:p>
    <w:p w:rsidR="00937D12" w:rsidRPr="00873B2D" w:rsidRDefault="00937D12" w:rsidP="00671C09">
      <w:pPr>
        <w:pStyle w:val="ListParagraph"/>
        <w:numPr>
          <w:ilvl w:val="1"/>
          <w:numId w:val="1"/>
        </w:numPr>
        <w:spacing w:after="0" w:line="259" w:lineRule="auto"/>
        <w:ind w:left="720" w:right="29" w:hanging="720"/>
        <w:jc w:val="both"/>
        <w:rPr>
          <w:rFonts w:ascii="Times New Roman" w:hAnsi="Times New Roman"/>
          <w:spacing w:val="-1"/>
          <w:sz w:val="24"/>
          <w:szCs w:val="24"/>
        </w:rPr>
      </w:pPr>
      <w:r w:rsidRPr="001A2AC7">
        <w:rPr>
          <w:rFonts w:ascii="Times New Roman" w:hAnsi="Times New Roman"/>
          <w:spacing w:val="-1"/>
          <w:sz w:val="24"/>
          <w:szCs w:val="24"/>
        </w:rPr>
        <w:t>The above entities can also form Joint Venture</w:t>
      </w:r>
      <w:r w:rsidR="00E1611B">
        <w:rPr>
          <w:rFonts w:ascii="Times New Roman" w:hAnsi="Times New Roman"/>
          <w:spacing w:val="-1"/>
          <w:sz w:val="24"/>
          <w:szCs w:val="24"/>
        </w:rPr>
        <w:t xml:space="preserve"> (JV)</w:t>
      </w:r>
      <w:r w:rsidRPr="001A2AC7">
        <w:rPr>
          <w:rFonts w:ascii="Times New Roman" w:hAnsi="Times New Roman"/>
          <w:spacing w:val="-1"/>
          <w:sz w:val="24"/>
          <w:szCs w:val="24"/>
        </w:rPr>
        <w:t xml:space="preserve"> and Consortium arrangements </w:t>
      </w:r>
      <w:r w:rsidRPr="004042D0">
        <w:rPr>
          <w:rFonts w:ascii="Times New Roman" w:hAnsi="Times New Roman"/>
          <w:spacing w:val="-1"/>
          <w:sz w:val="24"/>
          <w:szCs w:val="24"/>
        </w:rPr>
        <w:t>among themselves.</w:t>
      </w:r>
      <w:r w:rsidRPr="001A2AC7">
        <w:rPr>
          <w:rFonts w:ascii="Times New Roman" w:hAnsi="Times New Roman"/>
          <w:spacing w:val="-1"/>
          <w:sz w:val="24"/>
          <w:szCs w:val="24"/>
        </w:rPr>
        <w:t xml:space="preserve">  </w:t>
      </w:r>
      <w:r w:rsidR="00721B3C" w:rsidRPr="001A2AC7">
        <w:rPr>
          <w:rFonts w:ascii="Times New Roman" w:hAnsi="Times New Roman"/>
          <w:spacing w:val="-1"/>
          <w:sz w:val="24"/>
          <w:szCs w:val="24"/>
        </w:rPr>
        <w:t>These JV / Consortium partners are required to have proven track record of having executed waste management contracts as whole and entire deliverable including deployment of vehicles, machinery, materials, engagement of workforce and operations and maintenance of the entire service package.   </w:t>
      </w:r>
    </w:p>
    <w:p w:rsidR="00721B3C" w:rsidRDefault="00721B3C" w:rsidP="007E2A24">
      <w:pPr>
        <w:pStyle w:val="ListParagraph"/>
        <w:spacing w:after="0" w:line="259" w:lineRule="auto"/>
        <w:ind w:right="29" w:hanging="720"/>
        <w:jc w:val="both"/>
        <w:rPr>
          <w:rFonts w:ascii="Times New Roman" w:hAnsi="Times New Roman"/>
          <w:spacing w:val="-1"/>
          <w:sz w:val="24"/>
          <w:szCs w:val="24"/>
        </w:rPr>
      </w:pPr>
    </w:p>
    <w:p w:rsidR="00937D12" w:rsidRDefault="00937D12" w:rsidP="00671C09">
      <w:pPr>
        <w:pStyle w:val="ListParagraph"/>
        <w:numPr>
          <w:ilvl w:val="1"/>
          <w:numId w:val="1"/>
        </w:numPr>
        <w:spacing w:after="0" w:line="259" w:lineRule="auto"/>
        <w:ind w:left="720" w:right="29" w:hanging="720"/>
        <w:jc w:val="both"/>
        <w:rPr>
          <w:rFonts w:ascii="Times New Roman" w:hAnsi="Times New Roman"/>
          <w:spacing w:val="-1"/>
          <w:sz w:val="24"/>
          <w:szCs w:val="24"/>
        </w:rPr>
      </w:pPr>
      <w:r w:rsidRPr="001A2AC7">
        <w:rPr>
          <w:rFonts w:ascii="Times New Roman" w:hAnsi="Times New Roman"/>
          <w:spacing w:val="-1"/>
          <w:sz w:val="24"/>
          <w:szCs w:val="24"/>
        </w:rPr>
        <w:t xml:space="preserve">It will be an added </w:t>
      </w:r>
      <w:r w:rsidR="003366A9" w:rsidRPr="001A2AC7">
        <w:rPr>
          <w:rFonts w:ascii="Times New Roman" w:hAnsi="Times New Roman"/>
          <w:spacing w:val="-1"/>
          <w:sz w:val="24"/>
          <w:szCs w:val="24"/>
        </w:rPr>
        <w:t xml:space="preserve">advantage </w:t>
      </w:r>
      <w:r w:rsidR="003366A9">
        <w:rPr>
          <w:rFonts w:ascii="Times New Roman" w:hAnsi="Times New Roman"/>
          <w:spacing w:val="-1"/>
          <w:sz w:val="24"/>
          <w:szCs w:val="24"/>
        </w:rPr>
        <w:t>and</w:t>
      </w:r>
      <w:r w:rsidR="007F1CD0">
        <w:rPr>
          <w:rFonts w:ascii="Times New Roman" w:hAnsi="Times New Roman"/>
          <w:spacing w:val="-1"/>
          <w:sz w:val="24"/>
          <w:szCs w:val="24"/>
        </w:rPr>
        <w:t xml:space="preserve"> additional qualification, </w:t>
      </w:r>
      <w:r w:rsidRPr="001A2AC7">
        <w:rPr>
          <w:rFonts w:ascii="Times New Roman" w:hAnsi="Times New Roman"/>
          <w:spacing w:val="-1"/>
          <w:sz w:val="24"/>
          <w:szCs w:val="24"/>
        </w:rPr>
        <w:t xml:space="preserve">if these entities individually or as </w:t>
      </w:r>
      <w:r w:rsidR="00721B3C">
        <w:rPr>
          <w:rFonts w:ascii="Times New Roman" w:hAnsi="Times New Roman"/>
          <w:spacing w:val="-1"/>
          <w:sz w:val="24"/>
          <w:szCs w:val="24"/>
        </w:rPr>
        <w:t xml:space="preserve">JV </w:t>
      </w:r>
      <w:r w:rsidRPr="001A2AC7">
        <w:rPr>
          <w:rFonts w:ascii="Times New Roman" w:hAnsi="Times New Roman"/>
          <w:spacing w:val="-1"/>
          <w:sz w:val="24"/>
          <w:szCs w:val="24"/>
        </w:rPr>
        <w:t xml:space="preserve">/ </w:t>
      </w:r>
      <w:r w:rsidR="00873B2D">
        <w:rPr>
          <w:rFonts w:ascii="Times New Roman" w:hAnsi="Times New Roman"/>
          <w:spacing w:val="-1"/>
          <w:sz w:val="24"/>
          <w:szCs w:val="24"/>
        </w:rPr>
        <w:t>C</w:t>
      </w:r>
      <w:r w:rsidRPr="001A2AC7">
        <w:rPr>
          <w:rFonts w:ascii="Times New Roman" w:hAnsi="Times New Roman"/>
          <w:spacing w:val="-1"/>
          <w:sz w:val="24"/>
          <w:szCs w:val="24"/>
        </w:rPr>
        <w:t xml:space="preserve">onsortium partners </w:t>
      </w:r>
      <w:r w:rsidR="003366A9">
        <w:rPr>
          <w:rFonts w:ascii="Times New Roman" w:hAnsi="Times New Roman"/>
          <w:spacing w:val="-1"/>
          <w:sz w:val="24"/>
          <w:szCs w:val="24"/>
        </w:rPr>
        <w:t xml:space="preserve">were / </w:t>
      </w:r>
      <w:r w:rsidRPr="001A2AC7">
        <w:rPr>
          <w:rFonts w:ascii="Times New Roman" w:hAnsi="Times New Roman"/>
          <w:spacing w:val="-1"/>
          <w:sz w:val="24"/>
          <w:szCs w:val="24"/>
        </w:rPr>
        <w:t xml:space="preserve">are currently engaged </w:t>
      </w:r>
      <w:r w:rsidR="00DD2D5C">
        <w:rPr>
          <w:rFonts w:ascii="Times New Roman" w:hAnsi="Times New Roman"/>
          <w:spacing w:val="-1"/>
          <w:sz w:val="24"/>
          <w:szCs w:val="24"/>
        </w:rPr>
        <w:t xml:space="preserve">in </w:t>
      </w:r>
      <w:r w:rsidR="00DD2D5C" w:rsidRPr="001A2AC7">
        <w:rPr>
          <w:rFonts w:ascii="Times New Roman" w:hAnsi="Times New Roman"/>
          <w:spacing w:val="-1"/>
          <w:sz w:val="24"/>
          <w:szCs w:val="24"/>
        </w:rPr>
        <w:t>undertaking</w:t>
      </w:r>
      <w:r w:rsidRPr="001A2AC7">
        <w:rPr>
          <w:rFonts w:ascii="Times New Roman" w:hAnsi="Times New Roman"/>
          <w:spacing w:val="-1"/>
          <w:sz w:val="24"/>
          <w:szCs w:val="24"/>
        </w:rPr>
        <w:t xml:space="preserve"> Corporate Social Responsibility (CSR) activities</w:t>
      </w:r>
      <w:r w:rsidR="003366A9">
        <w:rPr>
          <w:rFonts w:ascii="Times New Roman" w:hAnsi="Times New Roman"/>
          <w:spacing w:val="-1"/>
          <w:sz w:val="24"/>
          <w:szCs w:val="24"/>
        </w:rPr>
        <w:t>, through their own contributions or</w:t>
      </w:r>
      <w:r w:rsidRPr="001A2AC7">
        <w:rPr>
          <w:rFonts w:ascii="Times New Roman" w:hAnsi="Times New Roman"/>
          <w:spacing w:val="-1"/>
          <w:sz w:val="24"/>
          <w:szCs w:val="24"/>
        </w:rPr>
        <w:t xml:space="preserve"> sponsored by large Corporates and Public Sector </w:t>
      </w:r>
      <w:r w:rsidR="00873B2D" w:rsidRPr="001A2AC7">
        <w:rPr>
          <w:rFonts w:ascii="Times New Roman" w:hAnsi="Times New Roman"/>
          <w:spacing w:val="-1"/>
          <w:sz w:val="24"/>
          <w:szCs w:val="24"/>
        </w:rPr>
        <w:t>Undertakings</w:t>
      </w:r>
      <w:r w:rsidR="00F44EC3" w:rsidRPr="00F44EC3">
        <w:rPr>
          <w:rFonts w:ascii="Times New Roman" w:hAnsi="Times New Roman"/>
          <w:spacing w:val="-1"/>
          <w:sz w:val="24"/>
          <w:szCs w:val="24"/>
        </w:rPr>
        <w:t>and large national and international NGOs and organizations</w:t>
      </w:r>
      <w:r w:rsidR="008209F4">
        <w:rPr>
          <w:rFonts w:ascii="Times New Roman" w:hAnsi="Times New Roman"/>
          <w:spacing w:val="-1"/>
          <w:sz w:val="24"/>
          <w:szCs w:val="24"/>
        </w:rPr>
        <w:t xml:space="preserve"> i</w:t>
      </w:r>
      <w:r w:rsidR="00873B2D" w:rsidRPr="001A2AC7">
        <w:rPr>
          <w:rFonts w:ascii="Times New Roman" w:hAnsi="Times New Roman"/>
          <w:spacing w:val="-1"/>
          <w:sz w:val="24"/>
          <w:szCs w:val="24"/>
        </w:rPr>
        <w:t>n</w:t>
      </w:r>
      <w:r w:rsidRPr="001A2AC7">
        <w:rPr>
          <w:rFonts w:ascii="Times New Roman" w:hAnsi="Times New Roman"/>
          <w:spacing w:val="-1"/>
          <w:sz w:val="24"/>
          <w:szCs w:val="24"/>
        </w:rPr>
        <w:t xml:space="preserve"> waste management, pub</w:t>
      </w:r>
      <w:r>
        <w:rPr>
          <w:rFonts w:ascii="Times New Roman" w:hAnsi="Times New Roman"/>
          <w:spacing w:val="-1"/>
          <w:sz w:val="24"/>
          <w:szCs w:val="24"/>
        </w:rPr>
        <w:t>l</w:t>
      </w:r>
      <w:r w:rsidRPr="001A2AC7">
        <w:rPr>
          <w:rFonts w:ascii="Times New Roman" w:hAnsi="Times New Roman"/>
          <w:spacing w:val="-1"/>
          <w:sz w:val="24"/>
          <w:szCs w:val="24"/>
        </w:rPr>
        <w:t>ic sanitation, and environmental promotion / safeguard initiatives.</w:t>
      </w:r>
    </w:p>
    <w:p w:rsidR="006D753C" w:rsidRPr="00387286" w:rsidRDefault="006D753C" w:rsidP="007E2A24">
      <w:pPr>
        <w:spacing w:after="0" w:line="259" w:lineRule="auto"/>
        <w:ind w:left="720" w:right="29" w:hanging="720"/>
        <w:jc w:val="both"/>
        <w:rPr>
          <w:rFonts w:ascii="Times New Roman" w:hAnsi="Times New Roman"/>
          <w:spacing w:val="-1"/>
          <w:sz w:val="24"/>
          <w:szCs w:val="24"/>
        </w:rPr>
      </w:pPr>
    </w:p>
    <w:p w:rsidR="006D753C" w:rsidRPr="005870BB" w:rsidRDefault="006D753C" w:rsidP="00671C09">
      <w:pPr>
        <w:pStyle w:val="ListParagraph"/>
        <w:numPr>
          <w:ilvl w:val="1"/>
          <w:numId w:val="1"/>
        </w:numPr>
        <w:spacing w:after="0" w:line="259" w:lineRule="auto"/>
        <w:ind w:left="720" w:right="29" w:hanging="720"/>
        <w:jc w:val="both"/>
        <w:rPr>
          <w:rFonts w:ascii="Times New Roman" w:hAnsi="Times New Roman"/>
          <w:sz w:val="24"/>
          <w:szCs w:val="24"/>
          <w:highlight w:val="green"/>
        </w:rPr>
      </w:pPr>
      <w:r w:rsidRPr="00A13981">
        <w:rPr>
          <w:rFonts w:ascii="Times New Roman" w:hAnsi="Times New Roman"/>
          <w:spacing w:val="-1"/>
          <w:sz w:val="24"/>
          <w:szCs w:val="24"/>
        </w:rPr>
        <w:t xml:space="preserve">An entity ( as referred in </w:t>
      </w:r>
      <w:r w:rsidR="006E303B" w:rsidRPr="00A13981">
        <w:rPr>
          <w:rFonts w:ascii="Times New Roman" w:hAnsi="Times New Roman"/>
          <w:spacing w:val="-1"/>
          <w:sz w:val="24"/>
          <w:szCs w:val="24"/>
        </w:rPr>
        <w:t>Clause</w:t>
      </w:r>
      <w:r w:rsidRPr="00A13981">
        <w:rPr>
          <w:rFonts w:ascii="Times New Roman" w:hAnsi="Times New Roman"/>
          <w:spacing w:val="-1"/>
          <w:sz w:val="24"/>
          <w:szCs w:val="24"/>
        </w:rPr>
        <w:t>s 4.1, 4.2 and 4.3 above)  can form only one JV / Consortium with another</w:t>
      </w:r>
      <w:r w:rsidRPr="00225C1D">
        <w:rPr>
          <w:rFonts w:ascii="Times New Roman" w:hAnsi="Times New Roman"/>
          <w:spacing w:val="-1"/>
          <w:sz w:val="24"/>
          <w:szCs w:val="24"/>
        </w:rPr>
        <w:t xml:space="preserve"> entity and this arrangement will remain same and intact for </w:t>
      </w:r>
      <w:r w:rsidRPr="00A13981">
        <w:rPr>
          <w:rFonts w:ascii="Times New Roman" w:hAnsi="Times New Roman"/>
          <w:spacing w:val="-1"/>
          <w:sz w:val="24"/>
          <w:szCs w:val="24"/>
        </w:rPr>
        <w:t xml:space="preserve">taking part in the </w:t>
      </w:r>
      <w:r w:rsidR="004F66DE" w:rsidRPr="00A13981">
        <w:rPr>
          <w:rFonts w:ascii="Times New Roman" w:hAnsi="Times New Roman"/>
          <w:spacing w:val="-1"/>
          <w:sz w:val="24"/>
          <w:szCs w:val="24"/>
        </w:rPr>
        <w:t>Bid</w:t>
      </w:r>
      <w:r w:rsidR="005A5084" w:rsidRPr="00A13981">
        <w:rPr>
          <w:rFonts w:ascii="Times New Roman" w:hAnsi="Times New Roman"/>
          <w:spacing w:val="-1"/>
          <w:sz w:val="24"/>
          <w:szCs w:val="24"/>
        </w:rPr>
        <w:t>s</w:t>
      </w:r>
      <w:r w:rsidRPr="00A13981">
        <w:rPr>
          <w:rFonts w:ascii="Times New Roman" w:hAnsi="Times New Roman"/>
          <w:spacing w:val="-1"/>
          <w:sz w:val="24"/>
          <w:szCs w:val="24"/>
        </w:rPr>
        <w:t xml:space="preserve"> in the same Municipal Corporation / Municipality.  The same entityforming   JV / Consortium arrangements with different </w:t>
      </w:r>
      <w:r w:rsidR="004B4BD9" w:rsidRPr="00A13981">
        <w:rPr>
          <w:rFonts w:ascii="Times New Roman" w:hAnsi="Times New Roman"/>
          <w:spacing w:val="-1"/>
          <w:sz w:val="24"/>
          <w:szCs w:val="24"/>
        </w:rPr>
        <w:t>partnersfor</w:t>
      </w:r>
      <w:r w:rsidRPr="00A13981">
        <w:rPr>
          <w:rFonts w:ascii="Times New Roman" w:hAnsi="Times New Roman"/>
          <w:spacing w:val="-1"/>
          <w:sz w:val="24"/>
          <w:szCs w:val="24"/>
        </w:rPr>
        <w:t xml:space="preserve"> participating in the</w:t>
      </w:r>
      <w:r w:rsidR="004F66DE">
        <w:rPr>
          <w:rFonts w:ascii="Times New Roman" w:hAnsi="Times New Roman"/>
          <w:spacing w:val="-1"/>
          <w:sz w:val="24"/>
          <w:szCs w:val="24"/>
        </w:rPr>
        <w:t>Bid</w:t>
      </w:r>
      <w:r w:rsidR="005A5084">
        <w:rPr>
          <w:rFonts w:ascii="Times New Roman" w:hAnsi="Times New Roman"/>
          <w:spacing w:val="-1"/>
          <w:sz w:val="24"/>
          <w:szCs w:val="24"/>
        </w:rPr>
        <w:t>s</w:t>
      </w:r>
      <w:r w:rsidRPr="006D753C">
        <w:rPr>
          <w:rFonts w:ascii="Times New Roman" w:hAnsi="Times New Roman"/>
          <w:spacing w:val="-1"/>
          <w:sz w:val="24"/>
          <w:szCs w:val="24"/>
        </w:rPr>
        <w:t xml:space="preserve"> for different packages in the </w:t>
      </w:r>
      <w:r w:rsidR="00873B2D">
        <w:rPr>
          <w:rFonts w:ascii="Times New Roman" w:hAnsi="Times New Roman"/>
          <w:spacing w:val="-1"/>
          <w:sz w:val="24"/>
          <w:szCs w:val="24"/>
        </w:rPr>
        <w:t xml:space="preserve">same </w:t>
      </w:r>
      <w:r w:rsidRPr="006D753C">
        <w:rPr>
          <w:rFonts w:ascii="Times New Roman" w:hAnsi="Times New Roman"/>
          <w:spacing w:val="-1"/>
          <w:sz w:val="24"/>
          <w:szCs w:val="24"/>
          <w:highlight w:val="yellow"/>
        </w:rPr>
        <w:t xml:space="preserve">______________ </w:t>
      </w:r>
      <w:r w:rsidR="00873B2D">
        <w:rPr>
          <w:rFonts w:ascii="Times New Roman" w:hAnsi="Times New Roman"/>
          <w:spacing w:val="-1"/>
          <w:sz w:val="24"/>
          <w:szCs w:val="24"/>
          <w:highlight w:val="yellow"/>
        </w:rPr>
        <w:t>M</w:t>
      </w:r>
      <w:r w:rsidRPr="006D753C">
        <w:rPr>
          <w:rFonts w:ascii="Times New Roman" w:hAnsi="Times New Roman"/>
          <w:spacing w:val="-1"/>
          <w:sz w:val="24"/>
          <w:szCs w:val="24"/>
          <w:highlight w:val="yellow"/>
        </w:rPr>
        <w:t>unicipal</w:t>
      </w:r>
      <w:r w:rsidR="00873B2D">
        <w:rPr>
          <w:rFonts w:ascii="Times New Roman" w:hAnsi="Times New Roman"/>
          <w:spacing w:val="-1"/>
          <w:sz w:val="24"/>
          <w:szCs w:val="24"/>
        </w:rPr>
        <w:t xml:space="preserve"> C</w:t>
      </w:r>
      <w:r w:rsidR="009F7BA1">
        <w:rPr>
          <w:rFonts w:ascii="Times New Roman" w:hAnsi="Times New Roman"/>
          <w:spacing w:val="-1"/>
          <w:sz w:val="24"/>
          <w:szCs w:val="24"/>
        </w:rPr>
        <w:t xml:space="preserve">orporation / </w:t>
      </w:r>
      <w:r w:rsidR="00873B2D">
        <w:rPr>
          <w:rFonts w:ascii="Times New Roman" w:hAnsi="Times New Roman"/>
          <w:spacing w:val="-1"/>
          <w:sz w:val="24"/>
          <w:szCs w:val="24"/>
        </w:rPr>
        <w:t>M</w:t>
      </w:r>
      <w:r w:rsidR="004B4BD9">
        <w:rPr>
          <w:rFonts w:ascii="Times New Roman" w:hAnsi="Times New Roman"/>
          <w:spacing w:val="-1"/>
          <w:sz w:val="24"/>
          <w:szCs w:val="24"/>
        </w:rPr>
        <w:t xml:space="preserve">unicipality </w:t>
      </w:r>
      <w:r w:rsidR="004B4BD9" w:rsidRPr="006D753C">
        <w:rPr>
          <w:rFonts w:ascii="Times New Roman" w:hAnsi="Times New Roman"/>
          <w:spacing w:val="-1"/>
          <w:sz w:val="24"/>
          <w:szCs w:val="24"/>
        </w:rPr>
        <w:t>will</w:t>
      </w:r>
      <w:r w:rsidRPr="00CA7660">
        <w:rPr>
          <w:rFonts w:ascii="Times New Roman" w:hAnsi="Times New Roman"/>
          <w:b/>
          <w:spacing w:val="-1"/>
          <w:sz w:val="24"/>
          <w:szCs w:val="24"/>
          <w:u w:val="single"/>
        </w:rPr>
        <w:t>not</w:t>
      </w:r>
      <w:r w:rsidRPr="006D753C">
        <w:rPr>
          <w:rFonts w:ascii="Times New Roman" w:hAnsi="Times New Roman"/>
          <w:spacing w:val="-1"/>
          <w:sz w:val="24"/>
          <w:szCs w:val="24"/>
        </w:rPr>
        <w:t xml:space="preserve"> be allowed.  </w:t>
      </w:r>
    </w:p>
    <w:p w:rsidR="005870BB" w:rsidRPr="005870BB" w:rsidRDefault="005870BB" w:rsidP="007E2A24">
      <w:pPr>
        <w:spacing w:after="0" w:line="259" w:lineRule="auto"/>
        <w:ind w:left="720" w:right="29" w:hanging="720"/>
        <w:jc w:val="both"/>
        <w:rPr>
          <w:rFonts w:ascii="Times New Roman" w:hAnsi="Times New Roman"/>
          <w:sz w:val="24"/>
          <w:szCs w:val="24"/>
          <w:highlight w:val="green"/>
        </w:rPr>
      </w:pPr>
    </w:p>
    <w:p w:rsidR="005870BB" w:rsidRPr="00FD72EE" w:rsidRDefault="005870BB" w:rsidP="00671C09">
      <w:pPr>
        <w:pStyle w:val="ListParagraph"/>
        <w:numPr>
          <w:ilvl w:val="1"/>
          <w:numId w:val="1"/>
        </w:numPr>
        <w:spacing w:after="0" w:line="259" w:lineRule="auto"/>
        <w:ind w:left="720" w:right="29" w:hanging="720"/>
        <w:jc w:val="both"/>
        <w:rPr>
          <w:rFonts w:ascii="Times New Roman" w:hAnsi="Times New Roman"/>
          <w:sz w:val="24"/>
          <w:szCs w:val="24"/>
        </w:rPr>
      </w:pPr>
      <w:r w:rsidRPr="00FD72EE">
        <w:rPr>
          <w:rFonts w:ascii="Times New Roman" w:hAnsi="Times New Roman"/>
          <w:sz w:val="24"/>
          <w:szCs w:val="24"/>
        </w:rPr>
        <w:t xml:space="preserve">Those agencies </w:t>
      </w:r>
      <w:r w:rsidR="00F50849" w:rsidRPr="00FD72EE">
        <w:rPr>
          <w:rFonts w:ascii="Times New Roman" w:hAnsi="Times New Roman"/>
          <w:sz w:val="24"/>
          <w:szCs w:val="24"/>
        </w:rPr>
        <w:t>or</w:t>
      </w:r>
      <w:r w:rsidRPr="00FD72EE">
        <w:rPr>
          <w:rFonts w:ascii="Times New Roman" w:hAnsi="Times New Roman"/>
          <w:sz w:val="24"/>
          <w:szCs w:val="24"/>
        </w:rPr>
        <w:t xml:space="preserve"> entities blacklisted by any department / </w:t>
      </w:r>
      <w:r w:rsidR="00225C1D" w:rsidRPr="00FD72EE">
        <w:rPr>
          <w:rFonts w:ascii="Times New Roman" w:hAnsi="Times New Roman"/>
          <w:sz w:val="24"/>
          <w:szCs w:val="24"/>
        </w:rPr>
        <w:t>unitof</w:t>
      </w:r>
      <w:r w:rsidRPr="00FD72EE">
        <w:rPr>
          <w:rFonts w:ascii="Times New Roman" w:hAnsi="Times New Roman"/>
          <w:sz w:val="24"/>
          <w:szCs w:val="24"/>
        </w:rPr>
        <w:t xml:space="preserve"> Government of India </w:t>
      </w:r>
      <w:r w:rsidR="00F50849" w:rsidRPr="00FD72EE">
        <w:rPr>
          <w:rFonts w:ascii="Times New Roman" w:hAnsi="Times New Roman"/>
          <w:sz w:val="24"/>
          <w:szCs w:val="24"/>
        </w:rPr>
        <w:t xml:space="preserve">or </w:t>
      </w:r>
      <w:r w:rsidRPr="00FD72EE">
        <w:rPr>
          <w:rFonts w:ascii="Times New Roman" w:hAnsi="Times New Roman"/>
          <w:sz w:val="24"/>
          <w:szCs w:val="24"/>
        </w:rPr>
        <w:t>State Governments</w:t>
      </w:r>
      <w:r w:rsidR="00F50849" w:rsidRPr="00FD72EE">
        <w:rPr>
          <w:rFonts w:ascii="Times New Roman" w:hAnsi="Times New Roman"/>
          <w:sz w:val="24"/>
          <w:szCs w:val="24"/>
        </w:rPr>
        <w:t xml:space="preserve"> or Union Territories </w:t>
      </w:r>
      <w:r w:rsidR="00FD72EE" w:rsidRPr="00FD72EE">
        <w:rPr>
          <w:rFonts w:ascii="Times New Roman" w:hAnsi="Times New Roman"/>
          <w:sz w:val="24"/>
          <w:szCs w:val="24"/>
        </w:rPr>
        <w:t>for any</w:t>
      </w:r>
      <w:r w:rsidR="00A972B1" w:rsidRPr="00FD72EE">
        <w:rPr>
          <w:rFonts w:ascii="Times New Roman" w:hAnsi="Times New Roman"/>
          <w:sz w:val="24"/>
          <w:szCs w:val="24"/>
        </w:rPr>
        <w:t xml:space="preserve"> of the reasons of </w:t>
      </w:r>
      <w:r w:rsidR="00F50849" w:rsidRPr="00FD72EE">
        <w:rPr>
          <w:rFonts w:ascii="Times New Roman" w:hAnsi="Times New Roman"/>
          <w:sz w:val="24"/>
          <w:szCs w:val="24"/>
        </w:rPr>
        <w:t>committing serious misconducts or have been charged with committ</w:t>
      </w:r>
      <w:r w:rsidR="00A972B1" w:rsidRPr="00FD72EE">
        <w:rPr>
          <w:rFonts w:ascii="Times New Roman" w:hAnsi="Times New Roman"/>
          <w:sz w:val="24"/>
          <w:szCs w:val="24"/>
        </w:rPr>
        <w:t xml:space="preserve">ing </w:t>
      </w:r>
      <w:r w:rsidR="00F50849" w:rsidRPr="00FD72EE">
        <w:rPr>
          <w:rFonts w:ascii="Times New Roman" w:hAnsi="Times New Roman"/>
          <w:sz w:val="24"/>
          <w:szCs w:val="24"/>
        </w:rPr>
        <w:t>criminal action</w:t>
      </w:r>
      <w:r w:rsidR="00A972B1" w:rsidRPr="00FD72EE">
        <w:rPr>
          <w:rFonts w:ascii="Times New Roman" w:hAnsi="Times New Roman"/>
          <w:sz w:val="24"/>
          <w:szCs w:val="24"/>
        </w:rPr>
        <w:t>(s)</w:t>
      </w:r>
      <w:r w:rsidR="00F50849" w:rsidRPr="00FD72EE">
        <w:rPr>
          <w:rFonts w:ascii="Times New Roman" w:hAnsi="Times New Roman"/>
          <w:sz w:val="24"/>
          <w:szCs w:val="24"/>
        </w:rPr>
        <w:t>, or dissatisf</w:t>
      </w:r>
      <w:r w:rsidR="00FD72EE" w:rsidRPr="00FD72EE">
        <w:rPr>
          <w:rFonts w:ascii="Times New Roman" w:hAnsi="Times New Roman"/>
          <w:sz w:val="24"/>
          <w:szCs w:val="24"/>
        </w:rPr>
        <w:t xml:space="preserve">action </w:t>
      </w:r>
      <w:r w:rsidR="00F50849" w:rsidRPr="00FD72EE">
        <w:rPr>
          <w:rFonts w:ascii="Times New Roman" w:hAnsi="Times New Roman"/>
          <w:sz w:val="24"/>
          <w:szCs w:val="24"/>
        </w:rPr>
        <w:t>with the performance of the bidder</w:t>
      </w:r>
      <w:r w:rsidR="00FD72EE" w:rsidRPr="00FD72EE">
        <w:rPr>
          <w:rFonts w:ascii="Times New Roman" w:hAnsi="Times New Roman"/>
          <w:sz w:val="24"/>
          <w:szCs w:val="24"/>
        </w:rPr>
        <w:t xml:space="preserve">, or violation of </w:t>
      </w:r>
      <w:r w:rsidR="00F50849" w:rsidRPr="00FD72EE">
        <w:rPr>
          <w:rFonts w:ascii="Times New Roman" w:hAnsi="Times New Roman"/>
          <w:sz w:val="24"/>
          <w:szCs w:val="24"/>
        </w:rPr>
        <w:t>any terms and conditions of the Agreement</w:t>
      </w:r>
      <w:r w:rsidR="00FD72EE" w:rsidRPr="00FD72EE">
        <w:rPr>
          <w:rFonts w:ascii="Times New Roman" w:hAnsi="Times New Roman"/>
          <w:sz w:val="24"/>
          <w:szCs w:val="24"/>
        </w:rPr>
        <w:t xml:space="preserve"> are </w:t>
      </w:r>
      <w:r w:rsidR="00FD72EE" w:rsidRPr="00FD72EE">
        <w:rPr>
          <w:rFonts w:ascii="Times New Roman" w:hAnsi="Times New Roman"/>
          <w:b/>
          <w:sz w:val="24"/>
          <w:szCs w:val="24"/>
          <w:u w:val="single"/>
        </w:rPr>
        <w:t>not</w:t>
      </w:r>
      <w:r w:rsidR="00FD72EE" w:rsidRPr="00FD72EE">
        <w:rPr>
          <w:rFonts w:ascii="Times New Roman" w:hAnsi="Times New Roman"/>
          <w:sz w:val="24"/>
          <w:szCs w:val="24"/>
        </w:rPr>
        <w:t xml:space="preserve"> eligible to </w:t>
      </w:r>
      <w:r w:rsidR="00FD72EE">
        <w:rPr>
          <w:rFonts w:ascii="Times New Roman" w:hAnsi="Times New Roman"/>
          <w:sz w:val="24"/>
          <w:szCs w:val="24"/>
        </w:rPr>
        <w:t xml:space="preserve">participate in this Tender. </w:t>
      </w:r>
    </w:p>
    <w:p w:rsidR="009519E5" w:rsidRDefault="009519E5" w:rsidP="00B95B6E">
      <w:pPr>
        <w:ind w:right="29"/>
        <w:jc w:val="both"/>
        <w:rPr>
          <w:rFonts w:ascii="Times New Roman" w:hAnsi="Times New Roman"/>
          <w:sz w:val="24"/>
          <w:szCs w:val="24"/>
        </w:rPr>
      </w:pPr>
    </w:p>
    <w:p w:rsidR="00F8797F" w:rsidRPr="009519E5" w:rsidRDefault="00F8797F" w:rsidP="00671C09">
      <w:pPr>
        <w:pStyle w:val="ListParagraph"/>
        <w:numPr>
          <w:ilvl w:val="0"/>
          <w:numId w:val="1"/>
        </w:numPr>
        <w:spacing w:after="0" w:line="259" w:lineRule="auto"/>
        <w:ind w:left="0" w:right="29" w:firstLine="0"/>
        <w:jc w:val="both"/>
        <w:rPr>
          <w:rFonts w:ascii="Times New Roman" w:hAnsi="Times New Roman"/>
          <w:b/>
          <w:bCs/>
          <w:sz w:val="24"/>
          <w:szCs w:val="24"/>
        </w:rPr>
      </w:pPr>
      <w:r w:rsidRPr="00F8797F">
        <w:rPr>
          <w:rFonts w:ascii="Times New Roman" w:hAnsi="Times New Roman"/>
          <w:b/>
          <w:bCs/>
          <w:sz w:val="24"/>
          <w:szCs w:val="24"/>
        </w:rPr>
        <w:t>QUALIFICATION CRITERIA</w:t>
      </w:r>
    </w:p>
    <w:p w:rsidR="00F8797F" w:rsidRPr="00F8797F" w:rsidRDefault="00F8797F" w:rsidP="00B95B6E">
      <w:pPr>
        <w:pStyle w:val="BodyText"/>
        <w:spacing w:line="259" w:lineRule="auto"/>
        <w:ind w:left="0" w:right="29"/>
        <w:rPr>
          <w:rFonts w:ascii="Times New Roman" w:hAnsi="Times New Roman"/>
          <w:b/>
          <w:bCs/>
          <w:sz w:val="24"/>
          <w:szCs w:val="24"/>
        </w:rPr>
      </w:pPr>
    </w:p>
    <w:p w:rsidR="00F8797F" w:rsidRDefault="00F8797F" w:rsidP="00671C09">
      <w:pPr>
        <w:pStyle w:val="ListParagraph"/>
        <w:numPr>
          <w:ilvl w:val="1"/>
          <w:numId w:val="1"/>
        </w:numPr>
        <w:spacing w:after="0" w:line="259" w:lineRule="auto"/>
        <w:ind w:left="720" w:right="29" w:hanging="720"/>
        <w:jc w:val="both"/>
        <w:rPr>
          <w:rFonts w:ascii="Times New Roman" w:hAnsi="Times New Roman"/>
          <w:sz w:val="24"/>
          <w:szCs w:val="24"/>
        </w:rPr>
      </w:pPr>
      <w:r w:rsidRPr="00F8797F">
        <w:rPr>
          <w:rFonts w:ascii="Times New Roman" w:hAnsi="Times New Roman"/>
          <w:sz w:val="24"/>
          <w:szCs w:val="24"/>
        </w:rPr>
        <w:t xml:space="preserve">The </w:t>
      </w:r>
      <w:r w:rsidR="004F66DE">
        <w:rPr>
          <w:rFonts w:ascii="Times New Roman" w:hAnsi="Times New Roman"/>
          <w:sz w:val="24"/>
          <w:szCs w:val="24"/>
        </w:rPr>
        <w:t>Bid</w:t>
      </w:r>
      <w:r w:rsidR="00355D77">
        <w:rPr>
          <w:rFonts w:ascii="Times New Roman" w:hAnsi="Times New Roman"/>
          <w:sz w:val="24"/>
          <w:szCs w:val="24"/>
        </w:rPr>
        <w:t>der</w:t>
      </w:r>
      <w:r w:rsidRPr="00F8797F">
        <w:rPr>
          <w:rFonts w:ascii="Times New Roman" w:hAnsi="Times New Roman"/>
          <w:sz w:val="24"/>
          <w:szCs w:val="24"/>
        </w:rPr>
        <w:t xml:space="preserve"> can be a Single entity or a Joint Venture (JV) or Consortium of not more than two members (</w:t>
      </w:r>
      <w:r w:rsidR="006E303B">
        <w:rPr>
          <w:rFonts w:ascii="Times New Roman" w:hAnsi="Times New Roman"/>
          <w:sz w:val="24"/>
          <w:szCs w:val="24"/>
        </w:rPr>
        <w:t>Clause</w:t>
      </w:r>
      <w:r w:rsidR="00551EE1">
        <w:rPr>
          <w:rFonts w:ascii="Times New Roman" w:hAnsi="Times New Roman"/>
          <w:sz w:val="24"/>
          <w:szCs w:val="24"/>
        </w:rPr>
        <w:t xml:space="preserve"> 4)</w:t>
      </w:r>
      <w:r w:rsidR="006F78DB">
        <w:rPr>
          <w:rFonts w:ascii="Times New Roman" w:hAnsi="Times New Roman"/>
          <w:sz w:val="24"/>
          <w:szCs w:val="24"/>
        </w:rPr>
        <w:t>.</w:t>
      </w:r>
      <w:r w:rsidRPr="00F8797F">
        <w:rPr>
          <w:rFonts w:ascii="Times New Roman" w:hAnsi="Times New Roman"/>
          <w:sz w:val="24"/>
          <w:szCs w:val="24"/>
        </w:rPr>
        <w:t xml:space="preserve"> The </w:t>
      </w:r>
      <w:r w:rsidR="004F66DE">
        <w:rPr>
          <w:rFonts w:ascii="Times New Roman" w:hAnsi="Times New Roman"/>
          <w:sz w:val="24"/>
          <w:szCs w:val="24"/>
        </w:rPr>
        <w:t>Bid</w:t>
      </w:r>
      <w:r w:rsidR="00355D77">
        <w:rPr>
          <w:rFonts w:ascii="Times New Roman" w:hAnsi="Times New Roman"/>
          <w:sz w:val="24"/>
          <w:szCs w:val="24"/>
        </w:rPr>
        <w:t>der</w:t>
      </w:r>
      <w:r w:rsidRPr="00F8797F">
        <w:rPr>
          <w:rFonts w:ascii="Times New Roman" w:hAnsi="Times New Roman"/>
          <w:sz w:val="24"/>
          <w:szCs w:val="24"/>
        </w:rPr>
        <w:t xml:space="preserve"> should submit a Consortium Agreement in the format as at Form </w:t>
      </w:r>
      <w:r w:rsidRPr="00C46A47">
        <w:rPr>
          <w:rFonts w:ascii="Times New Roman" w:hAnsi="Times New Roman"/>
          <w:sz w:val="24"/>
          <w:szCs w:val="24"/>
        </w:rPr>
        <w:t>T-8</w:t>
      </w:r>
      <w:r w:rsidRPr="00F8797F">
        <w:rPr>
          <w:rFonts w:ascii="Times New Roman" w:hAnsi="Times New Roman"/>
          <w:sz w:val="24"/>
          <w:szCs w:val="24"/>
        </w:rPr>
        <w:t xml:space="preserve"> and also a Power of Attorney authorizing the lead member as signatory of the </w:t>
      </w:r>
      <w:r w:rsidR="004F66DE">
        <w:rPr>
          <w:rFonts w:ascii="Times New Roman" w:hAnsi="Times New Roman"/>
          <w:sz w:val="24"/>
          <w:szCs w:val="24"/>
        </w:rPr>
        <w:t>Bid</w:t>
      </w:r>
      <w:r w:rsidR="004B4BD9">
        <w:rPr>
          <w:rFonts w:ascii="Times New Roman" w:hAnsi="Times New Roman"/>
          <w:sz w:val="24"/>
          <w:szCs w:val="24"/>
        </w:rPr>
        <w:t xml:space="preserve"> as</w:t>
      </w:r>
      <w:r w:rsidRPr="00F8797F">
        <w:rPr>
          <w:rFonts w:ascii="Times New Roman" w:hAnsi="Times New Roman"/>
          <w:sz w:val="24"/>
          <w:szCs w:val="24"/>
        </w:rPr>
        <w:t xml:space="preserve"> per the format enclosed at Form </w:t>
      </w:r>
      <w:r w:rsidRPr="00C46A47">
        <w:rPr>
          <w:rFonts w:ascii="Times New Roman" w:hAnsi="Times New Roman"/>
          <w:sz w:val="24"/>
          <w:szCs w:val="24"/>
        </w:rPr>
        <w:t>T</w:t>
      </w:r>
      <w:r w:rsidR="006F78DB" w:rsidRPr="00C46A47">
        <w:rPr>
          <w:rFonts w:ascii="Times New Roman" w:hAnsi="Times New Roman"/>
          <w:sz w:val="24"/>
          <w:szCs w:val="24"/>
        </w:rPr>
        <w:t>-</w:t>
      </w:r>
      <w:r w:rsidR="00FB26AD" w:rsidRPr="00C46A47">
        <w:rPr>
          <w:rFonts w:ascii="Times New Roman" w:hAnsi="Times New Roman"/>
          <w:sz w:val="24"/>
          <w:szCs w:val="24"/>
        </w:rPr>
        <w:t>7</w:t>
      </w:r>
      <w:r w:rsidRPr="00C46A47">
        <w:rPr>
          <w:rFonts w:ascii="Times New Roman" w:hAnsi="Times New Roman"/>
          <w:sz w:val="24"/>
          <w:szCs w:val="24"/>
        </w:rPr>
        <w:t>.</w:t>
      </w:r>
    </w:p>
    <w:p w:rsidR="006F78DB" w:rsidRDefault="006F78DB" w:rsidP="007E2A24">
      <w:pPr>
        <w:pStyle w:val="ListParagraph"/>
        <w:spacing w:after="0" w:line="259" w:lineRule="auto"/>
        <w:ind w:right="29" w:hanging="720"/>
        <w:jc w:val="both"/>
        <w:rPr>
          <w:rFonts w:ascii="Times New Roman" w:hAnsi="Times New Roman"/>
          <w:sz w:val="24"/>
          <w:szCs w:val="24"/>
        </w:rPr>
      </w:pPr>
    </w:p>
    <w:p w:rsidR="00F8797F" w:rsidRDefault="00F8797F" w:rsidP="00671C09">
      <w:pPr>
        <w:pStyle w:val="ListParagraph"/>
        <w:numPr>
          <w:ilvl w:val="1"/>
          <w:numId w:val="1"/>
        </w:numPr>
        <w:spacing w:after="0" w:line="259" w:lineRule="auto"/>
        <w:ind w:left="720" w:right="29" w:hanging="720"/>
        <w:jc w:val="both"/>
        <w:rPr>
          <w:rFonts w:ascii="Times New Roman" w:hAnsi="Times New Roman"/>
          <w:sz w:val="24"/>
          <w:szCs w:val="24"/>
        </w:rPr>
      </w:pPr>
      <w:r w:rsidRPr="00F8797F">
        <w:rPr>
          <w:rFonts w:ascii="Times New Roman" w:hAnsi="Times New Roman"/>
          <w:sz w:val="24"/>
          <w:szCs w:val="24"/>
        </w:rPr>
        <w:t xml:space="preserve">All the members of the JV or Consortium shall be jointly and severally responsible and be held liable for the work under the Contract. The JV / Consortium has to appoint a lead member to receive instructions for and on behalf of all members of the Consortium and </w:t>
      </w:r>
      <w:r w:rsidR="00E130ED">
        <w:rPr>
          <w:rFonts w:ascii="Times New Roman" w:hAnsi="Times New Roman"/>
          <w:sz w:val="24"/>
          <w:szCs w:val="24"/>
        </w:rPr>
        <w:lastRenderedPageBreak/>
        <w:t xml:space="preserve">Letter of Award (LOA) </w:t>
      </w:r>
      <w:r w:rsidRPr="00F8797F">
        <w:rPr>
          <w:rFonts w:ascii="Times New Roman" w:hAnsi="Times New Roman"/>
          <w:sz w:val="24"/>
          <w:szCs w:val="24"/>
        </w:rPr>
        <w:t xml:space="preserve"> will be placed on the </w:t>
      </w:r>
      <w:r w:rsidR="00567DAC">
        <w:rPr>
          <w:rFonts w:ascii="Times New Roman" w:hAnsi="Times New Roman"/>
          <w:sz w:val="24"/>
          <w:szCs w:val="24"/>
        </w:rPr>
        <w:t xml:space="preserve">whole entity represented by the </w:t>
      </w:r>
      <w:r w:rsidRPr="00F8797F">
        <w:rPr>
          <w:rFonts w:ascii="Times New Roman" w:hAnsi="Times New Roman"/>
          <w:sz w:val="24"/>
          <w:szCs w:val="24"/>
        </w:rPr>
        <w:t>lead member of the Consortium.</w:t>
      </w:r>
    </w:p>
    <w:p w:rsidR="00FA17F9" w:rsidRPr="00960DBA" w:rsidRDefault="00FA17F9" w:rsidP="007E2A24">
      <w:pPr>
        <w:spacing w:after="0" w:line="259" w:lineRule="auto"/>
        <w:ind w:left="720" w:right="29" w:hanging="720"/>
        <w:jc w:val="both"/>
        <w:rPr>
          <w:rFonts w:ascii="Times New Roman" w:hAnsi="Times New Roman"/>
          <w:sz w:val="24"/>
          <w:szCs w:val="24"/>
        </w:rPr>
      </w:pPr>
    </w:p>
    <w:p w:rsidR="00F8797F" w:rsidRDefault="00F8797F" w:rsidP="00671C09">
      <w:pPr>
        <w:pStyle w:val="ListParagraph"/>
        <w:numPr>
          <w:ilvl w:val="1"/>
          <w:numId w:val="1"/>
        </w:numPr>
        <w:spacing w:after="0" w:line="259" w:lineRule="auto"/>
        <w:ind w:left="720" w:right="29" w:hanging="720"/>
        <w:jc w:val="both"/>
        <w:rPr>
          <w:rFonts w:ascii="Times New Roman" w:hAnsi="Times New Roman"/>
          <w:sz w:val="24"/>
          <w:szCs w:val="24"/>
        </w:rPr>
      </w:pPr>
      <w:r w:rsidRPr="00F8797F">
        <w:rPr>
          <w:rFonts w:ascii="Times New Roman" w:hAnsi="Times New Roman"/>
          <w:sz w:val="24"/>
          <w:szCs w:val="24"/>
        </w:rPr>
        <w:t xml:space="preserve">The </w:t>
      </w:r>
      <w:r w:rsidR="004F66DE">
        <w:rPr>
          <w:rFonts w:ascii="Times New Roman" w:hAnsi="Times New Roman"/>
          <w:sz w:val="24"/>
          <w:szCs w:val="24"/>
        </w:rPr>
        <w:t>Bid</w:t>
      </w:r>
      <w:r w:rsidR="00355D77">
        <w:rPr>
          <w:rFonts w:ascii="Times New Roman" w:hAnsi="Times New Roman"/>
          <w:sz w:val="24"/>
          <w:szCs w:val="24"/>
        </w:rPr>
        <w:t>der</w:t>
      </w:r>
      <w:r w:rsidR="00F6086A">
        <w:rPr>
          <w:rFonts w:ascii="Times New Roman" w:hAnsi="Times New Roman"/>
          <w:sz w:val="24"/>
          <w:szCs w:val="24"/>
        </w:rPr>
        <w:t xml:space="preserve"> (</w:t>
      </w:r>
      <w:r w:rsidR="00F6086A" w:rsidRPr="00F8797F">
        <w:rPr>
          <w:rFonts w:ascii="Times New Roman" w:hAnsi="Times New Roman"/>
          <w:sz w:val="24"/>
          <w:szCs w:val="24"/>
        </w:rPr>
        <w:t>Single Entity or JV or Consortium as a whole</w:t>
      </w:r>
      <w:r w:rsidR="00F6086A">
        <w:rPr>
          <w:rFonts w:ascii="Times New Roman" w:hAnsi="Times New Roman"/>
          <w:sz w:val="24"/>
          <w:szCs w:val="24"/>
        </w:rPr>
        <w:t>)</w:t>
      </w:r>
      <w:r w:rsidRPr="00F8797F">
        <w:rPr>
          <w:rFonts w:ascii="Times New Roman" w:hAnsi="Times New Roman"/>
          <w:sz w:val="24"/>
          <w:szCs w:val="24"/>
        </w:rPr>
        <w:t xml:space="preserve"> must satisfy the following minimum Qualification Criteria</w:t>
      </w:r>
      <w:r w:rsidR="004B4BD9">
        <w:rPr>
          <w:rFonts w:ascii="Times New Roman" w:hAnsi="Times New Roman"/>
          <w:sz w:val="24"/>
          <w:szCs w:val="24"/>
        </w:rPr>
        <w:t>.</w:t>
      </w:r>
      <w:r w:rsidR="00F8559A">
        <w:rPr>
          <w:rFonts w:ascii="Times New Roman" w:hAnsi="Times New Roman"/>
          <w:sz w:val="24"/>
          <w:szCs w:val="24"/>
        </w:rPr>
        <w:t xml:space="preserve"> Only those </w:t>
      </w:r>
      <w:r w:rsidR="004F66DE">
        <w:rPr>
          <w:rFonts w:ascii="Times New Roman" w:hAnsi="Times New Roman"/>
          <w:sz w:val="24"/>
          <w:szCs w:val="24"/>
        </w:rPr>
        <w:t>Bid</w:t>
      </w:r>
      <w:r w:rsidR="005A5084">
        <w:rPr>
          <w:rFonts w:ascii="Times New Roman" w:hAnsi="Times New Roman"/>
          <w:sz w:val="24"/>
          <w:szCs w:val="24"/>
        </w:rPr>
        <w:t>s</w:t>
      </w:r>
      <w:r w:rsidR="00F8559A">
        <w:rPr>
          <w:rFonts w:ascii="Times New Roman" w:hAnsi="Times New Roman"/>
          <w:sz w:val="24"/>
          <w:szCs w:val="24"/>
        </w:rPr>
        <w:t xml:space="preserve"> which </w:t>
      </w:r>
      <w:r w:rsidR="005A5084">
        <w:rPr>
          <w:rFonts w:ascii="Times New Roman" w:hAnsi="Times New Roman"/>
          <w:sz w:val="24"/>
          <w:szCs w:val="24"/>
        </w:rPr>
        <w:t xml:space="preserve">become </w:t>
      </w:r>
      <w:r w:rsidR="00DB7E5D">
        <w:rPr>
          <w:rFonts w:ascii="Times New Roman" w:hAnsi="Times New Roman"/>
          <w:sz w:val="24"/>
          <w:szCs w:val="24"/>
        </w:rPr>
        <w:t xml:space="preserve">eligible atthis </w:t>
      </w:r>
      <w:r w:rsidR="004F66DE">
        <w:rPr>
          <w:rFonts w:ascii="Times New Roman" w:hAnsi="Times New Roman"/>
          <w:sz w:val="24"/>
          <w:szCs w:val="24"/>
        </w:rPr>
        <w:t>Bid</w:t>
      </w:r>
      <w:r w:rsidR="00DB7E5D">
        <w:rPr>
          <w:rFonts w:ascii="Times New Roman" w:hAnsi="Times New Roman"/>
          <w:sz w:val="24"/>
          <w:szCs w:val="24"/>
        </w:rPr>
        <w:t xml:space="preserve"> Qualification</w:t>
      </w:r>
      <w:r w:rsidR="005A5084">
        <w:rPr>
          <w:rFonts w:ascii="Times New Roman" w:hAnsi="Times New Roman"/>
          <w:sz w:val="24"/>
          <w:szCs w:val="24"/>
        </w:rPr>
        <w:t xml:space="preserve"> Stage </w:t>
      </w:r>
      <w:r w:rsidR="00F8559A">
        <w:rPr>
          <w:rFonts w:ascii="Times New Roman" w:hAnsi="Times New Roman"/>
          <w:sz w:val="24"/>
          <w:szCs w:val="24"/>
        </w:rPr>
        <w:t xml:space="preserve">will be taken up for </w:t>
      </w:r>
      <w:r w:rsidR="00DB7E5D">
        <w:rPr>
          <w:rFonts w:ascii="Times New Roman" w:hAnsi="Times New Roman"/>
          <w:sz w:val="24"/>
          <w:szCs w:val="24"/>
        </w:rPr>
        <w:t>T</w:t>
      </w:r>
      <w:r w:rsidR="00F8559A">
        <w:rPr>
          <w:rFonts w:ascii="Times New Roman" w:hAnsi="Times New Roman"/>
          <w:sz w:val="24"/>
          <w:szCs w:val="24"/>
        </w:rPr>
        <w:t xml:space="preserve">echnical and </w:t>
      </w:r>
      <w:r w:rsidR="00DB7E5D">
        <w:rPr>
          <w:rFonts w:ascii="Times New Roman" w:hAnsi="Times New Roman"/>
          <w:sz w:val="24"/>
          <w:szCs w:val="24"/>
        </w:rPr>
        <w:t>F</w:t>
      </w:r>
      <w:r w:rsidR="00F8559A">
        <w:rPr>
          <w:rFonts w:ascii="Times New Roman" w:hAnsi="Times New Roman"/>
          <w:sz w:val="24"/>
          <w:szCs w:val="24"/>
        </w:rPr>
        <w:t>inancial evaluation.</w:t>
      </w:r>
    </w:p>
    <w:p w:rsidR="00DB7E5D" w:rsidRPr="00F8797F" w:rsidRDefault="00DB7E5D" w:rsidP="00B95B6E">
      <w:pPr>
        <w:pStyle w:val="indentedbody"/>
        <w:tabs>
          <w:tab w:val="clear" w:pos="1134"/>
          <w:tab w:val="left" w:pos="540"/>
        </w:tabs>
        <w:spacing w:line="259" w:lineRule="auto"/>
        <w:ind w:left="0" w:right="29" w:firstLine="0"/>
        <w:rPr>
          <w:rFonts w:ascii="Times New Roman" w:hAnsi="Times New Roman"/>
          <w:sz w:val="24"/>
          <w:szCs w:val="24"/>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4230"/>
        <w:gridCol w:w="4068"/>
      </w:tblGrid>
      <w:tr w:rsidR="00B223D7" w:rsidRPr="00F8797F" w:rsidTr="00200BFF">
        <w:tc>
          <w:tcPr>
            <w:tcW w:w="9468" w:type="dxa"/>
            <w:gridSpan w:val="3"/>
          </w:tcPr>
          <w:p w:rsidR="00B223D7" w:rsidRPr="00F8797F" w:rsidRDefault="00B223D7" w:rsidP="00225C1D">
            <w:pPr>
              <w:autoSpaceDE w:val="0"/>
              <w:autoSpaceDN w:val="0"/>
              <w:adjustRightInd w:val="0"/>
              <w:spacing w:after="0" w:line="240" w:lineRule="auto"/>
              <w:ind w:right="29"/>
              <w:jc w:val="center"/>
              <w:rPr>
                <w:rFonts w:ascii="Times New Roman" w:eastAsia="Times" w:hAnsi="Times New Roman"/>
                <w:b/>
                <w:color w:val="000000"/>
                <w:sz w:val="24"/>
                <w:szCs w:val="24"/>
              </w:rPr>
            </w:pPr>
            <w:r w:rsidRPr="00B440FC">
              <w:rPr>
                <w:rFonts w:ascii="Times New Roman" w:eastAsia="Times" w:hAnsi="Times New Roman"/>
                <w:b/>
                <w:color w:val="000000"/>
                <w:sz w:val="24"/>
                <w:szCs w:val="24"/>
              </w:rPr>
              <w:t>Table-2: Qualification Criteria</w:t>
            </w:r>
          </w:p>
        </w:tc>
      </w:tr>
      <w:tr w:rsidR="00197D33" w:rsidRPr="00F8797F" w:rsidTr="00200BFF">
        <w:tc>
          <w:tcPr>
            <w:tcW w:w="1170" w:type="dxa"/>
          </w:tcPr>
          <w:p w:rsidR="00F8797F" w:rsidRPr="00F8797F" w:rsidRDefault="00F8797F" w:rsidP="00B95B6E">
            <w:pPr>
              <w:autoSpaceDE w:val="0"/>
              <w:autoSpaceDN w:val="0"/>
              <w:adjustRightInd w:val="0"/>
              <w:spacing w:after="0" w:line="240" w:lineRule="auto"/>
              <w:ind w:right="29"/>
              <w:jc w:val="both"/>
              <w:rPr>
                <w:rFonts w:ascii="Times New Roman" w:eastAsia="Times" w:hAnsi="Times New Roman"/>
                <w:b/>
                <w:color w:val="000000"/>
                <w:sz w:val="24"/>
                <w:szCs w:val="24"/>
              </w:rPr>
            </w:pPr>
            <w:r w:rsidRPr="00F8797F">
              <w:rPr>
                <w:rFonts w:ascii="Times New Roman" w:eastAsia="Times" w:hAnsi="Times New Roman"/>
                <w:b/>
                <w:color w:val="000000"/>
                <w:sz w:val="24"/>
                <w:szCs w:val="24"/>
              </w:rPr>
              <w:t>S No.</w:t>
            </w:r>
          </w:p>
        </w:tc>
        <w:tc>
          <w:tcPr>
            <w:tcW w:w="4230" w:type="dxa"/>
          </w:tcPr>
          <w:p w:rsidR="00F8797F" w:rsidRPr="00F8797F" w:rsidRDefault="00F8797F" w:rsidP="00225C1D">
            <w:pPr>
              <w:autoSpaceDE w:val="0"/>
              <w:autoSpaceDN w:val="0"/>
              <w:adjustRightInd w:val="0"/>
              <w:spacing w:after="0" w:line="240" w:lineRule="auto"/>
              <w:ind w:right="29"/>
              <w:jc w:val="center"/>
              <w:rPr>
                <w:rFonts w:ascii="Times New Roman" w:eastAsia="Times" w:hAnsi="Times New Roman"/>
                <w:b/>
                <w:color w:val="000000"/>
                <w:sz w:val="24"/>
                <w:szCs w:val="24"/>
              </w:rPr>
            </w:pPr>
            <w:r w:rsidRPr="00F8797F">
              <w:rPr>
                <w:rFonts w:ascii="Times New Roman" w:eastAsia="Times" w:hAnsi="Times New Roman"/>
                <w:b/>
                <w:color w:val="000000"/>
                <w:sz w:val="24"/>
                <w:szCs w:val="24"/>
              </w:rPr>
              <w:t>Criteria</w:t>
            </w:r>
          </w:p>
        </w:tc>
        <w:tc>
          <w:tcPr>
            <w:tcW w:w="4068" w:type="dxa"/>
          </w:tcPr>
          <w:p w:rsidR="00F8797F" w:rsidRPr="00F8797F" w:rsidRDefault="00F8797F" w:rsidP="00225C1D">
            <w:pPr>
              <w:autoSpaceDE w:val="0"/>
              <w:autoSpaceDN w:val="0"/>
              <w:adjustRightInd w:val="0"/>
              <w:spacing w:after="0" w:line="240" w:lineRule="auto"/>
              <w:ind w:right="29"/>
              <w:jc w:val="center"/>
              <w:rPr>
                <w:rFonts w:ascii="Times New Roman" w:eastAsia="Times" w:hAnsi="Times New Roman"/>
                <w:b/>
                <w:color w:val="000000"/>
                <w:sz w:val="24"/>
                <w:szCs w:val="24"/>
              </w:rPr>
            </w:pPr>
            <w:r w:rsidRPr="00F8797F">
              <w:rPr>
                <w:rFonts w:ascii="Times New Roman" w:eastAsia="Times" w:hAnsi="Times New Roman"/>
                <w:b/>
                <w:color w:val="000000"/>
                <w:sz w:val="24"/>
                <w:szCs w:val="24"/>
              </w:rPr>
              <w:t>Documents to be submitted</w:t>
            </w:r>
          </w:p>
        </w:tc>
      </w:tr>
      <w:tr w:rsidR="00197D33" w:rsidRPr="00F8797F" w:rsidTr="00200BFF">
        <w:tc>
          <w:tcPr>
            <w:tcW w:w="1170" w:type="dxa"/>
            <w:vAlign w:val="center"/>
          </w:tcPr>
          <w:p w:rsidR="00F8797F" w:rsidRPr="00197D33" w:rsidRDefault="00197D33" w:rsidP="00B95B6E">
            <w:pPr>
              <w:spacing w:after="0" w:line="259" w:lineRule="auto"/>
              <w:ind w:right="29"/>
              <w:jc w:val="both"/>
              <w:rPr>
                <w:rFonts w:ascii="Times New Roman" w:hAnsi="Times New Roman"/>
                <w:sz w:val="24"/>
                <w:szCs w:val="24"/>
              </w:rPr>
            </w:pPr>
            <w:r>
              <w:rPr>
                <w:rFonts w:ascii="Times New Roman" w:hAnsi="Times New Roman"/>
                <w:sz w:val="24"/>
                <w:szCs w:val="24"/>
              </w:rPr>
              <w:t>5.</w:t>
            </w:r>
            <w:r w:rsidR="005F7623">
              <w:rPr>
                <w:rFonts w:ascii="Times New Roman" w:hAnsi="Times New Roman"/>
                <w:sz w:val="24"/>
                <w:szCs w:val="24"/>
              </w:rPr>
              <w:t>3</w:t>
            </w:r>
            <w:r>
              <w:rPr>
                <w:rFonts w:ascii="Times New Roman" w:hAnsi="Times New Roman"/>
                <w:sz w:val="24"/>
                <w:szCs w:val="24"/>
              </w:rPr>
              <w:t xml:space="preserve">.1 </w:t>
            </w:r>
          </w:p>
        </w:tc>
        <w:tc>
          <w:tcPr>
            <w:tcW w:w="4230" w:type="dxa"/>
          </w:tcPr>
          <w:p w:rsidR="00F8797F" w:rsidRPr="006006CF" w:rsidRDefault="006006CF" w:rsidP="00225C1D">
            <w:pPr>
              <w:pStyle w:val="indentedbody"/>
              <w:tabs>
                <w:tab w:val="clear" w:pos="1134"/>
                <w:tab w:val="left" w:pos="540"/>
              </w:tabs>
              <w:spacing w:line="259" w:lineRule="auto"/>
              <w:ind w:left="0" w:right="29" w:firstLine="0"/>
              <w:jc w:val="center"/>
              <w:rPr>
                <w:rFonts w:ascii="Times New Roman" w:hAnsi="Times New Roman"/>
                <w:b/>
                <w:sz w:val="24"/>
                <w:szCs w:val="24"/>
              </w:rPr>
            </w:pPr>
            <w:r w:rsidRPr="006006CF">
              <w:rPr>
                <w:rFonts w:ascii="Times New Roman" w:hAnsi="Times New Roman"/>
                <w:b/>
                <w:sz w:val="24"/>
                <w:szCs w:val="24"/>
              </w:rPr>
              <w:t>Qualification criteria</w:t>
            </w:r>
          </w:p>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lang w:val="en-US"/>
              </w:rPr>
            </w:pPr>
          </w:p>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lang w:val="en-US"/>
              </w:rPr>
            </w:pPr>
            <w:r w:rsidRPr="00F8797F">
              <w:rPr>
                <w:rFonts w:ascii="Times New Roman" w:hAnsi="Times New Roman"/>
                <w:sz w:val="24"/>
                <w:szCs w:val="24"/>
                <w:lang w:val="en-US"/>
              </w:rPr>
              <w:t xml:space="preserve">The </w:t>
            </w:r>
            <w:r w:rsidR="004F66DE">
              <w:rPr>
                <w:rFonts w:ascii="Times New Roman" w:hAnsi="Times New Roman"/>
                <w:sz w:val="24"/>
                <w:szCs w:val="24"/>
                <w:lang w:val="en-US"/>
              </w:rPr>
              <w:t>Bid</w:t>
            </w:r>
            <w:r w:rsidR="00355D77">
              <w:rPr>
                <w:rFonts w:ascii="Times New Roman" w:hAnsi="Times New Roman"/>
                <w:sz w:val="24"/>
                <w:szCs w:val="24"/>
                <w:lang w:val="en-US"/>
              </w:rPr>
              <w:t>der</w:t>
            </w:r>
            <w:r w:rsidRPr="00F8797F">
              <w:rPr>
                <w:rFonts w:ascii="Times New Roman" w:hAnsi="Times New Roman"/>
                <w:sz w:val="24"/>
                <w:szCs w:val="24"/>
                <w:lang w:val="en-US"/>
              </w:rPr>
              <w:t xml:space="preserve"> may be  a Company registered under section 25 of the Companies Act, 1956</w:t>
            </w:r>
          </w:p>
          <w:p w:rsidR="00F8797F" w:rsidRPr="00242A7D" w:rsidRDefault="00F8797F" w:rsidP="00B95B6E">
            <w:pPr>
              <w:pStyle w:val="indentedbody"/>
              <w:tabs>
                <w:tab w:val="clear" w:pos="1134"/>
                <w:tab w:val="left" w:pos="540"/>
              </w:tabs>
              <w:spacing w:line="259" w:lineRule="auto"/>
              <w:ind w:left="0" w:right="29" w:firstLine="0"/>
              <w:rPr>
                <w:rFonts w:ascii="Times New Roman" w:hAnsi="Times New Roman"/>
                <w:b/>
                <w:sz w:val="24"/>
                <w:szCs w:val="24"/>
                <w:lang w:val="en-US"/>
              </w:rPr>
            </w:pPr>
            <w:r w:rsidRPr="00242A7D">
              <w:rPr>
                <w:rFonts w:ascii="Times New Roman" w:hAnsi="Times New Roman"/>
                <w:b/>
                <w:sz w:val="24"/>
                <w:szCs w:val="24"/>
                <w:lang w:val="en-US"/>
              </w:rPr>
              <w:t xml:space="preserve">Or </w:t>
            </w:r>
          </w:p>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lang w:val="en-US"/>
              </w:rPr>
            </w:pPr>
            <w:r w:rsidRPr="00F8797F">
              <w:rPr>
                <w:rFonts w:ascii="Times New Roman" w:hAnsi="Times New Roman"/>
                <w:sz w:val="24"/>
                <w:szCs w:val="24"/>
                <w:lang w:val="en-US"/>
              </w:rPr>
              <w:t xml:space="preserve">The </w:t>
            </w:r>
            <w:r w:rsidR="004F66DE">
              <w:rPr>
                <w:rFonts w:ascii="Times New Roman" w:hAnsi="Times New Roman"/>
                <w:sz w:val="24"/>
                <w:szCs w:val="24"/>
                <w:lang w:val="en-US"/>
              </w:rPr>
              <w:t>Bid</w:t>
            </w:r>
            <w:r w:rsidR="00355D77">
              <w:rPr>
                <w:rFonts w:ascii="Times New Roman" w:hAnsi="Times New Roman"/>
                <w:sz w:val="24"/>
                <w:szCs w:val="24"/>
                <w:lang w:val="en-US"/>
              </w:rPr>
              <w:t>der</w:t>
            </w:r>
            <w:r w:rsidRPr="00F8797F">
              <w:rPr>
                <w:rFonts w:ascii="Times New Roman" w:hAnsi="Times New Roman"/>
                <w:sz w:val="24"/>
                <w:szCs w:val="24"/>
                <w:lang w:val="en-US"/>
              </w:rPr>
              <w:t xml:space="preserve"> may be a registered Company in India as per Indian Companies Act, 1956/2013;</w:t>
            </w:r>
          </w:p>
          <w:p w:rsidR="00F8797F" w:rsidRPr="00242A7D" w:rsidRDefault="00F8797F" w:rsidP="00B95B6E">
            <w:pPr>
              <w:pStyle w:val="indentedbody"/>
              <w:tabs>
                <w:tab w:val="clear" w:pos="1134"/>
                <w:tab w:val="left" w:pos="540"/>
              </w:tabs>
              <w:spacing w:line="259" w:lineRule="auto"/>
              <w:ind w:left="0" w:right="29" w:firstLine="0"/>
              <w:rPr>
                <w:rFonts w:ascii="Times New Roman" w:hAnsi="Times New Roman"/>
                <w:b/>
                <w:sz w:val="24"/>
                <w:szCs w:val="24"/>
                <w:lang w:val="en-US"/>
              </w:rPr>
            </w:pPr>
            <w:r w:rsidRPr="00242A7D">
              <w:rPr>
                <w:rFonts w:ascii="Times New Roman" w:hAnsi="Times New Roman"/>
                <w:b/>
                <w:sz w:val="24"/>
                <w:szCs w:val="24"/>
                <w:lang w:val="en-US"/>
              </w:rPr>
              <w:t xml:space="preserve">Or </w:t>
            </w:r>
          </w:p>
          <w:p w:rsidR="00242A7D" w:rsidRDefault="00242A7D" w:rsidP="00B95B6E">
            <w:pPr>
              <w:pStyle w:val="indentedbody"/>
              <w:tabs>
                <w:tab w:val="clear" w:pos="1134"/>
                <w:tab w:val="left" w:pos="540"/>
              </w:tabs>
              <w:spacing w:line="259" w:lineRule="auto"/>
              <w:ind w:left="0" w:right="29" w:firstLine="0"/>
              <w:rPr>
                <w:rFonts w:ascii="Times New Roman" w:hAnsi="Times New Roman"/>
                <w:sz w:val="24"/>
                <w:szCs w:val="24"/>
                <w:lang w:val="en-US"/>
              </w:rPr>
            </w:pPr>
            <w:r w:rsidRPr="001A2AC7">
              <w:rPr>
                <w:rFonts w:ascii="Times New Roman" w:hAnsi="Times New Roman"/>
                <w:spacing w:val="-1"/>
                <w:sz w:val="24"/>
                <w:szCs w:val="24"/>
              </w:rPr>
              <w:t xml:space="preserve">Registered </w:t>
            </w:r>
            <w:r>
              <w:rPr>
                <w:rFonts w:ascii="Times New Roman" w:hAnsi="Times New Roman"/>
                <w:spacing w:val="-1"/>
                <w:sz w:val="24"/>
                <w:szCs w:val="24"/>
              </w:rPr>
              <w:t>e</w:t>
            </w:r>
            <w:r w:rsidRPr="001A2AC7">
              <w:rPr>
                <w:rFonts w:ascii="Times New Roman" w:hAnsi="Times New Roman"/>
                <w:spacing w:val="-1"/>
                <w:sz w:val="24"/>
                <w:szCs w:val="24"/>
              </w:rPr>
              <w:t>ntities such as  Firms, Societies,  NGOs,  well organized Community Based Organizations, and Resident Welfare Associations</w:t>
            </w:r>
            <w:r>
              <w:rPr>
                <w:rFonts w:ascii="Times New Roman" w:hAnsi="Times New Roman"/>
                <w:spacing w:val="-1"/>
                <w:sz w:val="24"/>
                <w:szCs w:val="24"/>
              </w:rPr>
              <w:t xml:space="preserve"> or  the CSR arm of any Corporate, Private or Public Sector companies  </w:t>
            </w:r>
          </w:p>
          <w:p w:rsidR="00242A7D" w:rsidRDefault="00242A7D" w:rsidP="00B95B6E">
            <w:pPr>
              <w:pStyle w:val="indentedbody"/>
              <w:tabs>
                <w:tab w:val="clear" w:pos="1134"/>
                <w:tab w:val="left" w:pos="540"/>
              </w:tabs>
              <w:spacing w:line="259" w:lineRule="auto"/>
              <w:ind w:left="0" w:right="29" w:firstLine="0"/>
              <w:rPr>
                <w:rFonts w:ascii="Times New Roman" w:hAnsi="Times New Roman"/>
                <w:sz w:val="24"/>
                <w:szCs w:val="24"/>
                <w:lang w:val="en-US"/>
              </w:rPr>
            </w:pPr>
          </w:p>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rPr>
            </w:pPr>
          </w:p>
        </w:tc>
        <w:tc>
          <w:tcPr>
            <w:tcW w:w="4068" w:type="dxa"/>
          </w:tcPr>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lang w:val="en-US"/>
              </w:rPr>
            </w:pPr>
          </w:p>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lang w:val="en-US"/>
              </w:rPr>
            </w:pPr>
            <w:r w:rsidRPr="00F8797F">
              <w:rPr>
                <w:rFonts w:ascii="Times New Roman" w:hAnsi="Times New Roman"/>
                <w:sz w:val="24"/>
                <w:szCs w:val="24"/>
                <w:lang w:val="en-US"/>
              </w:rPr>
              <w:t>Copy of Certificate of Incorporation and Certificate of Commencement of business in case of Public Limited Company or Certificate of incorporation in case of Private Limited Company, issued by the Registrar of Companies.</w:t>
            </w:r>
          </w:p>
          <w:p w:rsidR="00242A7D" w:rsidRDefault="00F8797F" w:rsidP="00B95B6E">
            <w:pPr>
              <w:pStyle w:val="indentedbody"/>
              <w:tabs>
                <w:tab w:val="clear" w:pos="1134"/>
                <w:tab w:val="left" w:pos="540"/>
              </w:tabs>
              <w:spacing w:line="259" w:lineRule="auto"/>
              <w:ind w:left="0" w:right="29" w:firstLine="0"/>
              <w:rPr>
                <w:rFonts w:ascii="Times New Roman" w:hAnsi="Times New Roman"/>
                <w:sz w:val="24"/>
                <w:szCs w:val="24"/>
                <w:lang w:val="en-US"/>
              </w:rPr>
            </w:pPr>
            <w:r w:rsidRPr="00F8797F">
              <w:rPr>
                <w:rFonts w:ascii="Times New Roman" w:hAnsi="Times New Roman"/>
                <w:sz w:val="24"/>
                <w:szCs w:val="24"/>
                <w:lang w:val="en-US"/>
              </w:rPr>
              <w:t xml:space="preserve">In case of a JV/Consortium, legally valid agreement between the JV / </w:t>
            </w:r>
            <w:r w:rsidR="00242A7D" w:rsidRPr="00F8797F">
              <w:rPr>
                <w:rFonts w:ascii="Times New Roman" w:hAnsi="Times New Roman"/>
                <w:sz w:val="24"/>
                <w:szCs w:val="24"/>
                <w:lang w:val="en-US"/>
              </w:rPr>
              <w:t>Consortium members</w:t>
            </w:r>
            <w:r w:rsidRPr="00F8797F">
              <w:rPr>
                <w:rFonts w:ascii="Times New Roman" w:hAnsi="Times New Roman"/>
                <w:sz w:val="24"/>
                <w:szCs w:val="24"/>
                <w:lang w:val="en-US"/>
              </w:rPr>
              <w:t xml:space="preserve"> to be provided along with the Power of Attorney authorizing the lead member to submit the </w:t>
            </w:r>
            <w:r w:rsidR="004F66DE">
              <w:rPr>
                <w:rFonts w:ascii="Times New Roman" w:hAnsi="Times New Roman"/>
                <w:sz w:val="24"/>
                <w:szCs w:val="24"/>
                <w:lang w:val="en-US"/>
              </w:rPr>
              <w:t>Bid</w:t>
            </w:r>
            <w:r w:rsidRPr="00F8797F">
              <w:rPr>
                <w:rFonts w:ascii="Times New Roman" w:hAnsi="Times New Roman"/>
                <w:sz w:val="24"/>
                <w:szCs w:val="24"/>
                <w:lang w:val="en-US"/>
              </w:rPr>
              <w:t xml:space="preserve"> as specified </w:t>
            </w:r>
            <w:r w:rsidR="00242A7D" w:rsidRPr="00F8797F">
              <w:rPr>
                <w:rFonts w:ascii="Times New Roman" w:hAnsi="Times New Roman"/>
                <w:sz w:val="24"/>
                <w:szCs w:val="24"/>
                <w:lang w:val="en-US"/>
              </w:rPr>
              <w:t xml:space="preserve">in </w:t>
            </w:r>
            <w:r w:rsidR="00242A7D">
              <w:rPr>
                <w:rFonts w:ascii="Times New Roman" w:hAnsi="Times New Roman"/>
                <w:sz w:val="24"/>
                <w:szCs w:val="24"/>
                <w:lang w:val="en-US"/>
              </w:rPr>
              <w:t xml:space="preserve">the </w:t>
            </w:r>
            <w:r w:rsidRPr="00F8797F">
              <w:rPr>
                <w:rFonts w:ascii="Times New Roman" w:hAnsi="Times New Roman"/>
                <w:sz w:val="24"/>
                <w:szCs w:val="24"/>
                <w:lang w:val="en-US"/>
              </w:rPr>
              <w:t>Forms</w:t>
            </w:r>
            <w:r w:rsidR="00242A7D">
              <w:rPr>
                <w:rFonts w:ascii="Times New Roman" w:hAnsi="Times New Roman"/>
                <w:sz w:val="24"/>
                <w:szCs w:val="24"/>
                <w:lang w:val="en-US"/>
              </w:rPr>
              <w:t>.</w:t>
            </w:r>
          </w:p>
          <w:p w:rsidR="00242A7D" w:rsidRDefault="00242A7D" w:rsidP="00B95B6E">
            <w:pPr>
              <w:pStyle w:val="indentedbody"/>
              <w:tabs>
                <w:tab w:val="clear" w:pos="1134"/>
                <w:tab w:val="left" w:pos="540"/>
              </w:tabs>
              <w:spacing w:line="259" w:lineRule="auto"/>
              <w:ind w:left="0" w:right="29" w:firstLine="0"/>
              <w:rPr>
                <w:rFonts w:ascii="Times New Roman" w:hAnsi="Times New Roman"/>
                <w:sz w:val="24"/>
                <w:szCs w:val="24"/>
                <w:lang w:val="en-US"/>
              </w:rPr>
            </w:pPr>
          </w:p>
          <w:p w:rsidR="00F8797F" w:rsidRPr="00F8797F" w:rsidRDefault="00242A7D" w:rsidP="00B95B6E">
            <w:pPr>
              <w:pStyle w:val="indentedbody"/>
              <w:tabs>
                <w:tab w:val="clear" w:pos="1134"/>
                <w:tab w:val="left" w:pos="540"/>
              </w:tabs>
              <w:spacing w:line="259" w:lineRule="auto"/>
              <w:ind w:left="0" w:right="29" w:firstLine="0"/>
              <w:rPr>
                <w:rFonts w:ascii="Times New Roman" w:hAnsi="Times New Roman"/>
                <w:sz w:val="24"/>
                <w:szCs w:val="24"/>
              </w:rPr>
            </w:pPr>
            <w:r w:rsidRPr="00F8797F">
              <w:rPr>
                <w:rFonts w:ascii="Times New Roman" w:hAnsi="Times New Roman"/>
                <w:sz w:val="24"/>
                <w:szCs w:val="24"/>
                <w:lang w:val="en-US"/>
              </w:rPr>
              <w:t>Consortium of not more than two members is allowed.</w:t>
            </w:r>
          </w:p>
        </w:tc>
      </w:tr>
      <w:tr w:rsidR="00197D33" w:rsidRPr="00F8797F" w:rsidTr="00200BFF">
        <w:tc>
          <w:tcPr>
            <w:tcW w:w="1170" w:type="dxa"/>
            <w:vAlign w:val="center"/>
          </w:tcPr>
          <w:p w:rsidR="00F8797F" w:rsidRPr="00F8797F" w:rsidRDefault="00197D33" w:rsidP="00B95B6E">
            <w:pPr>
              <w:pStyle w:val="indentedbody"/>
              <w:tabs>
                <w:tab w:val="clear" w:pos="1134"/>
                <w:tab w:val="left" w:pos="540"/>
              </w:tabs>
              <w:spacing w:line="259" w:lineRule="auto"/>
              <w:ind w:left="0" w:right="29" w:firstLine="0"/>
              <w:rPr>
                <w:rFonts w:ascii="Times New Roman" w:hAnsi="Times New Roman"/>
                <w:sz w:val="24"/>
                <w:szCs w:val="24"/>
              </w:rPr>
            </w:pPr>
            <w:r>
              <w:rPr>
                <w:rFonts w:ascii="Times New Roman" w:hAnsi="Times New Roman"/>
                <w:sz w:val="24"/>
                <w:szCs w:val="24"/>
              </w:rPr>
              <w:t>5.</w:t>
            </w:r>
            <w:r w:rsidR="005F7623">
              <w:rPr>
                <w:rFonts w:ascii="Times New Roman" w:hAnsi="Times New Roman"/>
                <w:sz w:val="24"/>
                <w:szCs w:val="24"/>
              </w:rPr>
              <w:t>3</w:t>
            </w:r>
            <w:r>
              <w:rPr>
                <w:rFonts w:ascii="Times New Roman" w:hAnsi="Times New Roman"/>
                <w:sz w:val="24"/>
                <w:szCs w:val="24"/>
              </w:rPr>
              <w:t>.2</w:t>
            </w:r>
          </w:p>
        </w:tc>
        <w:tc>
          <w:tcPr>
            <w:tcW w:w="4230" w:type="dxa"/>
          </w:tcPr>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rPr>
            </w:pPr>
            <w:r w:rsidRPr="00F8797F">
              <w:rPr>
                <w:rFonts w:ascii="Times New Roman" w:hAnsi="Times New Roman"/>
                <w:sz w:val="24"/>
                <w:szCs w:val="24"/>
                <w:lang w:val="en-US"/>
              </w:rPr>
              <w:t xml:space="preserve">The </w:t>
            </w:r>
            <w:r w:rsidR="004F66DE">
              <w:rPr>
                <w:rFonts w:ascii="Times New Roman" w:hAnsi="Times New Roman"/>
                <w:sz w:val="24"/>
                <w:szCs w:val="24"/>
                <w:lang w:val="en-US"/>
              </w:rPr>
              <w:t>Bid</w:t>
            </w:r>
            <w:r w:rsidR="00355D77">
              <w:rPr>
                <w:rFonts w:ascii="Times New Roman" w:hAnsi="Times New Roman"/>
                <w:sz w:val="24"/>
                <w:szCs w:val="24"/>
                <w:lang w:val="en-US"/>
              </w:rPr>
              <w:t>der</w:t>
            </w:r>
            <w:r w:rsidRPr="00F8797F">
              <w:rPr>
                <w:rFonts w:ascii="Times New Roman" w:hAnsi="Times New Roman"/>
                <w:sz w:val="24"/>
                <w:szCs w:val="24"/>
                <w:lang w:val="en-US"/>
              </w:rPr>
              <w:t xml:space="preserve"> (Single Entity /  JV / Consortium   as a whole)  should be having an average annual turn-over of minimum Rs. </w:t>
            </w:r>
            <w:r w:rsidRPr="00B944D3">
              <w:rPr>
                <w:rFonts w:ascii="Times New Roman" w:hAnsi="Times New Roman"/>
                <w:sz w:val="24"/>
                <w:szCs w:val="24"/>
                <w:highlight w:val="yellow"/>
                <w:lang w:val="en-US"/>
              </w:rPr>
              <w:t>______</w:t>
            </w:r>
            <w:r w:rsidRPr="00F8797F">
              <w:rPr>
                <w:rFonts w:ascii="Times New Roman" w:hAnsi="Times New Roman"/>
                <w:sz w:val="24"/>
                <w:szCs w:val="24"/>
                <w:lang w:val="en-US"/>
              </w:rPr>
              <w:t>Crore per year during last three financial years, i.e., 2013-14, 2014-15 &amp; 2015-16</w:t>
            </w:r>
          </w:p>
        </w:tc>
        <w:tc>
          <w:tcPr>
            <w:tcW w:w="4068" w:type="dxa"/>
            <w:vAlign w:val="center"/>
          </w:tcPr>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rPr>
            </w:pPr>
            <w:r w:rsidRPr="00F8797F">
              <w:rPr>
                <w:rFonts w:ascii="Times New Roman" w:hAnsi="Times New Roman"/>
                <w:sz w:val="24"/>
                <w:szCs w:val="24"/>
                <w:lang w:val="en-US"/>
              </w:rPr>
              <w:t xml:space="preserve">Copies of the last three financial years’ (as the case may be) audited balance sheets should be submitted along with Auditor’s Certificate and Income Tax and Sales Tax Clearance Certificates  </w:t>
            </w:r>
          </w:p>
        </w:tc>
      </w:tr>
      <w:tr w:rsidR="00197D33" w:rsidRPr="00F8797F" w:rsidTr="00200BFF">
        <w:tc>
          <w:tcPr>
            <w:tcW w:w="1170" w:type="dxa"/>
            <w:vAlign w:val="center"/>
          </w:tcPr>
          <w:p w:rsidR="00F8797F" w:rsidRPr="00F8797F" w:rsidRDefault="00197D33" w:rsidP="00B95B6E">
            <w:pPr>
              <w:pStyle w:val="indentedbody"/>
              <w:tabs>
                <w:tab w:val="clear" w:pos="1134"/>
                <w:tab w:val="left" w:pos="540"/>
              </w:tabs>
              <w:spacing w:line="259" w:lineRule="auto"/>
              <w:ind w:left="0" w:right="29" w:firstLine="0"/>
              <w:rPr>
                <w:rFonts w:ascii="Times New Roman" w:hAnsi="Times New Roman"/>
                <w:sz w:val="24"/>
                <w:szCs w:val="24"/>
              </w:rPr>
            </w:pPr>
            <w:r>
              <w:rPr>
                <w:rFonts w:ascii="Times New Roman" w:hAnsi="Times New Roman"/>
                <w:sz w:val="24"/>
                <w:szCs w:val="24"/>
              </w:rPr>
              <w:t>5.</w:t>
            </w:r>
            <w:r w:rsidR="005F7623">
              <w:rPr>
                <w:rFonts w:ascii="Times New Roman" w:hAnsi="Times New Roman"/>
                <w:sz w:val="24"/>
                <w:szCs w:val="24"/>
              </w:rPr>
              <w:t>3</w:t>
            </w:r>
            <w:r>
              <w:rPr>
                <w:rFonts w:ascii="Times New Roman" w:hAnsi="Times New Roman"/>
                <w:sz w:val="24"/>
                <w:szCs w:val="24"/>
              </w:rPr>
              <w:t>.3</w:t>
            </w:r>
          </w:p>
        </w:tc>
        <w:tc>
          <w:tcPr>
            <w:tcW w:w="4230" w:type="dxa"/>
          </w:tcPr>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lang w:val="en-US"/>
              </w:rPr>
            </w:pPr>
            <w:r w:rsidRPr="00F8797F">
              <w:rPr>
                <w:rFonts w:ascii="Times New Roman" w:hAnsi="Times New Roman"/>
                <w:sz w:val="24"/>
                <w:szCs w:val="24"/>
                <w:lang w:val="en-US"/>
              </w:rPr>
              <w:t xml:space="preserve">The </w:t>
            </w:r>
            <w:r w:rsidR="004F66DE">
              <w:rPr>
                <w:rFonts w:ascii="Times New Roman" w:hAnsi="Times New Roman"/>
                <w:sz w:val="24"/>
                <w:szCs w:val="24"/>
                <w:lang w:val="en-US"/>
              </w:rPr>
              <w:t>Bid</w:t>
            </w:r>
            <w:r w:rsidR="00355D77">
              <w:rPr>
                <w:rFonts w:ascii="Times New Roman" w:hAnsi="Times New Roman"/>
                <w:sz w:val="24"/>
                <w:szCs w:val="24"/>
                <w:lang w:val="en-US"/>
              </w:rPr>
              <w:t>der</w:t>
            </w:r>
            <w:r w:rsidRPr="00F8797F">
              <w:rPr>
                <w:rFonts w:ascii="Times New Roman" w:hAnsi="Times New Roman"/>
                <w:sz w:val="24"/>
                <w:szCs w:val="24"/>
                <w:lang w:val="en-US"/>
              </w:rPr>
              <w:t xml:space="preserve"> (Single Entity / JV / Consortium as a whole) should have positive </w:t>
            </w:r>
            <w:r w:rsidR="00081E7E" w:rsidRPr="00F8797F">
              <w:rPr>
                <w:rFonts w:ascii="Times New Roman" w:hAnsi="Times New Roman"/>
                <w:sz w:val="24"/>
                <w:szCs w:val="24"/>
                <w:lang w:val="en-US"/>
              </w:rPr>
              <w:t>networth</w:t>
            </w:r>
            <w:r w:rsidRPr="00F8797F">
              <w:rPr>
                <w:rFonts w:ascii="Times New Roman" w:hAnsi="Times New Roman"/>
                <w:sz w:val="24"/>
                <w:szCs w:val="24"/>
                <w:lang w:val="en-US"/>
              </w:rPr>
              <w:t xml:space="preserve"> of Rs. </w:t>
            </w:r>
            <w:r w:rsidRPr="00B944D3">
              <w:rPr>
                <w:rFonts w:ascii="Times New Roman" w:hAnsi="Times New Roman"/>
                <w:sz w:val="24"/>
                <w:szCs w:val="24"/>
                <w:highlight w:val="yellow"/>
                <w:lang w:val="en-US"/>
              </w:rPr>
              <w:t>_____</w:t>
            </w:r>
            <w:r w:rsidRPr="00F8797F">
              <w:rPr>
                <w:rFonts w:ascii="Times New Roman" w:hAnsi="Times New Roman"/>
                <w:sz w:val="24"/>
                <w:szCs w:val="24"/>
                <w:lang w:val="en-US"/>
              </w:rPr>
              <w:t xml:space="preserve"> Cr. during last three years i.e. 2013-14, 2014-15 &amp; 2015-16.</w:t>
            </w:r>
          </w:p>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rPr>
            </w:pPr>
          </w:p>
        </w:tc>
        <w:tc>
          <w:tcPr>
            <w:tcW w:w="4068" w:type="dxa"/>
            <w:vAlign w:val="center"/>
          </w:tcPr>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rPr>
            </w:pPr>
            <w:r w:rsidRPr="00F8797F">
              <w:rPr>
                <w:rFonts w:ascii="Times New Roman" w:hAnsi="Times New Roman"/>
                <w:sz w:val="24"/>
                <w:szCs w:val="24"/>
                <w:lang w:val="en-US"/>
              </w:rPr>
              <w:t>Auditor’s Certificate.</w:t>
            </w:r>
          </w:p>
        </w:tc>
      </w:tr>
      <w:tr w:rsidR="00197D33" w:rsidRPr="00F8797F" w:rsidTr="00200BFF">
        <w:trPr>
          <w:trHeight w:val="773"/>
        </w:trPr>
        <w:tc>
          <w:tcPr>
            <w:tcW w:w="1170" w:type="dxa"/>
            <w:vAlign w:val="center"/>
          </w:tcPr>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rPr>
            </w:pPr>
          </w:p>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rPr>
            </w:pPr>
          </w:p>
          <w:p w:rsidR="00F8797F" w:rsidRPr="00F8797F" w:rsidRDefault="00197D33" w:rsidP="00B95B6E">
            <w:pPr>
              <w:pStyle w:val="indentedbody"/>
              <w:tabs>
                <w:tab w:val="clear" w:pos="1134"/>
                <w:tab w:val="left" w:pos="540"/>
              </w:tabs>
              <w:spacing w:line="259" w:lineRule="auto"/>
              <w:ind w:left="0" w:right="29" w:firstLine="0"/>
              <w:rPr>
                <w:rFonts w:ascii="Times New Roman" w:hAnsi="Times New Roman"/>
                <w:sz w:val="24"/>
                <w:szCs w:val="24"/>
              </w:rPr>
            </w:pPr>
            <w:r>
              <w:rPr>
                <w:rFonts w:ascii="Times New Roman" w:hAnsi="Times New Roman"/>
                <w:sz w:val="24"/>
                <w:szCs w:val="24"/>
              </w:rPr>
              <w:t>5.</w:t>
            </w:r>
            <w:r w:rsidR="005F7623">
              <w:rPr>
                <w:rFonts w:ascii="Times New Roman" w:hAnsi="Times New Roman"/>
                <w:sz w:val="24"/>
                <w:szCs w:val="24"/>
              </w:rPr>
              <w:t>3</w:t>
            </w:r>
            <w:r>
              <w:rPr>
                <w:rFonts w:ascii="Times New Roman" w:hAnsi="Times New Roman"/>
                <w:sz w:val="24"/>
                <w:szCs w:val="24"/>
              </w:rPr>
              <w:t>.4</w:t>
            </w:r>
          </w:p>
        </w:tc>
        <w:tc>
          <w:tcPr>
            <w:tcW w:w="4230" w:type="dxa"/>
          </w:tcPr>
          <w:p w:rsidR="00F8797F" w:rsidRPr="00F8797F" w:rsidRDefault="00D7344F" w:rsidP="003D0B77">
            <w:pPr>
              <w:pStyle w:val="indentedbody"/>
              <w:tabs>
                <w:tab w:val="clear" w:pos="1134"/>
                <w:tab w:val="left" w:pos="540"/>
              </w:tabs>
              <w:spacing w:line="259" w:lineRule="auto"/>
              <w:ind w:left="0" w:right="29" w:firstLine="0"/>
              <w:jc w:val="center"/>
              <w:rPr>
                <w:rFonts w:ascii="Times New Roman" w:hAnsi="Times New Roman"/>
                <w:b/>
                <w:sz w:val="24"/>
                <w:szCs w:val="24"/>
              </w:rPr>
            </w:pPr>
            <w:r>
              <w:rPr>
                <w:rFonts w:ascii="Times New Roman" w:hAnsi="Times New Roman"/>
                <w:b/>
                <w:sz w:val="24"/>
                <w:szCs w:val="24"/>
              </w:rPr>
              <w:t>Experience Criteria</w:t>
            </w:r>
          </w:p>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rPr>
            </w:pPr>
            <w:r w:rsidRPr="00F8797F">
              <w:rPr>
                <w:rFonts w:ascii="Times New Roman" w:hAnsi="Times New Roman"/>
                <w:sz w:val="24"/>
                <w:szCs w:val="24"/>
              </w:rPr>
              <w:t xml:space="preserve">Handling of Residential  / municipal solid waste in at least 2 (two) Projects anywhere in India during the last 3 </w:t>
            </w:r>
            <w:r w:rsidRPr="00F8797F">
              <w:rPr>
                <w:rFonts w:ascii="Times New Roman" w:hAnsi="Times New Roman"/>
                <w:sz w:val="24"/>
                <w:szCs w:val="24"/>
              </w:rPr>
              <w:lastRenderedPageBreak/>
              <w:t xml:space="preserve">(three) years;   either by the </w:t>
            </w:r>
            <w:r w:rsidR="004F66DE">
              <w:rPr>
                <w:rFonts w:ascii="Times New Roman" w:hAnsi="Times New Roman"/>
                <w:sz w:val="24"/>
                <w:szCs w:val="24"/>
              </w:rPr>
              <w:t>Bid</w:t>
            </w:r>
            <w:r w:rsidR="00355D77">
              <w:rPr>
                <w:rFonts w:ascii="Times New Roman" w:hAnsi="Times New Roman"/>
                <w:sz w:val="24"/>
                <w:szCs w:val="24"/>
              </w:rPr>
              <w:t>der</w:t>
            </w:r>
            <w:r w:rsidRPr="00F8797F">
              <w:rPr>
                <w:rFonts w:ascii="Times New Roman" w:hAnsi="Times New Roman"/>
                <w:sz w:val="24"/>
                <w:szCs w:val="24"/>
              </w:rPr>
              <w:t xml:space="preserve"> or JV/Consortium  partner </w:t>
            </w:r>
          </w:p>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rPr>
            </w:pPr>
          </w:p>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rPr>
            </w:pPr>
            <w:r w:rsidRPr="00F8797F">
              <w:rPr>
                <w:rFonts w:ascii="Times New Roman" w:hAnsi="Times New Roman"/>
                <w:sz w:val="24"/>
                <w:szCs w:val="24"/>
              </w:rPr>
              <w:t xml:space="preserve">Handling of Substantial Projects as indicated in the Section ‘Eligible Service Providers’ as given above. </w:t>
            </w:r>
          </w:p>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rPr>
            </w:pPr>
          </w:p>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rPr>
            </w:pPr>
          </w:p>
        </w:tc>
        <w:tc>
          <w:tcPr>
            <w:tcW w:w="4068" w:type="dxa"/>
          </w:tcPr>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lang w:val="en-US"/>
              </w:rPr>
            </w:pPr>
          </w:p>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lang w:val="en-US"/>
              </w:rPr>
            </w:pPr>
            <w:r w:rsidRPr="00F8797F">
              <w:rPr>
                <w:rFonts w:ascii="Times New Roman" w:hAnsi="Times New Roman"/>
                <w:sz w:val="24"/>
                <w:szCs w:val="24"/>
                <w:lang w:val="en-US"/>
              </w:rPr>
              <w:t xml:space="preserve">Copies of work orders should be enclosed along with the Certificates issued by Government Organizations / </w:t>
            </w:r>
            <w:r w:rsidRPr="00F8797F">
              <w:rPr>
                <w:rFonts w:ascii="Times New Roman" w:hAnsi="Times New Roman"/>
                <w:sz w:val="24"/>
                <w:szCs w:val="24"/>
                <w:lang w:val="en-US"/>
              </w:rPr>
              <w:lastRenderedPageBreak/>
              <w:t>Boards or Corporations for operation and maintenance for the last 3 (three) years.</w:t>
            </w:r>
          </w:p>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lang w:val="en-US"/>
              </w:rPr>
            </w:pPr>
          </w:p>
          <w:p w:rsidR="004042D0"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rPr>
            </w:pPr>
            <w:r w:rsidRPr="00F8797F">
              <w:rPr>
                <w:rFonts w:ascii="Times New Roman" w:hAnsi="Times New Roman"/>
                <w:sz w:val="24"/>
                <w:szCs w:val="24"/>
                <w:lang w:val="en-US"/>
              </w:rPr>
              <w:t>Should also submit Letter(s) from the concerned agency/ PSU/ Govt., where the works have been done, confirming that the services provided are satisfactorily.</w:t>
            </w:r>
          </w:p>
        </w:tc>
      </w:tr>
      <w:tr w:rsidR="00197D33" w:rsidRPr="00F8797F" w:rsidTr="00200BFF">
        <w:tc>
          <w:tcPr>
            <w:tcW w:w="1170" w:type="dxa"/>
            <w:vAlign w:val="center"/>
          </w:tcPr>
          <w:p w:rsidR="00F8797F" w:rsidRPr="00F8797F" w:rsidRDefault="00197D33" w:rsidP="00B95B6E">
            <w:pPr>
              <w:pStyle w:val="indentedbody"/>
              <w:tabs>
                <w:tab w:val="clear" w:pos="1134"/>
                <w:tab w:val="left" w:pos="540"/>
              </w:tabs>
              <w:spacing w:line="259" w:lineRule="auto"/>
              <w:ind w:left="0" w:right="29" w:firstLine="0"/>
              <w:rPr>
                <w:rFonts w:ascii="Times New Roman" w:hAnsi="Times New Roman"/>
                <w:sz w:val="24"/>
                <w:szCs w:val="24"/>
              </w:rPr>
            </w:pPr>
            <w:r>
              <w:rPr>
                <w:rFonts w:ascii="Times New Roman" w:hAnsi="Times New Roman"/>
                <w:sz w:val="24"/>
                <w:szCs w:val="24"/>
              </w:rPr>
              <w:lastRenderedPageBreak/>
              <w:t>5.</w:t>
            </w:r>
            <w:r w:rsidR="005F7623">
              <w:rPr>
                <w:rFonts w:ascii="Times New Roman" w:hAnsi="Times New Roman"/>
                <w:sz w:val="24"/>
                <w:szCs w:val="24"/>
              </w:rPr>
              <w:t>3</w:t>
            </w:r>
            <w:r>
              <w:rPr>
                <w:rFonts w:ascii="Times New Roman" w:hAnsi="Times New Roman"/>
                <w:sz w:val="24"/>
                <w:szCs w:val="24"/>
              </w:rPr>
              <w:t>.5</w:t>
            </w:r>
          </w:p>
        </w:tc>
        <w:tc>
          <w:tcPr>
            <w:tcW w:w="4230" w:type="dxa"/>
            <w:vAlign w:val="center"/>
          </w:tcPr>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rPr>
            </w:pPr>
            <w:r w:rsidRPr="00F8797F">
              <w:rPr>
                <w:rFonts w:ascii="Times New Roman" w:hAnsi="Times New Roman"/>
                <w:sz w:val="24"/>
                <w:szCs w:val="24"/>
              </w:rPr>
              <w:t>Certificates/Registrations</w:t>
            </w:r>
            <w:r w:rsidR="0001770E">
              <w:rPr>
                <w:rFonts w:ascii="Times New Roman" w:hAnsi="Times New Roman"/>
                <w:sz w:val="24"/>
                <w:szCs w:val="24"/>
                <w:lang w:val="en-US"/>
              </w:rPr>
              <w:t xml:space="preserve">of the </w:t>
            </w:r>
            <w:r w:rsidR="004F66DE">
              <w:rPr>
                <w:rFonts w:ascii="Times New Roman" w:hAnsi="Times New Roman"/>
                <w:sz w:val="24"/>
                <w:szCs w:val="24"/>
                <w:lang w:val="en-US"/>
              </w:rPr>
              <w:t>Bid</w:t>
            </w:r>
            <w:r w:rsidR="00355D77">
              <w:rPr>
                <w:rFonts w:ascii="Times New Roman" w:hAnsi="Times New Roman"/>
                <w:sz w:val="24"/>
                <w:szCs w:val="24"/>
                <w:lang w:val="en-US"/>
              </w:rPr>
              <w:t>der</w:t>
            </w:r>
          </w:p>
        </w:tc>
        <w:tc>
          <w:tcPr>
            <w:tcW w:w="4068" w:type="dxa"/>
          </w:tcPr>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rPr>
            </w:pPr>
            <w:r w:rsidRPr="00F8797F">
              <w:rPr>
                <w:rFonts w:ascii="Times New Roman" w:hAnsi="Times New Roman"/>
                <w:sz w:val="24"/>
                <w:szCs w:val="24"/>
              </w:rPr>
              <w:t>1. EPF Registration Certificate;</w:t>
            </w:r>
          </w:p>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rPr>
            </w:pPr>
            <w:r w:rsidRPr="00F8797F">
              <w:rPr>
                <w:rFonts w:ascii="Times New Roman" w:hAnsi="Times New Roman"/>
                <w:sz w:val="24"/>
                <w:szCs w:val="24"/>
              </w:rPr>
              <w:t>2. ESI Registration Certificate; and</w:t>
            </w:r>
          </w:p>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rPr>
            </w:pPr>
            <w:r w:rsidRPr="00F8797F">
              <w:rPr>
                <w:rFonts w:ascii="Times New Roman" w:hAnsi="Times New Roman"/>
                <w:sz w:val="24"/>
                <w:szCs w:val="24"/>
              </w:rPr>
              <w:t>3. VAT Registration Certificate.</w:t>
            </w:r>
          </w:p>
        </w:tc>
      </w:tr>
    </w:tbl>
    <w:p w:rsidR="00F8797F" w:rsidRPr="00F8797F" w:rsidRDefault="00F8797F" w:rsidP="00B95B6E">
      <w:pPr>
        <w:pStyle w:val="indentedbody"/>
        <w:tabs>
          <w:tab w:val="clear" w:pos="1134"/>
          <w:tab w:val="left" w:pos="540"/>
        </w:tabs>
        <w:spacing w:line="259" w:lineRule="auto"/>
        <w:ind w:left="0" w:right="29" w:firstLine="0"/>
        <w:rPr>
          <w:rFonts w:ascii="Times New Roman" w:hAnsi="Times New Roman"/>
          <w:sz w:val="24"/>
          <w:szCs w:val="24"/>
        </w:rPr>
      </w:pPr>
    </w:p>
    <w:p w:rsidR="00F8797F" w:rsidRPr="00F8797F" w:rsidRDefault="00F8797F" w:rsidP="00671C09">
      <w:pPr>
        <w:pStyle w:val="ListParagraph"/>
        <w:numPr>
          <w:ilvl w:val="1"/>
          <w:numId w:val="1"/>
        </w:numPr>
        <w:spacing w:after="0" w:line="259" w:lineRule="auto"/>
        <w:ind w:left="720" w:right="29" w:hanging="720"/>
        <w:jc w:val="both"/>
        <w:rPr>
          <w:rFonts w:ascii="Times New Roman" w:hAnsi="Times New Roman"/>
          <w:sz w:val="24"/>
          <w:szCs w:val="24"/>
        </w:rPr>
      </w:pPr>
      <w:r w:rsidRPr="00F8797F">
        <w:rPr>
          <w:rFonts w:ascii="Times New Roman" w:hAnsi="Times New Roman"/>
          <w:sz w:val="24"/>
          <w:szCs w:val="24"/>
        </w:rPr>
        <w:t xml:space="preserve">Along with the documents as detailed above, the </w:t>
      </w:r>
      <w:r w:rsidR="004F66DE">
        <w:rPr>
          <w:rFonts w:ascii="Times New Roman" w:hAnsi="Times New Roman"/>
          <w:sz w:val="24"/>
          <w:szCs w:val="24"/>
        </w:rPr>
        <w:t>Bid</w:t>
      </w:r>
      <w:r w:rsidR="00355D77">
        <w:rPr>
          <w:rFonts w:ascii="Times New Roman" w:hAnsi="Times New Roman"/>
          <w:sz w:val="24"/>
          <w:szCs w:val="24"/>
        </w:rPr>
        <w:t>der</w:t>
      </w:r>
      <w:r w:rsidRPr="00F8797F">
        <w:rPr>
          <w:rFonts w:ascii="Times New Roman" w:hAnsi="Times New Roman"/>
          <w:sz w:val="24"/>
          <w:szCs w:val="24"/>
        </w:rPr>
        <w:t xml:space="preserve"> shall also have to submit the </w:t>
      </w:r>
      <w:r w:rsidR="00FA7AB1">
        <w:rPr>
          <w:rFonts w:ascii="Times New Roman" w:hAnsi="Times New Roman"/>
          <w:sz w:val="24"/>
          <w:szCs w:val="24"/>
        </w:rPr>
        <w:t>W</w:t>
      </w:r>
      <w:r w:rsidRPr="00F8797F">
        <w:rPr>
          <w:rFonts w:ascii="Times New Roman" w:hAnsi="Times New Roman"/>
          <w:sz w:val="24"/>
          <w:szCs w:val="24"/>
        </w:rPr>
        <w:t xml:space="preserve">ork </w:t>
      </w:r>
      <w:r w:rsidR="00FA7AB1">
        <w:rPr>
          <w:rFonts w:ascii="Times New Roman" w:hAnsi="Times New Roman"/>
          <w:sz w:val="24"/>
          <w:szCs w:val="24"/>
        </w:rPr>
        <w:t>P</w:t>
      </w:r>
      <w:r w:rsidRPr="00F8797F">
        <w:rPr>
          <w:rFonts w:ascii="Times New Roman" w:hAnsi="Times New Roman"/>
          <w:sz w:val="24"/>
          <w:szCs w:val="24"/>
        </w:rPr>
        <w:t xml:space="preserve">lan and </w:t>
      </w:r>
      <w:r w:rsidR="00FA7AB1">
        <w:rPr>
          <w:rFonts w:ascii="Times New Roman" w:hAnsi="Times New Roman"/>
          <w:sz w:val="24"/>
          <w:szCs w:val="24"/>
        </w:rPr>
        <w:t>M</w:t>
      </w:r>
      <w:r w:rsidRPr="00F8797F">
        <w:rPr>
          <w:rFonts w:ascii="Times New Roman" w:hAnsi="Times New Roman"/>
          <w:sz w:val="24"/>
          <w:szCs w:val="24"/>
        </w:rPr>
        <w:t xml:space="preserve">ethodology for carrying out the </w:t>
      </w:r>
      <w:r w:rsidR="00477ED4">
        <w:rPr>
          <w:rFonts w:ascii="Times New Roman" w:hAnsi="Times New Roman"/>
          <w:sz w:val="24"/>
          <w:szCs w:val="24"/>
        </w:rPr>
        <w:t>O</w:t>
      </w:r>
      <w:r w:rsidRPr="00F8797F">
        <w:rPr>
          <w:rFonts w:ascii="Times New Roman" w:hAnsi="Times New Roman"/>
          <w:sz w:val="24"/>
          <w:szCs w:val="24"/>
        </w:rPr>
        <w:t>perations</w:t>
      </w:r>
      <w:r w:rsidR="00477ED4">
        <w:rPr>
          <w:rFonts w:ascii="Times New Roman" w:hAnsi="Times New Roman"/>
          <w:sz w:val="24"/>
          <w:szCs w:val="24"/>
        </w:rPr>
        <w:t xml:space="preserve">, as per the Project requirements  and also </w:t>
      </w:r>
      <w:r w:rsidRPr="00F8797F">
        <w:rPr>
          <w:rFonts w:ascii="Times New Roman" w:hAnsi="Times New Roman"/>
          <w:sz w:val="24"/>
          <w:szCs w:val="24"/>
        </w:rPr>
        <w:t>adher</w:t>
      </w:r>
      <w:r w:rsidR="00477ED4">
        <w:rPr>
          <w:rFonts w:ascii="Times New Roman" w:hAnsi="Times New Roman"/>
          <w:sz w:val="24"/>
          <w:szCs w:val="24"/>
        </w:rPr>
        <w:t xml:space="preserve">ing </w:t>
      </w:r>
      <w:r w:rsidRPr="00F8797F">
        <w:rPr>
          <w:rFonts w:ascii="Times New Roman" w:hAnsi="Times New Roman"/>
          <w:sz w:val="24"/>
          <w:szCs w:val="24"/>
        </w:rPr>
        <w:t xml:space="preserve">to the terms &amp; conditions as detailed in the </w:t>
      </w:r>
      <w:r w:rsidR="004F66DE">
        <w:rPr>
          <w:rFonts w:ascii="Times New Roman" w:hAnsi="Times New Roman"/>
          <w:sz w:val="24"/>
          <w:szCs w:val="24"/>
        </w:rPr>
        <w:t>Service Agreement</w:t>
      </w:r>
      <w:r w:rsidRPr="00F8797F">
        <w:rPr>
          <w:rFonts w:ascii="Times New Roman" w:hAnsi="Times New Roman"/>
          <w:sz w:val="24"/>
          <w:szCs w:val="24"/>
        </w:rPr>
        <w:t xml:space="preserve">. </w:t>
      </w:r>
    </w:p>
    <w:p w:rsidR="00F8797F" w:rsidRPr="00F8797F" w:rsidRDefault="00F8797F" w:rsidP="007E2A24">
      <w:pPr>
        <w:pStyle w:val="ListParagraph"/>
        <w:spacing w:after="0" w:line="259" w:lineRule="auto"/>
        <w:ind w:right="29" w:hanging="720"/>
        <w:jc w:val="both"/>
        <w:rPr>
          <w:rFonts w:ascii="Times New Roman" w:hAnsi="Times New Roman"/>
          <w:sz w:val="24"/>
          <w:szCs w:val="24"/>
        </w:rPr>
      </w:pPr>
    </w:p>
    <w:p w:rsidR="00F8797F" w:rsidRDefault="00F8797F" w:rsidP="00671C09">
      <w:pPr>
        <w:pStyle w:val="ListParagraph"/>
        <w:numPr>
          <w:ilvl w:val="1"/>
          <w:numId w:val="1"/>
        </w:numPr>
        <w:spacing w:after="0" w:line="259" w:lineRule="auto"/>
        <w:ind w:left="720" w:right="29" w:hanging="720"/>
        <w:jc w:val="both"/>
        <w:rPr>
          <w:rFonts w:ascii="Times New Roman" w:hAnsi="Times New Roman"/>
          <w:sz w:val="24"/>
          <w:szCs w:val="24"/>
        </w:rPr>
      </w:pPr>
      <w:r w:rsidRPr="00F8797F">
        <w:rPr>
          <w:rFonts w:ascii="Times New Roman" w:hAnsi="Times New Roman"/>
          <w:sz w:val="24"/>
          <w:szCs w:val="24"/>
        </w:rPr>
        <w:t xml:space="preserve">Even though the </w:t>
      </w:r>
      <w:r w:rsidR="004F66DE">
        <w:rPr>
          <w:rFonts w:ascii="Times New Roman" w:hAnsi="Times New Roman"/>
          <w:sz w:val="24"/>
          <w:szCs w:val="24"/>
        </w:rPr>
        <w:t>Bid</w:t>
      </w:r>
      <w:r w:rsidR="00355D77">
        <w:rPr>
          <w:rFonts w:ascii="Times New Roman" w:hAnsi="Times New Roman"/>
          <w:sz w:val="24"/>
          <w:szCs w:val="24"/>
        </w:rPr>
        <w:t>der</w:t>
      </w:r>
      <w:r w:rsidRPr="00F8797F">
        <w:rPr>
          <w:rFonts w:ascii="Times New Roman" w:hAnsi="Times New Roman"/>
          <w:sz w:val="24"/>
          <w:szCs w:val="24"/>
        </w:rPr>
        <w:t xml:space="preserve">s meet the above qualifying criteria, they are subject to disqualification if they have made misleading or false representations in the forms, statements and attachments submitted in proof of the qualification requirements, and / or record of </w:t>
      </w:r>
      <w:r w:rsidR="00477ED4">
        <w:rPr>
          <w:rFonts w:ascii="Times New Roman" w:hAnsi="Times New Roman"/>
          <w:sz w:val="24"/>
          <w:szCs w:val="24"/>
        </w:rPr>
        <w:t xml:space="preserve">defaults </w:t>
      </w:r>
      <w:r w:rsidRPr="00F8797F">
        <w:rPr>
          <w:rFonts w:ascii="Times New Roman" w:hAnsi="Times New Roman"/>
          <w:sz w:val="24"/>
          <w:szCs w:val="24"/>
        </w:rPr>
        <w:t>such as abandoning the works, not properly completing the contract, inordinate delays in completion, litigation history, or financial failures etc.</w:t>
      </w:r>
    </w:p>
    <w:p w:rsidR="00FA17F9" w:rsidRPr="00FA17F9" w:rsidRDefault="00FA17F9" w:rsidP="00B95B6E">
      <w:pPr>
        <w:spacing w:after="0" w:line="259" w:lineRule="auto"/>
        <w:ind w:right="29"/>
        <w:jc w:val="both"/>
        <w:rPr>
          <w:rFonts w:ascii="Times New Roman" w:hAnsi="Times New Roman"/>
          <w:sz w:val="24"/>
          <w:szCs w:val="24"/>
        </w:rPr>
      </w:pPr>
    </w:p>
    <w:p w:rsidR="00FA17F9" w:rsidRPr="00A063D5" w:rsidRDefault="00FA17F9" w:rsidP="00671C09">
      <w:pPr>
        <w:pStyle w:val="ListParagraph"/>
        <w:numPr>
          <w:ilvl w:val="1"/>
          <w:numId w:val="1"/>
        </w:numPr>
        <w:tabs>
          <w:tab w:val="left" w:pos="4770"/>
        </w:tabs>
        <w:spacing w:after="0" w:line="259" w:lineRule="auto"/>
        <w:ind w:left="720" w:right="29" w:hanging="720"/>
        <w:jc w:val="both"/>
        <w:rPr>
          <w:rFonts w:ascii="Times New Roman" w:hAnsi="Times New Roman"/>
          <w:spacing w:val="-1"/>
          <w:sz w:val="24"/>
          <w:szCs w:val="24"/>
        </w:rPr>
      </w:pPr>
      <w:r w:rsidRPr="00A063D5">
        <w:rPr>
          <w:rFonts w:ascii="Times New Roman" w:hAnsi="Times New Roman"/>
          <w:b/>
          <w:spacing w:val="-1"/>
          <w:sz w:val="24"/>
          <w:szCs w:val="24"/>
        </w:rPr>
        <w:t xml:space="preserve">Contract Award Criteria: </w:t>
      </w:r>
      <w:r w:rsidRPr="00A063D5">
        <w:rPr>
          <w:rFonts w:ascii="Times New Roman" w:hAnsi="Times New Roman"/>
          <w:spacing w:val="-1"/>
          <w:sz w:val="24"/>
          <w:szCs w:val="24"/>
        </w:rPr>
        <w:t>The Authority intends to outsource</w:t>
      </w:r>
      <w:r w:rsidRPr="00A063D5">
        <w:rPr>
          <w:rFonts w:ascii="Times New Roman" w:hAnsi="Times New Roman"/>
          <w:spacing w:val="-1"/>
          <w:sz w:val="24"/>
          <w:szCs w:val="24"/>
          <w:highlight w:val="yellow"/>
        </w:rPr>
        <w:t xml:space="preserve"> ______ (no.)</w:t>
      </w:r>
      <w:r w:rsidRPr="00A063D5">
        <w:rPr>
          <w:rFonts w:ascii="Times New Roman" w:hAnsi="Times New Roman"/>
          <w:spacing w:val="-1"/>
          <w:sz w:val="24"/>
          <w:szCs w:val="24"/>
        </w:rPr>
        <w:t xml:space="preserve"> of Residential area work packages in the </w:t>
      </w:r>
      <w:r w:rsidRPr="00A063D5">
        <w:rPr>
          <w:rFonts w:ascii="Times New Roman" w:hAnsi="Times New Roman"/>
          <w:spacing w:val="-1"/>
          <w:sz w:val="24"/>
          <w:szCs w:val="24"/>
          <w:highlight w:val="yellow"/>
        </w:rPr>
        <w:t>______________________ Municipal Corporation /</w:t>
      </w:r>
      <w:r w:rsidRPr="00A063D5">
        <w:rPr>
          <w:rFonts w:ascii="Times New Roman" w:hAnsi="Times New Roman"/>
          <w:spacing w:val="-1"/>
          <w:sz w:val="24"/>
          <w:szCs w:val="24"/>
        </w:rPr>
        <w:t xml:space="preserve"> Municipality</w:t>
      </w:r>
      <w:r w:rsidR="00CF344C" w:rsidRPr="00A063D5">
        <w:rPr>
          <w:rFonts w:ascii="Times New Roman" w:hAnsi="Times New Roman"/>
          <w:spacing w:val="-1"/>
          <w:sz w:val="24"/>
          <w:szCs w:val="24"/>
        </w:rPr>
        <w:t>.</w:t>
      </w:r>
      <w:r w:rsidRPr="00A063D5">
        <w:rPr>
          <w:rFonts w:ascii="Times New Roman" w:hAnsi="Times New Roman"/>
          <w:spacing w:val="-1"/>
          <w:sz w:val="24"/>
          <w:szCs w:val="24"/>
        </w:rPr>
        <w:t xml:space="preserve"> The </w:t>
      </w:r>
      <w:r w:rsidR="004F66DE" w:rsidRPr="00A063D5">
        <w:rPr>
          <w:rFonts w:ascii="Times New Roman" w:hAnsi="Times New Roman"/>
          <w:spacing w:val="-1"/>
          <w:sz w:val="24"/>
          <w:szCs w:val="24"/>
        </w:rPr>
        <w:t>Bid</w:t>
      </w:r>
      <w:r w:rsidR="00355D77" w:rsidRPr="00A063D5">
        <w:rPr>
          <w:rFonts w:ascii="Times New Roman" w:hAnsi="Times New Roman"/>
          <w:spacing w:val="-1"/>
          <w:sz w:val="24"/>
          <w:szCs w:val="24"/>
        </w:rPr>
        <w:t>der</w:t>
      </w:r>
      <w:r w:rsidRPr="00A063D5">
        <w:rPr>
          <w:rFonts w:ascii="Times New Roman" w:hAnsi="Times New Roman"/>
          <w:spacing w:val="-1"/>
          <w:sz w:val="24"/>
          <w:szCs w:val="24"/>
        </w:rPr>
        <w:t xml:space="preserve">can </w:t>
      </w:r>
      <w:r w:rsidR="002E33A6">
        <w:rPr>
          <w:rFonts w:ascii="Times New Roman" w:hAnsi="Times New Roman"/>
          <w:spacing w:val="-1"/>
          <w:sz w:val="24"/>
          <w:szCs w:val="24"/>
        </w:rPr>
        <w:t>submit his bid for any number of work</w:t>
      </w:r>
      <w:r w:rsidRPr="00A063D5">
        <w:rPr>
          <w:rFonts w:ascii="Times New Roman" w:hAnsi="Times New Roman"/>
          <w:spacing w:val="-1"/>
          <w:sz w:val="24"/>
          <w:szCs w:val="24"/>
        </w:rPr>
        <w:t xml:space="preserve"> packages</w:t>
      </w:r>
      <w:r w:rsidR="009422E7" w:rsidRPr="00A063D5">
        <w:rPr>
          <w:rFonts w:ascii="Times New Roman" w:hAnsi="Times New Roman"/>
          <w:spacing w:val="-1"/>
          <w:sz w:val="24"/>
          <w:szCs w:val="24"/>
        </w:rPr>
        <w:t>.</w:t>
      </w:r>
      <w:r w:rsidR="002E33A6">
        <w:rPr>
          <w:rFonts w:ascii="Times New Roman" w:hAnsi="Times New Roman"/>
          <w:spacing w:val="-1"/>
          <w:sz w:val="24"/>
          <w:szCs w:val="24"/>
        </w:rPr>
        <w:t xml:space="preserve">But, the same bidder cannot submit more than one bid response for the same work package.     </w:t>
      </w:r>
      <w:r w:rsidRPr="00A063D5">
        <w:rPr>
          <w:rFonts w:ascii="Times New Roman" w:hAnsi="Times New Roman"/>
          <w:spacing w:val="-1"/>
          <w:sz w:val="24"/>
          <w:szCs w:val="24"/>
        </w:rPr>
        <w:t xml:space="preserve">, </w:t>
      </w:r>
      <w:r w:rsidR="002E33A6">
        <w:rPr>
          <w:rFonts w:ascii="Times New Roman" w:hAnsi="Times New Roman"/>
          <w:spacing w:val="-1"/>
          <w:sz w:val="24"/>
          <w:szCs w:val="24"/>
        </w:rPr>
        <w:t>W</w:t>
      </w:r>
      <w:r w:rsidRPr="00A063D5">
        <w:rPr>
          <w:rFonts w:ascii="Times New Roman" w:hAnsi="Times New Roman"/>
          <w:spacing w:val="-1"/>
          <w:sz w:val="24"/>
          <w:szCs w:val="24"/>
        </w:rPr>
        <w:t xml:space="preserve">hile awarding the contracts, each successful </w:t>
      </w:r>
      <w:r w:rsidR="004F66DE" w:rsidRPr="00A063D5">
        <w:rPr>
          <w:rFonts w:ascii="Times New Roman" w:hAnsi="Times New Roman"/>
          <w:spacing w:val="-1"/>
          <w:sz w:val="24"/>
          <w:szCs w:val="24"/>
        </w:rPr>
        <w:t>Bid</w:t>
      </w:r>
      <w:r w:rsidR="00355D77" w:rsidRPr="00A063D5">
        <w:rPr>
          <w:rFonts w:ascii="Times New Roman" w:hAnsi="Times New Roman"/>
          <w:spacing w:val="-1"/>
          <w:sz w:val="24"/>
          <w:szCs w:val="24"/>
        </w:rPr>
        <w:t>der</w:t>
      </w:r>
      <w:r w:rsidRPr="00A063D5">
        <w:rPr>
          <w:rFonts w:ascii="Times New Roman" w:hAnsi="Times New Roman"/>
          <w:spacing w:val="-1"/>
          <w:sz w:val="24"/>
          <w:szCs w:val="24"/>
        </w:rPr>
        <w:t xml:space="preserve"> (</w:t>
      </w:r>
      <w:r w:rsidR="00960DBA" w:rsidRPr="00A063D5">
        <w:rPr>
          <w:rFonts w:ascii="Times New Roman" w:hAnsi="Times New Roman"/>
          <w:spacing w:val="-1"/>
          <w:sz w:val="24"/>
          <w:szCs w:val="24"/>
        </w:rPr>
        <w:t>single</w:t>
      </w:r>
      <w:r w:rsidRPr="00A063D5">
        <w:rPr>
          <w:rFonts w:ascii="Times New Roman" w:hAnsi="Times New Roman"/>
          <w:spacing w:val="-1"/>
          <w:sz w:val="24"/>
          <w:szCs w:val="24"/>
        </w:rPr>
        <w:t xml:space="preserve"> entity / JV / Consortium as a whole entity) will be awarded contracts for not more </w:t>
      </w:r>
      <w:r w:rsidRPr="00A063D5">
        <w:rPr>
          <w:rFonts w:ascii="Times New Roman" w:hAnsi="Times New Roman"/>
          <w:spacing w:val="-1"/>
          <w:sz w:val="24"/>
          <w:szCs w:val="24"/>
          <w:highlight w:val="yellow"/>
        </w:rPr>
        <w:t>than ______</w:t>
      </w:r>
      <w:r w:rsidR="005F7623" w:rsidRPr="00A063D5">
        <w:rPr>
          <w:rFonts w:ascii="Times New Roman" w:hAnsi="Times New Roman"/>
          <w:spacing w:val="-1"/>
          <w:sz w:val="24"/>
          <w:szCs w:val="24"/>
          <w:highlight w:val="yellow"/>
        </w:rPr>
        <w:t>packages</w:t>
      </w:r>
      <w:r w:rsidR="005F7623" w:rsidRPr="00A063D5">
        <w:rPr>
          <w:rFonts w:ascii="Times New Roman" w:hAnsi="Times New Roman"/>
          <w:spacing w:val="-1"/>
          <w:sz w:val="24"/>
          <w:szCs w:val="24"/>
        </w:rPr>
        <w:t xml:space="preserve"> in the </w:t>
      </w:r>
      <w:r w:rsidR="005F7623" w:rsidRPr="00A063D5">
        <w:rPr>
          <w:rFonts w:ascii="Times New Roman" w:hAnsi="Times New Roman"/>
          <w:spacing w:val="-1"/>
          <w:sz w:val="24"/>
          <w:szCs w:val="24"/>
          <w:highlight w:val="yellow"/>
        </w:rPr>
        <w:t>______________________ Municipal Corporation / Municipality</w:t>
      </w:r>
      <w:r w:rsidR="005F7623" w:rsidRPr="00A063D5">
        <w:rPr>
          <w:rFonts w:ascii="Times New Roman" w:hAnsi="Times New Roman"/>
          <w:spacing w:val="-1"/>
          <w:sz w:val="24"/>
          <w:szCs w:val="24"/>
        </w:rPr>
        <w:t xml:space="preserve">. </w:t>
      </w:r>
    </w:p>
    <w:p w:rsidR="00FA17F9" w:rsidRDefault="00FA17F9" w:rsidP="00B95B6E">
      <w:pPr>
        <w:spacing w:after="0" w:line="259" w:lineRule="auto"/>
        <w:ind w:right="29"/>
        <w:jc w:val="both"/>
        <w:rPr>
          <w:rFonts w:ascii="Times New Roman" w:hAnsi="Times New Roman"/>
          <w:sz w:val="24"/>
          <w:szCs w:val="24"/>
        </w:rPr>
      </w:pPr>
    </w:p>
    <w:p w:rsidR="00960DBA" w:rsidRDefault="00960DBA" w:rsidP="00B95B6E">
      <w:pPr>
        <w:spacing w:after="0" w:line="259" w:lineRule="auto"/>
        <w:ind w:right="29"/>
        <w:jc w:val="both"/>
        <w:rPr>
          <w:rFonts w:ascii="Times New Roman" w:hAnsi="Times New Roman"/>
          <w:sz w:val="24"/>
          <w:szCs w:val="24"/>
        </w:rPr>
      </w:pPr>
    </w:p>
    <w:p w:rsidR="00BF2681" w:rsidRDefault="00BF2681" w:rsidP="00671C09">
      <w:pPr>
        <w:pStyle w:val="ListParagraph"/>
        <w:numPr>
          <w:ilvl w:val="0"/>
          <w:numId w:val="1"/>
        </w:numPr>
        <w:spacing w:after="0" w:line="259" w:lineRule="auto"/>
        <w:ind w:left="0" w:right="29" w:firstLine="0"/>
        <w:jc w:val="both"/>
        <w:rPr>
          <w:rFonts w:ascii="Times New Roman" w:hAnsi="Times New Roman"/>
          <w:b/>
          <w:bCs/>
          <w:sz w:val="24"/>
          <w:szCs w:val="24"/>
        </w:rPr>
      </w:pPr>
      <w:r w:rsidRPr="00BF2681">
        <w:rPr>
          <w:rFonts w:ascii="Times New Roman" w:hAnsi="Times New Roman"/>
          <w:b/>
          <w:bCs/>
          <w:sz w:val="24"/>
          <w:szCs w:val="24"/>
        </w:rPr>
        <w:t xml:space="preserve">DESCRIPTION OF </w:t>
      </w:r>
      <w:r w:rsidR="004F66DE">
        <w:rPr>
          <w:rFonts w:ascii="Times New Roman" w:hAnsi="Times New Roman"/>
          <w:b/>
          <w:bCs/>
          <w:sz w:val="24"/>
          <w:szCs w:val="24"/>
        </w:rPr>
        <w:t>BID</w:t>
      </w:r>
      <w:r w:rsidRPr="00BF2681">
        <w:rPr>
          <w:rFonts w:ascii="Times New Roman" w:hAnsi="Times New Roman"/>
          <w:b/>
          <w:bCs/>
          <w:sz w:val="24"/>
          <w:szCs w:val="24"/>
        </w:rPr>
        <w:t>DING PROCESS</w:t>
      </w:r>
    </w:p>
    <w:p w:rsidR="00BF2681" w:rsidRPr="00BF2681" w:rsidRDefault="00BF2681" w:rsidP="00B95B6E">
      <w:pPr>
        <w:spacing w:after="0" w:line="259" w:lineRule="auto"/>
        <w:ind w:right="29"/>
        <w:jc w:val="both"/>
        <w:rPr>
          <w:rFonts w:ascii="Times New Roman" w:hAnsi="Times New Roman"/>
          <w:b/>
          <w:bCs/>
          <w:sz w:val="24"/>
          <w:szCs w:val="24"/>
        </w:rPr>
      </w:pPr>
    </w:p>
    <w:p w:rsidR="008A1905" w:rsidRPr="008A1905" w:rsidRDefault="008A1905" w:rsidP="00671C09">
      <w:pPr>
        <w:pStyle w:val="ListParagraph"/>
        <w:numPr>
          <w:ilvl w:val="1"/>
          <w:numId w:val="1"/>
        </w:numPr>
        <w:spacing w:after="0" w:line="259" w:lineRule="auto"/>
        <w:ind w:left="0" w:right="29" w:firstLine="0"/>
        <w:jc w:val="both"/>
        <w:rPr>
          <w:rFonts w:ascii="Times New Roman" w:hAnsi="Times New Roman"/>
          <w:b/>
          <w:sz w:val="24"/>
          <w:szCs w:val="24"/>
        </w:rPr>
      </w:pPr>
      <w:r w:rsidRPr="008A1905">
        <w:rPr>
          <w:rFonts w:ascii="Times New Roman" w:hAnsi="Times New Roman"/>
          <w:b/>
          <w:sz w:val="24"/>
          <w:szCs w:val="24"/>
        </w:rPr>
        <w:t>Pre-</w:t>
      </w:r>
      <w:r w:rsidR="004F66DE">
        <w:rPr>
          <w:rFonts w:ascii="Times New Roman" w:hAnsi="Times New Roman"/>
          <w:b/>
          <w:sz w:val="24"/>
          <w:szCs w:val="24"/>
        </w:rPr>
        <w:t>Bid</w:t>
      </w:r>
      <w:r w:rsidRPr="008A1905">
        <w:rPr>
          <w:rFonts w:ascii="Times New Roman" w:hAnsi="Times New Roman"/>
          <w:b/>
          <w:sz w:val="24"/>
          <w:szCs w:val="24"/>
        </w:rPr>
        <w:t xml:space="preserve"> Meeting </w:t>
      </w:r>
    </w:p>
    <w:p w:rsidR="008A1905" w:rsidRPr="008A1905" w:rsidRDefault="008A1905" w:rsidP="00B95B6E">
      <w:pPr>
        <w:pStyle w:val="Default"/>
        <w:spacing w:line="259" w:lineRule="auto"/>
        <w:ind w:right="29"/>
        <w:jc w:val="both"/>
        <w:rPr>
          <w:rFonts w:ascii="Times New Roman" w:hAnsi="Times New Roman" w:cs="Times New Roman"/>
          <w:b/>
        </w:rPr>
      </w:pPr>
    </w:p>
    <w:p w:rsidR="008A1905" w:rsidRPr="008A1905" w:rsidRDefault="008A1905" w:rsidP="007E2A24">
      <w:pPr>
        <w:pStyle w:val="Default"/>
        <w:spacing w:line="259" w:lineRule="auto"/>
        <w:ind w:left="720" w:right="29"/>
        <w:jc w:val="both"/>
        <w:rPr>
          <w:rFonts w:ascii="Times New Roman" w:hAnsi="Times New Roman" w:cs="Times New Roman"/>
        </w:rPr>
      </w:pPr>
      <w:r w:rsidRPr="008A1905">
        <w:rPr>
          <w:rFonts w:ascii="Times New Roman" w:hAnsi="Times New Roman" w:cs="Times New Roman"/>
        </w:rPr>
        <w:t>The date, time and venue of the Pre-</w:t>
      </w:r>
      <w:r w:rsidR="004F66DE">
        <w:rPr>
          <w:rFonts w:ascii="Times New Roman" w:hAnsi="Times New Roman" w:cs="Times New Roman"/>
        </w:rPr>
        <w:t>Bid</w:t>
      </w:r>
      <w:r w:rsidRPr="008A1905">
        <w:rPr>
          <w:rFonts w:ascii="Times New Roman" w:hAnsi="Times New Roman" w:cs="Times New Roman"/>
        </w:rPr>
        <w:t xml:space="preserve"> Meeting shall be:</w:t>
      </w:r>
    </w:p>
    <w:p w:rsidR="008A1905" w:rsidRPr="008A1905" w:rsidRDefault="008A1905" w:rsidP="007E2A24">
      <w:pPr>
        <w:pStyle w:val="Default"/>
        <w:spacing w:line="259" w:lineRule="auto"/>
        <w:ind w:left="720" w:right="29"/>
        <w:jc w:val="both"/>
        <w:rPr>
          <w:rFonts w:ascii="Times New Roman" w:hAnsi="Times New Roman" w:cs="Times New Roman"/>
        </w:rPr>
      </w:pPr>
    </w:p>
    <w:p w:rsidR="008A1905" w:rsidRPr="008932A2" w:rsidRDefault="008A1905" w:rsidP="007E2A24">
      <w:pPr>
        <w:pStyle w:val="Default"/>
        <w:spacing w:line="259" w:lineRule="auto"/>
        <w:ind w:left="720" w:right="29"/>
        <w:jc w:val="both"/>
        <w:rPr>
          <w:rFonts w:ascii="Times New Roman" w:hAnsi="Times New Roman" w:cs="Times New Roman"/>
          <w:highlight w:val="yellow"/>
        </w:rPr>
      </w:pPr>
      <w:r w:rsidRPr="008932A2">
        <w:rPr>
          <w:rFonts w:ascii="Times New Roman" w:hAnsi="Times New Roman" w:cs="Times New Roman"/>
          <w:highlight w:val="yellow"/>
        </w:rPr>
        <w:t>Date:</w:t>
      </w:r>
      <w:r w:rsidRPr="008932A2">
        <w:rPr>
          <w:rFonts w:ascii="Times New Roman" w:hAnsi="Times New Roman" w:cs="Times New Roman"/>
          <w:highlight w:val="yellow"/>
        </w:rPr>
        <w:tab/>
      </w:r>
    </w:p>
    <w:p w:rsidR="008A1905" w:rsidRPr="008932A2" w:rsidRDefault="008A1905" w:rsidP="007E2A24">
      <w:pPr>
        <w:pStyle w:val="Default"/>
        <w:spacing w:line="259" w:lineRule="auto"/>
        <w:ind w:left="720" w:right="29"/>
        <w:jc w:val="both"/>
        <w:rPr>
          <w:rFonts w:ascii="Times New Roman" w:hAnsi="Times New Roman" w:cs="Times New Roman"/>
          <w:highlight w:val="yellow"/>
        </w:rPr>
      </w:pPr>
      <w:r w:rsidRPr="008932A2">
        <w:rPr>
          <w:rFonts w:ascii="Times New Roman" w:hAnsi="Times New Roman" w:cs="Times New Roman"/>
          <w:highlight w:val="yellow"/>
        </w:rPr>
        <w:t xml:space="preserve">Time: </w:t>
      </w:r>
    </w:p>
    <w:p w:rsidR="008A1905" w:rsidRPr="008A1905" w:rsidRDefault="008A1905" w:rsidP="007E2A24">
      <w:pPr>
        <w:pStyle w:val="Default"/>
        <w:spacing w:line="259" w:lineRule="auto"/>
        <w:ind w:left="720" w:right="29"/>
        <w:jc w:val="both"/>
        <w:rPr>
          <w:rFonts w:ascii="Times New Roman" w:hAnsi="Times New Roman" w:cs="Times New Roman"/>
          <w:bCs/>
          <w:color w:val="auto"/>
        </w:rPr>
      </w:pPr>
      <w:r w:rsidRPr="008932A2">
        <w:rPr>
          <w:rFonts w:ascii="Times New Roman" w:hAnsi="Times New Roman" w:cs="Times New Roman"/>
          <w:color w:val="auto"/>
          <w:highlight w:val="yellow"/>
        </w:rPr>
        <w:t xml:space="preserve">Venue: </w:t>
      </w:r>
      <w:r w:rsidRPr="008932A2">
        <w:rPr>
          <w:rFonts w:ascii="Times New Roman" w:hAnsi="Times New Roman" w:cs="Times New Roman"/>
          <w:bCs/>
          <w:color w:val="auto"/>
          <w:highlight w:val="yellow"/>
        </w:rPr>
        <w:t>Office of--------------, ----------------</w:t>
      </w:r>
    </w:p>
    <w:p w:rsidR="008A1905" w:rsidRPr="008A1905" w:rsidRDefault="008A1905" w:rsidP="00B95B6E">
      <w:pPr>
        <w:pStyle w:val="Default"/>
        <w:spacing w:line="259" w:lineRule="auto"/>
        <w:ind w:right="29"/>
        <w:jc w:val="both"/>
        <w:rPr>
          <w:rFonts w:ascii="Times New Roman" w:hAnsi="Times New Roman" w:cs="Times New Roman"/>
          <w:bCs/>
          <w:color w:val="auto"/>
        </w:rPr>
      </w:pPr>
    </w:p>
    <w:p w:rsidR="008A1905" w:rsidRPr="008A1905" w:rsidRDefault="008A1905" w:rsidP="00671C09">
      <w:pPr>
        <w:pStyle w:val="ListParagraph"/>
        <w:numPr>
          <w:ilvl w:val="2"/>
          <w:numId w:val="1"/>
        </w:numPr>
        <w:spacing w:after="0" w:line="259" w:lineRule="auto"/>
        <w:ind w:left="1440" w:right="29" w:hanging="450"/>
        <w:jc w:val="both"/>
        <w:rPr>
          <w:rFonts w:ascii="Times New Roman" w:hAnsi="Times New Roman"/>
          <w:bCs/>
          <w:sz w:val="24"/>
          <w:szCs w:val="24"/>
        </w:rPr>
      </w:pPr>
      <w:r w:rsidRPr="008A1905">
        <w:rPr>
          <w:rFonts w:ascii="Times New Roman" w:hAnsi="Times New Roman"/>
          <w:bCs/>
          <w:sz w:val="24"/>
          <w:szCs w:val="24"/>
        </w:rPr>
        <w:lastRenderedPageBreak/>
        <w:t>During the course of Pre-</w:t>
      </w:r>
      <w:r w:rsidR="004F66DE">
        <w:rPr>
          <w:rFonts w:ascii="Times New Roman" w:hAnsi="Times New Roman"/>
          <w:bCs/>
          <w:sz w:val="24"/>
          <w:szCs w:val="24"/>
        </w:rPr>
        <w:t>Bid</w:t>
      </w:r>
      <w:r w:rsidRPr="008A1905">
        <w:rPr>
          <w:rFonts w:ascii="Times New Roman" w:hAnsi="Times New Roman"/>
          <w:bCs/>
          <w:sz w:val="24"/>
          <w:szCs w:val="24"/>
        </w:rPr>
        <w:t xml:space="preserve"> Meeting, the </w:t>
      </w:r>
      <w:r w:rsidR="004F66DE">
        <w:rPr>
          <w:rFonts w:ascii="Times New Roman" w:hAnsi="Times New Roman"/>
          <w:bCs/>
          <w:sz w:val="24"/>
          <w:szCs w:val="24"/>
        </w:rPr>
        <w:t>Bid</w:t>
      </w:r>
      <w:r w:rsidR="00355D77">
        <w:rPr>
          <w:rFonts w:ascii="Times New Roman" w:hAnsi="Times New Roman"/>
          <w:bCs/>
          <w:sz w:val="24"/>
          <w:szCs w:val="24"/>
        </w:rPr>
        <w:t>der</w:t>
      </w:r>
      <w:r w:rsidRPr="008A1905">
        <w:rPr>
          <w:rFonts w:ascii="Times New Roman" w:hAnsi="Times New Roman"/>
          <w:bCs/>
          <w:sz w:val="24"/>
          <w:szCs w:val="24"/>
        </w:rPr>
        <w:t xml:space="preserve">s will be free to seek clarifications and make </w:t>
      </w:r>
      <w:r w:rsidR="00B71BD2">
        <w:rPr>
          <w:rFonts w:ascii="Times New Roman" w:hAnsi="Times New Roman"/>
          <w:bCs/>
          <w:sz w:val="24"/>
          <w:szCs w:val="24"/>
        </w:rPr>
        <w:t>requests f</w:t>
      </w:r>
      <w:r w:rsidRPr="008A1905">
        <w:rPr>
          <w:rFonts w:ascii="Times New Roman" w:hAnsi="Times New Roman"/>
          <w:bCs/>
          <w:sz w:val="24"/>
          <w:szCs w:val="24"/>
        </w:rPr>
        <w:t xml:space="preserve">or consideration of the Authority. They may also send their queries by E-mail. The Authority shall endeavor to provide clarifications and such further information as it may </w:t>
      </w:r>
      <w:r w:rsidR="00237B90" w:rsidRPr="008A1905">
        <w:rPr>
          <w:rFonts w:ascii="Times New Roman" w:hAnsi="Times New Roman"/>
          <w:bCs/>
          <w:sz w:val="24"/>
          <w:szCs w:val="24"/>
        </w:rPr>
        <w:t xml:space="preserve">consider appropriate for facilitating a fair, transparent and competitive </w:t>
      </w:r>
      <w:r w:rsidR="004F66DE">
        <w:rPr>
          <w:rFonts w:ascii="Times New Roman" w:hAnsi="Times New Roman"/>
          <w:bCs/>
          <w:sz w:val="24"/>
          <w:szCs w:val="24"/>
        </w:rPr>
        <w:t>Bid</w:t>
      </w:r>
      <w:r w:rsidR="00237B90" w:rsidRPr="008A1905">
        <w:rPr>
          <w:rFonts w:ascii="Times New Roman" w:hAnsi="Times New Roman"/>
          <w:bCs/>
          <w:sz w:val="24"/>
          <w:szCs w:val="24"/>
        </w:rPr>
        <w:t>ding Process.</w:t>
      </w:r>
    </w:p>
    <w:p w:rsidR="008A1905" w:rsidRPr="008A1905" w:rsidRDefault="008A1905" w:rsidP="007E2A24">
      <w:pPr>
        <w:pStyle w:val="Default"/>
        <w:spacing w:line="259" w:lineRule="auto"/>
        <w:ind w:left="1440" w:right="29" w:hanging="450"/>
        <w:jc w:val="both"/>
        <w:rPr>
          <w:rFonts w:ascii="Times New Roman" w:hAnsi="Times New Roman" w:cs="Times New Roman"/>
          <w:bCs/>
        </w:rPr>
      </w:pPr>
    </w:p>
    <w:p w:rsidR="008A1905" w:rsidRPr="008A1905" w:rsidRDefault="008A1905" w:rsidP="00671C09">
      <w:pPr>
        <w:pStyle w:val="ListParagraph"/>
        <w:numPr>
          <w:ilvl w:val="2"/>
          <w:numId w:val="1"/>
        </w:numPr>
        <w:spacing w:after="0" w:line="259" w:lineRule="auto"/>
        <w:ind w:left="1440" w:right="29" w:hanging="450"/>
        <w:jc w:val="both"/>
        <w:rPr>
          <w:rFonts w:ascii="Times New Roman" w:hAnsi="Times New Roman"/>
          <w:bCs/>
          <w:sz w:val="24"/>
          <w:szCs w:val="24"/>
        </w:rPr>
      </w:pPr>
      <w:r w:rsidRPr="008A1905">
        <w:rPr>
          <w:rFonts w:ascii="Times New Roman" w:hAnsi="Times New Roman"/>
          <w:bCs/>
          <w:sz w:val="24"/>
          <w:szCs w:val="24"/>
        </w:rPr>
        <w:t xml:space="preserve">The Authority will consolidate all the written queries </w:t>
      </w:r>
      <w:r w:rsidR="00237B90" w:rsidRPr="008A1905">
        <w:rPr>
          <w:rFonts w:ascii="Times New Roman" w:hAnsi="Times New Roman"/>
          <w:bCs/>
          <w:sz w:val="24"/>
          <w:szCs w:val="24"/>
        </w:rPr>
        <w:t xml:space="preserve">sent by </w:t>
      </w:r>
      <w:r w:rsidR="00237B90">
        <w:rPr>
          <w:rFonts w:ascii="Times New Roman" w:hAnsi="Times New Roman"/>
          <w:bCs/>
          <w:sz w:val="24"/>
          <w:szCs w:val="24"/>
        </w:rPr>
        <w:t>e</w:t>
      </w:r>
      <w:r w:rsidR="00237B90" w:rsidRPr="008A1905">
        <w:rPr>
          <w:rFonts w:ascii="Times New Roman" w:hAnsi="Times New Roman"/>
          <w:bCs/>
          <w:sz w:val="24"/>
          <w:szCs w:val="24"/>
        </w:rPr>
        <w:t xml:space="preserve">-mail </w:t>
      </w:r>
      <w:r w:rsidRPr="008A1905">
        <w:rPr>
          <w:rFonts w:ascii="Times New Roman" w:hAnsi="Times New Roman"/>
          <w:bCs/>
          <w:sz w:val="24"/>
          <w:szCs w:val="24"/>
        </w:rPr>
        <w:t xml:space="preserve">and any further queries </w:t>
      </w:r>
      <w:r w:rsidR="00237B90">
        <w:rPr>
          <w:rFonts w:ascii="Times New Roman" w:hAnsi="Times New Roman"/>
          <w:bCs/>
          <w:sz w:val="24"/>
          <w:szCs w:val="24"/>
        </w:rPr>
        <w:t xml:space="preserve">raised </w:t>
      </w:r>
      <w:r w:rsidRPr="008A1905">
        <w:rPr>
          <w:rFonts w:ascii="Times New Roman" w:hAnsi="Times New Roman"/>
          <w:bCs/>
          <w:sz w:val="24"/>
          <w:szCs w:val="24"/>
        </w:rPr>
        <w:t>during the pre-</w:t>
      </w:r>
      <w:r w:rsidR="004F66DE">
        <w:rPr>
          <w:rFonts w:ascii="Times New Roman" w:hAnsi="Times New Roman"/>
          <w:bCs/>
          <w:sz w:val="24"/>
          <w:szCs w:val="24"/>
        </w:rPr>
        <w:t>Bid</w:t>
      </w:r>
      <w:r w:rsidRPr="008A1905">
        <w:rPr>
          <w:rFonts w:ascii="Times New Roman" w:hAnsi="Times New Roman"/>
          <w:bCs/>
          <w:sz w:val="24"/>
          <w:szCs w:val="24"/>
        </w:rPr>
        <w:t xml:space="preserve"> meeting</w:t>
      </w:r>
      <w:r w:rsidR="00237B90">
        <w:rPr>
          <w:rFonts w:ascii="Times New Roman" w:hAnsi="Times New Roman"/>
          <w:bCs/>
          <w:sz w:val="24"/>
          <w:szCs w:val="24"/>
        </w:rPr>
        <w:t>. R</w:t>
      </w:r>
      <w:r w:rsidRPr="008A1905">
        <w:rPr>
          <w:rFonts w:ascii="Times New Roman" w:hAnsi="Times New Roman"/>
          <w:bCs/>
          <w:sz w:val="24"/>
          <w:szCs w:val="24"/>
        </w:rPr>
        <w:t>eplies to</w:t>
      </w:r>
      <w:r w:rsidR="00CF344C">
        <w:rPr>
          <w:rFonts w:ascii="Times New Roman" w:hAnsi="Times New Roman"/>
          <w:bCs/>
          <w:sz w:val="24"/>
          <w:szCs w:val="24"/>
        </w:rPr>
        <w:t xml:space="preserve"> all</w:t>
      </w:r>
      <w:r w:rsidRPr="008A1905">
        <w:rPr>
          <w:rFonts w:ascii="Times New Roman" w:hAnsi="Times New Roman"/>
          <w:bCs/>
          <w:sz w:val="24"/>
          <w:szCs w:val="24"/>
        </w:rPr>
        <w:t xml:space="preserve"> the queries shall be </w:t>
      </w:r>
      <w:r w:rsidR="00237B90">
        <w:rPr>
          <w:rFonts w:ascii="Times New Roman" w:hAnsi="Times New Roman"/>
          <w:bCs/>
          <w:sz w:val="24"/>
          <w:szCs w:val="24"/>
        </w:rPr>
        <w:t xml:space="preserve">published as Corrigendum in the </w:t>
      </w:r>
      <w:r w:rsidR="00AF5B60">
        <w:rPr>
          <w:rFonts w:ascii="Times New Roman" w:hAnsi="Times New Roman"/>
          <w:bCs/>
          <w:sz w:val="24"/>
          <w:szCs w:val="24"/>
        </w:rPr>
        <w:t xml:space="preserve">e-procurement </w:t>
      </w:r>
      <w:r w:rsidR="00237B90">
        <w:rPr>
          <w:rFonts w:ascii="Times New Roman" w:hAnsi="Times New Roman"/>
          <w:bCs/>
          <w:sz w:val="24"/>
          <w:szCs w:val="24"/>
        </w:rPr>
        <w:t xml:space="preserve">portal.  </w:t>
      </w:r>
      <w:r w:rsidRPr="008A1905">
        <w:rPr>
          <w:rFonts w:ascii="Times New Roman" w:hAnsi="Times New Roman"/>
          <w:bCs/>
          <w:sz w:val="24"/>
          <w:szCs w:val="24"/>
        </w:rPr>
        <w:t xml:space="preserve"> The clarifications of the Authority to the </w:t>
      </w:r>
      <w:r w:rsidR="004F66DE">
        <w:rPr>
          <w:rFonts w:ascii="Times New Roman" w:hAnsi="Times New Roman"/>
          <w:bCs/>
          <w:sz w:val="24"/>
          <w:szCs w:val="24"/>
        </w:rPr>
        <w:t>Bid</w:t>
      </w:r>
      <w:r w:rsidR="00355D77">
        <w:rPr>
          <w:rFonts w:ascii="Times New Roman" w:hAnsi="Times New Roman"/>
          <w:bCs/>
          <w:sz w:val="24"/>
          <w:szCs w:val="24"/>
        </w:rPr>
        <w:t>der</w:t>
      </w:r>
      <w:r w:rsidRPr="008A1905">
        <w:rPr>
          <w:rFonts w:ascii="Times New Roman" w:hAnsi="Times New Roman"/>
          <w:bCs/>
          <w:sz w:val="24"/>
          <w:szCs w:val="24"/>
        </w:rPr>
        <w:t xml:space="preserve">s’ queries and the amendment / </w:t>
      </w:r>
      <w:r w:rsidR="00234C92">
        <w:rPr>
          <w:rFonts w:ascii="Times New Roman" w:hAnsi="Times New Roman"/>
          <w:bCs/>
          <w:sz w:val="24"/>
          <w:szCs w:val="24"/>
        </w:rPr>
        <w:t>C</w:t>
      </w:r>
      <w:r w:rsidRPr="008A1905">
        <w:rPr>
          <w:rFonts w:ascii="Times New Roman" w:hAnsi="Times New Roman"/>
          <w:bCs/>
          <w:sz w:val="24"/>
          <w:szCs w:val="24"/>
        </w:rPr>
        <w:t>orrigendum furnished</w:t>
      </w:r>
      <w:r w:rsidR="00234C92">
        <w:rPr>
          <w:rFonts w:ascii="Times New Roman" w:hAnsi="Times New Roman"/>
          <w:bCs/>
          <w:sz w:val="24"/>
          <w:szCs w:val="24"/>
        </w:rPr>
        <w:t xml:space="preserve"> in the </w:t>
      </w:r>
      <w:r w:rsidR="00AF5B60">
        <w:rPr>
          <w:rFonts w:ascii="Times New Roman" w:hAnsi="Times New Roman"/>
          <w:bCs/>
          <w:sz w:val="24"/>
          <w:szCs w:val="24"/>
        </w:rPr>
        <w:t xml:space="preserve">e-procurement </w:t>
      </w:r>
      <w:r w:rsidR="00234C92">
        <w:rPr>
          <w:rFonts w:ascii="Times New Roman" w:hAnsi="Times New Roman"/>
          <w:bCs/>
          <w:sz w:val="24"/>
          <w:szCs w:val="24"/>
        </w:rPr>
        <w:t xml:space="preserve">portal </w:t>
      </w:r>
      <w:r w:rsidRPr="008A1905">
        <w:rPr>
          <w:rFonts w:ascii="Times New Roman" w:hAnsi="Times New Roman"/>
          <w:bCs/>
          <w:sz w:val="24"/>
          <w:szCs w:val="24"/>
        </w:rPr>
        <w:t>shall become part and parcel of th</w:t>
      </w:r>
      <w:r w:rsidR="00B71BD2">
        <w:rPr>
          <w:rFonts w:ascii="Times New Roman" w:hAnsi="Times New Roman"/>
          <w:bCs/>
          <w:sz w:val="24"/>
          <w:szCs w:val="24"/>
        </w:rPr>
        <w:t>is</w:t>
      </w:r>
      <w:r w:rsidR="004F66DE">
        <w:rPr>
          <w:rFonts w:ascii="Times New Roman" w:hAnsi="Times New Roman"/>
          <w:bCs/>
          <w:sz w:val="24"/>
          <w:szCs w:val="24"/>
        </w:rPr>
        <w:t>Tender</w:t>
      </w:r>
      <w:r w:rsidRPr="008A1905">
        <w:rPr>
          <w:rFonts w:ascii="Times New Roman" w:hAnsi="Times New Roman"/>
          <w:bCs/>
          <w:sz w:val="24"/>
          <w:szCs w:val="24"/>
        </w:rPr>
        <w:t xml:space="preserve"> and the same shall be binding on the </w:t>
      </w:r>
      <w:r w:rsidR="004F66DE">
        <w:rPr>
          <w:rFonts w:ascii="Times New Roman" w:hAnsi="Times New Roman"/>
          <w:bCs/>
          <w:sz w:val="24"/>
          <w:szCs w:val="24"/>
        </w:rPr>
        <w:t>Bid</w:t>
      </w:r>
      <w:r w:rsidR="00355D77">
        <w:rPr>
          <w:rFonts w:ascii="Times New Roman" w:hAnsi="Times New Roman"/>
          <w:bCs/>
          <w:sz w:val="24"/>
          <w:szCs w:val="24"/>
        </w:rPr>
        <w:t>der</w:t>
      </w:r>
      <w:r w:rsidRPr="008A1905">
        <w:rPr>
          <w:rFonts w:ascii="Times New Roman" w:hAnsi="Times New Roman"/>
          <w:bCs/>
          <w:sz w:val="24"/>
          <w:szCs w:val="24"/>
        </w:rPr>
        <w:t>s.</w:t>
      </w:r>
    </w:p>
    <w:p w:rsidR="008A1905" w:rsidRPr="008A1905" w:rsidRDefault="008A1905" w:rsidP="007E2A24">
      <w:pPr>
        <w:pStyle w:val="ListParagraph"/>
        <w:spacing w:after="0" w:line="259" w:lineRule="auto"/>
        <w:ind w:left="1440" w:right="29" w:hanging="450"/>
        <w:jc w:val="both"/>
        <w:rPr>
          <w:rFonts w:ascii="Times New Roman" w:hAnsi="Times New Roman"/>
          <w:bCs/>
          <w:sz w:val="24"/>
          <w:szCs w:val="24"/>
        </w:rPr>
      </w:pPr>
    </w:p>
    <w:p w:rsidR="00570538" w:rsidRDefault="008A1905" w:rsidP="00671C09">
      <w:pPr>
        <w:pStyle w:val="ListParagraph"/>
        <w:numPr>
          <w:ilvl w:val="2"/>
          <w:numId w:val="1"/>
        </w:numPr>
        <w:spacing w:after="0" w:line="259" w:lineRule="auto"/>
        <w:ind w:left="1440" w:right="29" w:hanging="450"/>
        <w:jc w:val="both"/>
        <w:rPr>
          <w:rFonts w:ascii="Times New Roman" w:hAnsi="Times New Roman"/>
          <w:bCs/>
          <w:sz w:val="24"/>
          <w:szCs w:val="24"/>
        </w:rPr>
      </w:pPr>
      <w:r w:rsidRPr="008A1905">
        <w:rPr>
          <w:rFonts w:ascii="Times New Roman" w:hAnsi="Times New Roman"/>
          <w:bCs/>
          <w:sz w:val="24"/>
          <w:szCs w:val="24"/>
        </w:rPr>
        <w:t xml:space="preserve">Non receipt of reply to the queries raised by the </w:t>
      </w:r>
      <w:r w:rsidR="004F66DE">
        <w:rPr>
          <w:rFonts w:ascii="Times New Roman" w:hAnsi="Times New Roman"/>
          <w:bCs/>
          <w:sz w:val="24"/>
          <w:szCs w:val="24"/>
        </w:rPr>
        <w:t>Bid</w:t>
      </w:r>
      <w:r w:rsidR="00355D77">
        <w:rPr>
          <w:rFonts w:ascii="Times New Roman" w:hAnsi="Times New Roman"/>
          <w:bCs/>
          <w:sz w:val="24"/>
          <w:szCs w:val="24"/>
        </w:rPr>
        <w:t>der</w:t>
      </w:r>
      <w:r w:rsidRPr="008A1905">
        <w:rPr>
          <w:rFonts w:ascii="Times New Roman" w:hAnsi="Times New Roman"/>
          <w:bCs/>
          <w:sz w:val="24"/>
          <w:szCs w:val="24"/>
        </w:rPr>
        <w:t xml:space="preserve">s shall not be acceptable as a valid reason for non-submission of the </w:t>
      </w:r>
      <w:r w:rsidR="004F66DE">
        <w:rPr>
          <w:rFonts w:ascii="Times New Roman" w:hAnsi="Times New Roman"/>
          <w:bCs/>
          <w:sz w:val="24"/>
          <w:szCs w:val="24"/>
        </w:rPr>
        <w:t>Bid</w:t>
      </w:r>
      <w:r w:rsidRPr="008A1905">
        <w:rPr>
          <w:rFonts w:ascii="Times New Roman" w:hAnsi="Times New Roman"/>
          <w:bCs/>
          <w:sz w:val="24"/>
          <w:szCs w:val="24"/>
        </w:rPr>
        <w:t xml:space="preserve">.  It should be noted that non-reply to any query or queries shall not mean that the version of the </w:t>
      </w:r>
      <w:r w:rsidR="004F66DE">
        <w:rPr>
          <w:rFonts w:ascii="Times New Roman" w:hAnsi="Times New Roman"/>
          <w:bCs/>
          <w:sz w:val="24"/>
          <w:szCs w:val="24"/>
        </w:rPr>
        <w:t>Bid</w:t>
      </w:r>
      <w:r w:rsidR="00355D77">
        <w:rPr>
          <w:rFonts w:ascii="Times New Roman" w:hAnsi="Times New Roman"/>
          <w:bCs/>
          <w:sz w:val="24"/>
          <w:szCs w:val="24"/>
        </w:rPr>
        <w:t>der</w:t>
      </w:r>
      <w:r w:rsidRPr="008A1905">
        <w:rPr>
          <w:rFonts w:ascii="Times New Roman" w:hAnsi="Times New Roman"/>
          <w:bCs/>
          <w:sz w:val="24"/>
          <w:szCs w:val="24"/>
        </w:rPr>
        <w:t xml:space="preserve"> as reflected in the query or queries has been accepted by the Authority. The conditions given in the original </w:t>
      </w:r>
      <w:r w:rsidR="004F66DE">
        <w:rPr>
          <w:rFonts w:ascii="Times New Roman" w:hAnsi="Times New Roman"/>
          <w:bCs/>
          <w:sz w:val="24"/>
          <w:szCs w:val="24"/>
        </w:rPr>
        <w:t>Tender</w:t>
      </w:r>
      <w:r w:rsidRPr="008A1905">
        <w:rPr>
          <w:rFonts w:ascii="Times New Roman" w:hAnsi="Times New Roman"/>
          <w:bCs/>
          <w:sz w:val="24"/>
          <w:szCs w:val="24"/>
        </w:rPr>
        <w:t xml:space="preserve"> document are valid to be good for </w:t>
      </w:r>
      <w:r w:rsidR="004F66DE">
        <w:rPr>
          <w:rFonts w:ascii="Times New Roman" w:hAnsi="Times New Roman"/>
          <w:bCs/>
          <w:sz w:val="24"/>
          <w:szCs w:val="24"/>
        </w:rPr>
        <w:t>Bid</w:t>
      </w:r>
      <w:r w:rsidRPr="008A1905">
        <w:rPr>
          <w:rFonts w:ascii="Times New Roman" w:hAnsi="Times New Roman"/>
          <w:bCs/>
          <w:sz w:val="24"/>
          <w:szCs w:val="24"/>
        </w:rPr>
        <w:t xml:space="preserve"> submission unless modified or clarified by any </w:t>
      </w:r>
      <w:r w:rsidR="00237B90">
        <w:rPr>
          <w:rFonts w:ascii="Times New Roman" w:hAnsi="Times New Roman"/>
          <w:bCs/>
          <w:sz w:val="24"/>
          <w:szCs w:val="24"/>
        </w:rPr>
        <w:t>C</w:t>
      </w:r>
      <w:r w:rsidRPr="008A1905">
        <w:rPr>
          <w:rFonts w:ascii="Times New Roman" w:hAnsi="Times New Roman"/>
          <w:bCs/>
          <w:sz w:val="24"/>
          <w:szCs w:val="24"/>
        </w:rPr>
        <w:t xml:space="preserve">orrigendum subsequently, till the final date of </w:t>
      </w:r>
      <w:r w:rsidR="004F66DE">
        <w:rPr>
          <w:rFonts w:ascii="Times New Roman" w:hAnsi="Times New Roman"/>
          <w:bCs/>
          <w:sz w:val="24"/>
          <w:szCs w:val="24"/>
        </w:rPr>
        <w:t>Bid</w:t>
      </w:r>
      <w:r w:rsidRPr="008A1905">
        <w:rPr>
          <w:rFonts w:ascii="Times New Roman" w:hAnsi="Times New Roman"/>
          <w:bCs/>
          <w:sz w:val="24"/>
          <w:szCs w:val="24"/>
        </w:rPr>
        <w:t xml:space="preserve"> submission.    </w:t>
      </w:r>
    </w:p>
    <w:p w:rsidR="00C35D10" w:rsidRDefault="004F66DE" w:rsidP="00671C09">
      <w:pPr>
        <w:pStyle w:val="ListParagraph"/>
        <w:numPr>
          <w:ilvl w:val="1"/>
          <w:numId w:val="1"/>
        </w:numPr>
        <w:spacing w:after="0" w:line="259" w:lineRule="auto"/>
        <w:ind w:left="720" w:right="29" w:hanging="720"/>
        <w:jc w:val="both"/>
        <w:rPr>
          <w:rFonts w:ascii="Times New Roman" w:hAnsi="Times New Roman"/>
          <w:sz w:val="24"/>
          <w:szCs w:val="24"/>
        </w:rPr>
      </w:pPr>
      <w:r w:rsidRPr="00A063D5">
        <w:rPr>
          <w:rFonts w:ascii="Times New Roman" w:hAnsi="Times New Roman"/>
          <w:b/>
          <w:bCs/>
          <w:sz w:val="24"/>
          <w:szCs w:val="24"/>
        </w:rPr>
        <w:t>Bid</w:t>
      </w:r>
      <w:r w:rsidR="008A1905" w:rsidRPr="00A063D5">
        <w:rPr>
          <w:rFonts w:ascii="Times New Roman" w:hAnsi="Times New Roman"/>
          <w:b/>
          <w:bCs/>
          <w:sz w:val="24"/>
          <w:szCs w:val="24"/>
        </w:rPr>
        <w:t xml:space="preserve"> Submission through e-</w:t>
      </w:r>
      <w:r w:rsidRPr="00A063D5">
        <w:rPr>
          <w:rFonts w:ascii="Times New Roman" w:hAnsi="Times New Roman"/>
          <w:b/>
          <w:bCs/>
          <w:sz w:val="24"/>
          <w:szCs w:val="24"/>
        </w:rPr>
        <w:t>Tender</w:t>
      </w:r>
      <w:r w:rsidR="008A1905" w:rsidRPr="00A063D5">
        <w:rPr>
          <w:rFonts w:ascii="Times New Roman" w:hAnsi="Times New Roman"/>
          <w:b/>
          <w:bCs/>
          <w:sz w:val="24"/>
          <w:szCs w:val="24"/>
        </w:rPr>
        <w:t xml:space="preserve">ing method: </w:t>
      </w:r>
      <w:r w:rsidR="008A1905" w:rsidRPr="00A063D5">
        <w:rPr>
          <w:rFonts w:ascii="Times New Roman" w:hAnsi="Times New Roman"/>
          <w:sz w:val="24"/>
          <w:szCs w:val="24"/>
        </w:rPr>
        <w:t>E-</w:t>
      </w:r>
      <w:r w:rsidRPr="00A063D5">
        <w:rPr>
          <w:rFonts w:ascii="Times New Roman" w:hAnsi="Times New Roman"/>
          <w:sz w:val="24"/>
          <w:szCs w:val="24"/>
        </w:rPr>
        <w:t>Tender</w:t>
      </w:r>
      <w:r w:rsidR="008A1905" w:rsidRPr="00A063D5">
        <w:rPr>
          <w:rFonts w:ascii="Times New Roman" w:hAnsi="Times New Roman"/>
          <w:sz w:val="24"/>
          <w:szCs w:val="24"/>
        </w:rPr>
        <w:t xml:space="preserve">ing method is adopted for contract award purposes and the </w:t>
      </w:r>
      <w:r w:rsidRPr="00A063D5">
        <w:rPr>
          <w:rFonts w:ascii="Times New Roman" w:hAnsi="Times New Roman"/>
          <w:sz w:val="24"/>
          <w:szCs w:val="24"/>
        </w:rPr>
        <w:t>Bid</w:t>
      </w:r>
      <w:r w:rsidR="00355D77" w:rsidRPr="00A063D5">
        <w:rPr>
          <w:rFonts w:ascii="Times New Roman" w:hAnsi="Times New Roman"/>
          <w:sz w:val="24"/>
          <w:szCs w:val="24"/>
        </w:rPr>
        <w:t>der</w:t>
      </w:r>
      <w:r w:rsidR="008A1905" w:rsidRPr="00A063D5">
        <w:rPr>
          <w:rFonts w:ascii="Times New Roman" w:hAnsi="Times New Roman"/>
          <w:sz w:val="24"/>
          <w:szCs w:val="24"/>
        </w:rPr>
        <w:t>s are advised to follow the prescribed steps</w:t>
      </w:r>
      <w:r w:rsidR="008A7B84" w:rsidRPr="00A063D5">
        <w:rPr>
          <w:rFonts w:ascii="Times New Roman" w:hAnsi="Times New Roman"/>
          <w:sz w:val="24"/>
          <w:szCs w:val="24"/>
        </w:rPr>
        <w:t xml:space="preserve">. The </w:t>
      </w:r>
      <w:r w:rsidRPr="00A063D5">
        <w:rPr>
          <w:rFonts w:ascii="Times New Roman" w:hAnsi="Times New Roman"/>
          <w:sz w:val="24"/>
          <w:szCs w:val="24"/>
        </w:rPr>
        <w:t>Bid</w:t>
      </w:r>
      <w:r w:rsidR="00355D77" w:rsidRPr="00A063D5">
        <w:rPr>
          <w:rFonts w:ascii="Times New Roman" w:hAnsi="Times New Roman"/>
          <w:sz w:val="24"/>
          <w:szCs w:val="24"/>
        </w:rPr>
        <w:t>der</w:t>
      </w:r>
      <w:r w:rsidR="008A7B84" w:rsidRPr="00A063D5">
        <w:rPr>
          <w:rFonts w:ascii="Times New Roman" w:hAnsi="Times New Roman"/>
          <w:sz w:val="24"/>
          <w:szCs w:val="24"/>
        </w:rPr>
        <w:t xml:space="preserve"> not following any prescribed step will lead to disqualification of the </w:t>
      </w:r>
      <w:r w:rsidRPr="00A063D5">
        <w:rPr>
          <w:rFonts w:ascii="Times New Roman" w:hAnsi="Times New Roman"/>
          <w:sz w:val="24"/>
          <w:szCs w:val="24"/>
        </w:rPr>
        <w:t>Bid</w:t>
      </w:r>
      <w:r w:rsidR="008A7B84" w:rsidRPr="00A063D5">
        <w:rPr>
          <w:rFonts w:ascii="Times New Roman" w:hAnsi="Times New Roman"/>
          <w:sz w:val="24"/>
          <w:szCs w:val="24"/>
        </w:rPr>
        <w:t xml:space="preserve"> at any stage of the contract award process.</w:t>
      </w:r>
    </w:p>
    <w:p w:rsidR="008A7B84" w:rsidRPr="00760ADE" w:rsidRDefault="008A7B84" w:rsidP="00671C09">
      <w:pPr>
        <w:pStyle w:val="ListParagraph"/>
        <w:numPr>
          <w:ilvl w:val="1"/>
          <w:numId w:val="1"/>
        </w:numPr>
        <w:spacing w:after="0" w:line="259" w:lineRule="auto"/>
        <w:ind w:left="0" w:right="29" w:firstLine="0"/>
        <w:jc w:val="both"/>
        <w:rPr>
          <w:rFonts w:ascii="Times New Roman" w:hAnsi="Times New Roman"/>
          <w:b/>
          <w:sz w:val="24"/>
          <w:szCs w:val="24"/>
        </w:rPr>
      </w:pPr>
      <w:r w:rsidRPr="00760ADE">
        <w:rPr>
          <w:rFonts w:ascii="Times New Roman" w:hAnsi="Times New Roman"/>
          <w:b/>
          <w:sz w:val="24"/>
          <w:szCs w:val="24"/>
        </w:rPr>
        <w:t>E</w:t>
      </w:r>
      <w:r w:rsidRPr="00760ADE">
        <w:rPr>
          <w:rFonts w:ascii="Times New Roman" w:hAnsi="Times New Roman"/>
          <w:b/>
          <w:bCs/>
          <w:sz w:val="24"/>
          <w:szCs w:val="24"/>
        </w:rPr>
        <w:t>arnest Money Deposit (EMD)</w:t>
      </w:r>
    </w:p>
    <w:p w:rsidR="00760ADE" w:rsidRPr="00760ADE" w:rsidRDefault="00760ADE" w:rsidP="00B95B6E">
      <w:pPr>
        <w:spacing w:after="0" w:line="259" w:lineRule="auto"/>
        <w:ind w:right="29"/>
        <w:jc w:val="both"/>
        <w:rPr>
          <w:rFonts w:ascii="Times New Roman" w:hAnsi="Times New Roman"/>
          <w:b/>
          <w:sz w:val="24"/>
          <w:szCs w:val="24"/>
        </w:rPr>
      </w:pPr>
    </w:p>
    <w:p w:rsidR="00BC194F" w:rsidRDefault="00D012F9" w:rsidP="00671C09">
      <w:pPr>
        <w:pStyle w:val="ListParagraph"/>
        <w:numPr>
          <w:ilvl w:val="4"/>
          <w:numId w:val="1"/>
        </w:numPr>
        <w:spacing w:after="0" w:line="259" w:lineRule="auto"/>
        <w:ind w:left="1440" w:right="29" w:hanging="540"/>
        <w:jc w:val="both"/>
        <w:rPr>
          <w:rFonts w:ascii="Times New Roman" w:hAnsi="Times New Roman"/>
          <w:sz w:val="24"/>
          <w:szCs w:val="24"/>
        </w:rPr>
      </w:pPr>
      <w:r w:rsidRPr="00D012F9">
        <w:rPr>
          <w:rFonts w:ascii="Times New Roman" w:hAnsi="Times New Roman"/>
          <w:sz w:val="24"/>
          <w:szCs w:val="24"/>
        </w:rPr>
        <w:t xml:space="preserve">The EMD is 2.5 % of the </w:t>
      </w:r>
      <w:r w:rsidR="00C024CC">
        <w:rPr>
          <w:rFonts w:ascii="Times New Roman" w:hAnsi="Times New Roman"/>
          <w:b/>
          <w:bCs/>
          <w:sz w:val="24"/>
          <w:szCs w:val="24"/>
          <w:u w:val="single"/>
        </w:rPr>
        <w:t xml:space="preserve">Final </w:t>
      </w:r>
      <w:r w:rsidR="00C024CC" w:rsidRPr="007D14F2">
        <w:rPr>
          <w:rFonts w:ascii="Times New Roman" w:hAnsi="Times New Roman"/>
          <w:b/>
          <w:bCs/>
          <w:sz w:val="24"/>
          <w:szCs w:val="24"/>
          <w:u w:val="single"/>
        </w:rPr>
        <w:t xml:space="preserve">Contract Value of the Project </w:t>
      </w:r>
      <w:r w:rsidR="00C024CC">
        <w:rPr>
          <w:rFonts w:ascii="Times New Roman" w:hAnsi="Times New Roman"/>
          <w:b/>
          <w:bCs/>
          <w:sz w:val="24"/>
          <w:szCs w:val="24"/>
          <w:u w:val="single"/>
        </w:rPr>
        <w:t>for the three years.</w:t>
      </w:r>
    </w:p>
    <w:p w:rsidR="00BC194F" w:rsidRDefault="00BC194F" w:rsidP="007E2A24">
      <w:pPr>
        <w:pStyle w:val="ListParagraph"/>
        <w:spacing w:after="0" w:line="259" w:lineRule="auto"/>
        <w:ind w:left="1440" w:right="29" w:hanging="540"/>
        <w:jc w:val="both"/>
        <w:rPr>
          <w:rFonts w:ascii="Times New Roman" w:hAnsi="Times New Roman"/>
          <w:sz w:val="24"/>
          <w:szCs w:val="24"/>
        </w:rPr>
      </w:pPr>
    </w:p>
    <w:p w:rsidR="00BC194F" w:rsidRDefault="009947B5" w:rsidP="00671C09">
      <w:pPr>
        <w:pStyle w:val="ListParagraph"/>
        <w:numPr>
          <w:ilvl w:val="4"/>
          <w:numId w:val="1"/>
        </w:numPr>
        <w:spacing w:after="0" w:line="259" w:lineRule="auto"/>
        <w:ind w:left="1440" w:right="29" w:hanging="540"/>
        <w:jc w:val="both"/>
        <w:rPr>
          <w:rFonts w:ascii="Times New Roman" w:hAnsi="Times New Roman"/>
          <w:sz w:val="24"/>
          <w:szCs w:val="24"/>
        </w:rPr>
      </w:pPr>
      <w:r>
        <w:rPr>
          <w:rFonts w:ascii="Times New Roman" w:hAnsi="Times New Roman"/>
          <w:sz w:val="24"/>
          <w:szCs w:val="24"/>
        </w:rPr>
        <w:t>However, w</w:t>
      </w:r>
      <w:r w:rsidR="00BC194F" w:rsidRPr="00BC194F">
        <w:rPr>
          <w:rFonts w:ascii="Times New Roman" w:hAnsi="Times New Roman"/>
          <w:sz w:val="24"/>
          <w:szCs w:val="24"/>
        </w:rPr>
        <w:t xml:space="preserve">hile filing the </w:t>
      </w:r>
      <w:r w:rsidR="004F66DE">
        <w:rPr>
          <w:rFonts w:ascii="Times New Roman" w:hAnsi="Times New Roman"/>
          <w:sz w:val="24"/>
          <w:szCs w:val="24"/>
        </w:rPr>
        <w:t>Bid</w:t>
      </w:r>
      <w:r w:rsidR="00BC194F" w:rsidRPr="00BC194F">
        <w:rPr>
          <w:rFonts w:ascii="Times New Roman" w:hAnsi="Times New Roman"/>
          <w:sz w:val="24"/>
          <w:szCs w:val="24"/>
        </w:rPr>
        <w:t xml:space="preserve"> response in the e-procurement portal, all the </w:t>
      </w:r>
      <w:r w:rsidR="004F66DE">
        <w:rPr>
          <w:rFonts w:ascii="Times New Roman" w:hAnsi="Times New Roman"/>
          <w:sz w:val="24"/>
          <w:szCs w:val="24"/>
        </w:rPr>
        <w:t>Bid</w:t>
      </w:r>
      <w:r w:rsidR="00355D77">
        <w:rPr>
          <w:rFonts w:ascii="Times New Roman" w:hAnsi="Times New Roman"/>
          <w:sz w:val="24"/>
          <w:szCs w:val="24"/>
        </w:rPr>
        <w:t>der</w:t>
      </w:r>
      <w:r w:rsidR="00BC194F" w:rsidRPr="00BC194F">
        <w:rPr>
          <w:rFonts w:ascii="Times New Roman" w:hAnsi="Times New Roman"/>
          <w:sz w:val="24"/>
          <w:szCs w:val="24"/>
        </w:rPr>
        <w:t xml:space="preserve">s are required to </w:t>
      </w:r>
      <w:r w:rsidR="00BC194F" w:rsidRPr="00C024CC">
        <w:rPr>
          <w:rFonts w:ascii="Times New Roman" w:hAnsi="Times New Roman"/>
          <w:b/>
          <w:sz w:val="24"/>
          <w:szCs w:val="24"/>
        </w:rPr>
        <w:t xml:space="preserve">deposit only 1% </w:t>
      </w:r>
      <w:r w:rsidRPr="00C024CC">
        <w:rPr>
          <w:rFonts w:ascii="Times New Roman" w:hAnsi="Times New Roman"/>
          <w:b/>
          <w:sz w:val="24"/>
          <w:szCs w:val="24"/>
        </w:rPr>
        <w:t xml:space="preserve"> (one per cent) </w:t>
      </w:r>
      <w:r w:rsidR="00BC194F" w:rsidRPr="00C024CC">
        <w:rPr>
          <w:rFonts w:ascii="Times New Roman" w:hAnsi="Times New Roman"/>
          <w:b/>
          <w:sz w:val="24"/>
          <w:szCs w:val="24"/>
        </w:rPr>
        <w:t xml:space="preserve"> of the Estimated Cost Value of the project as EMD share</w:t>
      </w:r>
      <w:r w:rsidR="00BC194F" w:rsidRPr="00BC194F">
        <w:rPr>
          <w:rFonts w:ascii="Times New Roman" w:hAnsi="Times New Roman"/>
          <w:sz w:val="24"/>
          <w:szCs w:val="24"/>
        </w:rPr>
        <w:t xml:space="preserve"> using Net-banking / RTGS / NEFT from their registered bank accounts</w:t>
      </w:r>
      <w:r w:rsidR="002C6616">
        <w:rPr>
          <w:rFonts w:ascii="Times New Roman" w:hAnsi="Times New Roman"/>
          <w:sz w:val="24"/>
          <w:szCs w:val="24"/>
        </w:rPr>
        <w:t xml:space="preserve">. </w:t>
      </w:r>
      <w:r w:rsidR="00BC194F" w:rsidRPr="00BC194F">
        <w:rPr>
          <w:rFonts w:ascii="Times New Roman" w:hAnsi="Times New Roman"/>
          <w:sz w:val="24"/>
          <w:szCs w:val="24"/>
        </w:rPr>
        <w:t xml:space="preserve">  The </w:t>
      </w:r>
      <w:r w:rsidR="004F66DE">
        <w:rPr>
          <w:rFonts w:ascii="Times New Roman" w:hAnsi="Times New Roman"/>
          <w:sz w:val="24"/>
          <w:szCs w:val="24"/>
        </w:rPr>
        <w:t>Bid</w:t>
      </w:r>
      <w:r w:rsidR="00355D77">
        <w:rPr>
          <w:rFonts w:ascii="Times New Roman" w:hAnsi="Times New Roman"/>
          <w:sz w:val="24"/>
          <w:szCs w:val="24"/>
        </w:rPr>
        <w:t>der</w:t>
      </w:r>
      <w:r w:rsidR="00BC194F" w:rsidRPr="00BC194F">
        <w:rPr>
          <w:rFonts w:ascii="Times New Roman" w:hAnsi="Times New Roman"/>
          <w:sz w:val="24"/>
          <w:szCs w:val="24"/>
        </w:rPr>
        <w:t xml:space="preserve">s can also pay the EMD share of 1%, using Credit / Debit card, as per the VISA / Master </w:t>
      </w:r>
      <w:r w:rsidR="00C024CC">
        <w:rPr>
          <w:rFonts w:ascii="Times New Roman" w:hAnsi="Times New Roman"/>
          <w:sz w:val="24"/>
          <w:szCs w:val="24"/>
        </w:rPr>
        <w:t>C</w:t>
      </w:r>
      <w:r w:rsidR="00BC194F" w:rsidRPr="00BC194F">
        <w:rPr>
          <w:rFonts w:ascii="Times New Roman" w:hAnsi="Times New Roman"/>
          <w:sz w:val="24"/>
          <w:szCs w:val="24"/>
        </w:rPr>
        <w:t xml:space="preserve">ard guidelines. </w:t>
      </w:r>
    </w:p>
    <w:p w:rsidR="002C6616" w:rsidRDefault="002C6616" w:rsidP="007E2A24">
      <w:pPr>
        <w:pStyle w:val="ListParagraph"/>
        <w:spacing w:after="0" w:line="259" w:lineRule="auto"/>
        <w:ind w:left="1440" w:right="29" w:hanging="540"/>
        <w:jc w:val="both"/>
        <w:rPr>
          <w:rFonts w:ascii="Times New Roman" w:hAnsi="Times New Roman"/>
          <w:sz w:val="24"/>
          <w:szCs w:val="24"/>
        </w:rPr>
      </w:pPr>
    </w:p>
    <w:p w:rsidR="002C6616" w:rsidRPr="002C6616" w:rsidRDefault="002C6616" w:rsidP="00671C09">
      <w:pPr>
        <w:pStyle w:val="ListParagraph"/>
        <w:numPr>
          <w:ilvl w:val="4"/>
          <w:numId w:val="1"/>
        </w:numPr>
        <w:spacing w:after="0" w:line="259" w:lineRule="auto"/>
        <w:ind w:left="1440" w:right="29" w:hanging="540"/>
        <w:jc w:val="both"/>
        <w:rPr>
          <w:rFonts w:ascii="Times New Roman" w:hAnsi="Times New Roman"/>
          <w:sz w:val="24"/>
          <w:szCs w:val="24"/>
        </w:rPr>
      </w:pPr>
      <w:r>
        <w:rPr>
          <w:rFonts w:ascii="Times New Roman" w:hAnsi="Times New Roman"/>
          <w:sz w:val="24"/>
          <w:szCs w:val="24"/>
        </w:rPr>
        <w:t>Payment of the</w:t>
      </w:r>
      <w:r w:rsidR="004F66DE">
        <w:rPr>
          <w:rFonts w:ascii="Times New Roman" w:hAnsi="Times New Roman"/>
          <w:sz w:val="24"/>
          <w:szCs w:val="24"/>
        </w:rPr>
        <w:t xml:space="preserve"> 1% </w:t>
      </w:r>
      <w:r>
        <w:rPr>
          <w:rFonts w:ascii="Times New Roman" w:hAnsi="Times New Roman"/>
          <w:sz w:val="24"/>
          <w:szCs w:val="24"/>
        </w:rPr>
        <w:t xml:space="preserve">EMD amount is to be made </w:t>
      </w:r>
      <w:r w:rsidRPr="00BC194F">
        <w:rPr>
          <w:rFonts w:ascii="Times New Roman" w:hAnsi="Times New Roman"/>
          <w:sz w:val="24"/>
          <w:szCs w:val="24"/>
        </w:rPr>
        <w:t>in favour of the entity indicated in the e-procurement portal.</w:t>
      </w:r>
    </w:p>
    <w:p w:rsidR="00BC194F" w:rsidRPr="00BC194F" w:rsidRDefault="00BC194F" w:rsidP="007E2A24">
      <w:pPr>
        <w:spacing w:after="0" w:line="259" w:lineRule="auto"/>
        <w:ind w:left="1440" w:right="29" w:hanging="540"/>
        <w:jc w:val="both"/>
        <w:rPr>
          <w:rFonts w:ascii="Times New Roman" w:hAnsi="Times New Roman"/>
          <w:sz w:val="24"/>
          <w:szCs w:val="24"/>
        </w:rPr>
      </w:pPr>
    </w:p>
    <w:p w:rsidR="008B1737" w:rsidRDefault="008B1737" w:rsidP="00671C09">
      <w:pPr>
        <w:pStyle w:val="ListParagraph"/>
        <w:numPr>
          <w:ilvl w:val="4"/>
          <w:numId w:val="1"/>
        </w:numPr>
        <w:spacing w:after="0" w:line="259" w:lineRule="auto"/>
        <w:ind w:left="1440" w:right="29" w:hanging="540"/>
        <w:jc w:val="both"/>
        <w:rPr>
          <w:rFonts w:ascii="Times New Roman" w:hAnsi="Times New Roman"/>
          <w:sz w:val="24"/>
          <w:szCs w:val="24"/>
        </w:rPr>
      </w:pPr>
      <w:r w:rsidRPr="00760ADE">
        <w:rPr>
          <w:rFonts w:ascii="Times New Roman" w:hAnsi="Times New Roman"/>
          <w:sz w:val="24"/>
          <w:szCs w:val="24"/>
        </w:rPr>
        <w:t xml:space="preserve">The selected </w:t>
      </w:r>
      <w:r w:rsidR="004F66DE">
        <w:rPr>
          <w:rFonts w:ascii="Times New Roman" w:hAnsi="Times New Roman"/>
          <w:sz w:val="24"/>
          <w:szCs w:val="24"/>
        </w:rPr>
        <w:t>Bid</w:t>
      </w:r>
      <w:r w:rsidR="00355D77">
        <w:rPr>
          <w:rFonts w:ascii="Times New Roman" w:hAnsi="Times New Roman"/>
          <w:sz w:val="24"/>
          <w:szCs w:val="24"/>
        </w:rPr>
        <w:t>der</w:t>
      </w:r>
      <w:r w:rsidR="00BC194F">
        <w:rPr>
          <w:rFonts w:ascii="Times New Roman" w:hAnsi="Times New Roman"/>
          <w:sz w:val="24"/>
          <w:szCs w:val="24"/>
        </w:rPr>
        <w:t>shall have to deposit</w:t>
      </w:r>
      <w:r w:rsidRPr="00760ADE">
        <w:rPr>
          <w:rFonts w:ascii="Times New Roman" w:hAnsi="Times New Roman"/>
          <w:sz w:val="24"/>
          <w:szCs w:val="24"/>
        </w:rPr>
        <w:t xml:space="preserve"> the remaining EMD balance</w:t>
      </w:r>
      <w:r w:rsidR="00D012F9">
        <w:rPr>
          <w:rFonts w:ascii="Times New Roman" w:hAnsi="Times New Roman"/>
          <w:sz w:val="24"/>
          <w:szCs w:val="24"/>
        </w:rPr>
        <w:t>,</w:t>
      </w:r>
      <w:r w:rsidRPr="00760ADE">
        <w:rPr>
          <w:rFonts w:ascii="Times New Roman" w:hAnsi="Times New Roman"/>
          <w:sz w:val="24"/>
          <w:szCs w:val="24"/>
        </w:rPr>
        <w:t xml:space="preserve">at the time concluding the </w:t>
      </w:r>
      <w:r w:rsidR="004F66DE">
        <w:rPr>
          <w:rFonts w:ascii="Times New Roman" w:hAnsi="Times New Roman"/>
          <w:sz w:val="24"/>
          <w:szCs w:val="24"/>
        </w:rPr>
        <w:t>Service Agreement</w:t>
      </w:r>
      <w:r w:rsidRPr="00760ADE">
        <w:rPr>
          <w:rFonts w:ascii="Times New Roman" w:hAnsi="Times New Roman"/>
          <w:sz w:val="24"/>
          <w:szCs w:val="24"/>
        </w:rPr>
        <w:t xml:space="preserve">.  </w:t>
      </w:r>
    </w:p>
    <w:p w:rsidR="00BC194F" w:rsidRPr="00BC194F" w:rsidRDefault="00BC194F" w:rsidP="007E2A24">
      <w:pPr>
        <w:spacing w:after="0" w:line="259" w:lineRule="auto"/>
        <w:ind w:left="1440" w:right="29" w:hanging="540"/>
        <w:jc w:val="both"/>
        <w:rPr>
          <w:rFonts w:ascii="Times New Roman" w:hAnsi="Times New Roman"/>
          <w:sz w:val="24"/>
          <w:szCs w:val="24"/>
        </w:rPr>
      </w:pPr>
    </w:p>
    <w:p w:rsidR="008A7B84" w:rsidRDefault="008A7B84" w:rsidP="00671C09">
      <w:pPr>
        <w:pStyle w:val="ListParagraph"/>
        <w:numPr>
          <w:ilvl w:val="4"/>
          <w:numId w:val="1"/>
        </w:numPr>
        <w:tabs>
          <w:tab w:val="left" w:pos="360"/>
        </w:tabs>
        <w:spacing w:after="0" w:line="259" w:lineRule="auto"/>
        <w:ind w:left="1440" w:right="29" w:hanging="540"/>
        <w:jc w:val="both"/>
        <w:rPr>
          <w:rFonts w:ascii="Times New Roman" w:hAnsi="Times New Roman"/>
          <w:sz w:val="24"/>
          <w:szCs w:val="24"/>
        </w:rPr>
      </w:pPr>
      <w:r w:rsidRPr="00760ADE">
        <w:rPr>
          <w:rFonts w:ascii="Times New Roman" w:hAnsi="Times New Roman"/>
          <w:sz w:val="24"/>
          <w:szCs w:val="24"/>
        </w:rPr>
        <w:lastRenderedPageBreak/>
        <w:t xml:space="preserve">The deposit of 1% </w:t>
      </w:r>
      <w:r w:rsidR="00A579EC" w:rsidRPr="00760ADE">
        <w:rPr>
          <w:rFonts w:ascii="Times New Roman" w:hAnsi="Times New Roman"/>
          <w:sz w:val="24"/>
          <w:szCs w:val="24"/>
        </w:rPr>
        <w:t>EMD</w:t>
      </w:r>
      <w:r w:rsidR="00A579EC">
        <w:rPr>
          <w:rFonts w:ascii="Times New Roman" w:hAnsi="Times New Roman"/>
          <w:sz w:val="24"/>
          <w:szCs w:val="24"/>
        </w:rPr>
        <w:t xml:space="preserve"> of</w:t>
      </w:r>
      <w:r w:rsidRPr="00760ADE">
        <w:rPr>
          <w:rFonts w:ascii="Times New Roman" w:hAnsi="Times New Roman"/>
          <w:sz w:val="24"/>
          <w:szCs w:val="24"/>
        </w:rPr>
        <w:t xml:space="preserve"> the unsuccessful </w:t>
      </w:r>
      <w:r w:rsidR="004F66DE">
        <w:rPr>
          <w:rFonts w:ascii="Times New Roman" w:hAnsi="Times New Roman"/>
          <w:sz w:val="24"/>
          <w:szCs w:val="24"/>
        </w:rPr>
        <w:t>Bid</w:t>
      </w:r>
      <w:r w:rsidR="00355D77">
        <w:rPr>
          <w:rFonts w:ascii="Times New Roman" w:hAnsi="Times New Roman"/>
          <w:sz w:val="24"/>
          <w:szCs w:val="24"/>
        </w:rPr>
        <w:t>der</w:t>
      </w:r>
      <w:r w:rsidRPr="00760ADE">
        <w:rPr>
          <w:rFonts w:ascii="Times New Roman" w:hAnsi="Times New Roman"/>
          <w:sz w:val="24"/>
          <w:szCs w:val="24"/>
        </w:rPr>
        <w:t>s will be refunded</w:t>
      </w:r>
      <w:r w:rsidR="00BC194F">
        <w:rPr>
          <w:rFonts w:ascii="Times New Roman" w:hAnsi="Times New Roman"/>
          <w:sz w:val="24"/>
          <w:szCs w:val="24"/>
        </w:rPr>
        <w:t xml:space="preserve"> only</w:t>
      </w:r>
      <w:r w:rsidRPr="00760ADE">
        <w:rPr>
          <w:rFonts w:ascii="Times New Roman" w:hAnsi="Times New Roman"/>
          <w:sz w:val="24"/>
          <w:szCs w:val="24"/>
        </w:rPr>
        <w:t xml:space="preserve"> to their registered bank accounts</w:t>
      </w:r>
      <w:r w:rsidR="00BC194F">
        <w:rPr>
          <w:rFonts w:ascii="Times New Roman" w:hAnsi="Times New Roman"/>
          <w:sz w:val="24"/>
          <w:szCs w:val="24"/>
        </w:rPr>
        <w:t xml:space="preserve"> / </w:t>
      </w:r>
      <w:r w:rsidR="00BC194F" w:rsidRPr="00760ADE">
        <w:rPr>
          <w:rFonts w:ascii="Times New Roman" w:hAnsi="Times New Roman"/>
          <w:sz w:val="24"/>
          <w:szCs w:val="24"/>
        </w:rPr>
        <w:t>originating card from which the payment was made</w:t>
      </w:r>
      <w:r w:rsidR="009B2527">
        <w:rPr>
          <w:rFonts w:ascii="Times New Roman" w:hAnsi="Times New Roman"/>
          <w:sz w:val="24"/>
          <w:szCs w:val="24"/>
        </w:rPr>
        <w:t>.</w:t>
      </w:r>
    </w:p>
    <w:p w:rsidR="00BC194F" w:rsidRDefault="00BC194F" w:rsidP="00B95B6E">
      <w:pPr>
        <w:tabs>
          <w:tab w:val="left" w:pos="360"/>
        </w:tabs>
        <w:spacing w:after="0" w:line="259" w:lineRule="auto"/>
        <w:ind w:right="29"/>
        <w:jc w:val="both"/>
        <w:rPr>
          <w:rFonts w:ascii="Times New Roman" w:hAnsi="Times New Roman"/>
          <w:sz w:val="24"/>
          <w:szCs w:val="24"/>
        </w:rPr>
      </w:pPr>
    </w:p>
    <w:p w:rsidR="00FB0E78" w:rsidRPr="00707EBD" w:rsidRDefault="004F66DE" w:rsidP="00671C09">
      <w:pPr>
        <w:pStyle w:val="ListParagraph"/>
        <w:numPr>
          <w:ilvl w:val="1"/>
          <w:numId w:val="1"/>
        </w:numPr>
        <w:spacing w:after="0" w:line="259" w:lineRule="auto"/>
        <w:ind w:left="720" w:right="29" w:hanging="720"/>
        <w:jc w:val="both"/>
        <w:rPr>
          <w:rFonts w:ascii="Times New Roman" w:hAnsi="Times New Roman"/>
          <w:sz w:val="24"/>
          <w:szCs w:val="24"/>
        </w:rPr>
      </w:pPr>
      <w:r w:rsidRPr="00707EBD">
        <w:rPr>
          <w:rFonts w:ascii="Times New Roman" w:hAnsi="Times New Roman"/>
          <w:b/>
          <w:bCs/>
          <w:sz w:val="24"/>
          <w:szCs w:val="24"/>
        </w:rPr>
        <w:t>Bid</w:t>
      </w:r>
      <w:r w:rsidR="00760ADE" w:rsidRPr="00707EBD">
        <w:rPr>
          <w:rFonts w:ascii="Times New Roman" w:hAnsi="Times New Roman"/>
          <w:b/>
          <w:bCs/>
          <w:sz w:val="24"/>
          <w:szCs w:val="24"/>
        </w:rPr>
        <w:t xml:space="preserve"> Submission: Technical Part</w:t>
      </w:r>
      <w:r w:rsidR="00707EBD" w:rsidRPr="00707EBD">
        <w:rPr>
          <w:rFonts w:ascii="Times New Roman" w:hAnsi="Times New Roman"/>
          <w:b/>
          <w:bCs/>
          <w:sz w:val="24"/>
          <w:szCs w:val="24"/>
        </w:rPr>
        <w:t xml:space="preserve"> :  </w:t>
      </w:r>
      <w:r w:rsidR="00760ADE" w:rsidRPr="00707EBD">
        <w:rPr>
          <w:rFonts w:ascii="Times New Roman" w:hAnsi="Times New Roman"/>
          <w:sz w:val="24"/>
          <w:szCs w:val="24"/>
        </w:rPr>
        <w:t xml:space="preserve">The </w:t>
      </w:r>
      <w:r w:rsidRPr="00707EBD">
        <w:rPr>
          <w:rFonts w:ascii="Times New Roman" w:hAnsi="Times New Roman"/>
          <w:sz w:val="24"/>
          <w:szCs w:val="24"/>
        </w:rPr>
        <w:t>T</w:t>
      </w:r>
      <w:r w:rsidR="00760ADE" w:rsidRPr="00707EBD">
        <w:rPr>
          <w:rFonts w:ascii="Times New Roman" w:hAnsi="Times New Roman"/>
          <w:sz w:val="24"/>
          <w:szCs w:val="24"/>
        </w:rPr>
        <w:t xml:space="preserve">echnical part of the </w:t>
      </w:r>
      <w:r w:rsidRPr="00707EBD">
        <w:rPr>
          <w:rFonts w:ascii="Times New Roman" w:hAnsi="Times New Roman"/>
          <w:sz w:val="24"/>
          <w:szCs w:val="24"/>
        </w:rPr>
        <w:t>Bid</w:t>
      </w:r>
      <w:r w:rsidR="00760ADE" w:rsidRPr="00707EBD">
        <w:rPr>
          <w:rFonts w:ascii="Times New Roman" w:hAnsi="Times New Roman"/>
          <w:sz w:val="24"/>
          <w:szCs w:val="24"/>
        </w:rPr>
        <w:t xml:space="preserve"> should be submitted in the e-procurement portal only and should consist of the </w:t>
      </w:r>
      <w:r w:rsidR="001A08E6" w:rsidRPr="00707EBD">
        <w:rPr>
          <w:rFonts w:ascii="Times New Roman" w:hAnsi="Times New Roman"/>
          <w:sz w:val="24"/>
          <w:szCs w:val="24"/>
        </w:rPr>
        <w:t>following documents</w:t>
      </w:r>
      <w:r w:rsidR="003D6BC0" w:rsidRPr="00707EBD">
        <w:rPr>
          <w:rFonts w:ascii="Times New Roman" w:hAnsi="Times New Roman"/>
          <w:sz w:val="24"/>
          <w:szCs w:val="24"/>
        </w:rPr>
        <w:t xml:space="preserve">, the formats of which are given </w:t>
      </w:r>
      <w:r w:rsidR="00206E84" w:rsidRPr="00707EBD">
        <w:rPr>
          <w:rFonts w:ascii="Times New Roman" w:hAnsi="Times New Roman"/>
          <w:sz w:val="24"/>
          <w:szCs w:val="24"/>
        </w:rPr>
        <w:t>as a</w:t>
      </w:r>
      <w:r w:rsidR="003D6BC0" w:rsidRPr="00707EBD">
        <w:rPr>
          <w:rFonts w:ascii="Times New Roman" w:hAnsi="Times New Roman"/>
          <w:sz w:val="24"/>
          <w:szCs w:val="24"/>
        </w:rPr>
        <w:t xml:space="preserve"> separate attachment along with this </w:t>
      </w:r>
      <w:r w:rsidRPr="00707EBD">
        <w:rPr>
          <w:rFonts w:ascii="Times New Roman" w:hAnsi="Times New Roman"/>
          <w:sz w:val="24"/>
          <w:szCs w:val="24"/>
        </w:rPr>
        <w:t>Tender</w:t>
      </w:r>
      <w:r w:rsidR="003D6BC0" w:rsidRPr="00707EBD">
        <w:rPr>
          <w:rFonts w:ascii="Times New Roman" w:hAnsi="Times New Roman"/>
          <w:sz w:val="24"/>
          <w:szCs w:val="24"/>
        </w:rPr>
        <w:t xml:space="preserve"> document. </w:t>
      </w:r>
    </w:p>
    <w:p w:rsidR="00FB0E78" w:rsidRDefault="00FB0E78" w:rsidP="007E2A24">
      <w:pPr>
        <w:spacing w:after="0" w:line="259" w:lineRule="auto"/>
        <w:ind w:left="900" w:right="29" w:firstLine="900"/>
        <w:jc w:val="both"/>
        <w:rPr>
          <w:rFonts w:ascii="Times New Roman" w:hAnsi="Times New Roman"/>
          <w:sz w:val="24"/>
          <w:szCs w:val="24"/>
        </w:rPr>
      </w:pPr>
    </w:p>
    <w:p w:rsidR="004F66DE" w:rsidRPr="001A08E6" w:rsidRDefault="00FB0E78" w:rsidP="00671C09">
      <w:pPr>
        <w:pStyle w:val="ListParagraph"/>
        <w:numPr>
          <w:ilvl w:val="0"/>
          <w:numId w:val="4"/>
        </w:numPr>
        <w:autoSpaceDE w:val="0"/>
        <w:autoSpaceDN w:val="0"/>
        <w:adjustRightInd w:val="0"/>
        <w:spacing w:after="0"/>
        <w:ind w:left="1800" w:right="29" w:hanging="540"/>
        <w:jc w:val="both"/>
        <w:rPr>
          <w:rFonts w:ascii="Times New Roman" w:hAnsi="Times New Roman"/>
          <w:color w:val="000000"/>
          <w:sz w:val="24"/>
          <w:szCs w:val="24"/>
        </w:rPr>
      </w:pPr>
      <w:r w:rsidRPr="001A08E6">
        <w:rPr>
          <w:rFonts w:ascii="Times New Roman" w:hAnsi="Times New Roman"/>
          <w:color w:val="000000"/>
          <w:sz w:val="24"/>
          <w:szCs w:val="24"/>
        </w:rPr>
        <w:t>Attachment Form T1: Covering letter completed and signed by a person or persons duly authorized</w:t>
      </w:r>
    </w:p>
    <w:p w:rsidR="00FB0E78" w:rsidRPr="001A08E6" w:rsidRDefault="00FB0E78" w:rsidP="00671C09">
      <w:pPr>
        <w:pStyle w:val="ListParagraph"/>
        <w:numPr>
          <w:ilvl w:val="0"/>
          <w:numId w:val="4"/>
        </w:numPr>
        <w:autoSpaceDE w:val="0"/>
        <w:autoSpaceDN w:val="0"/>
        <w:adjustRightInd w:val="0"/>
        <w:spacing w:after="0"/>
        <w:ind w:left="1800" w:right="29" w:hanging="540"/>
        <w:jc w:val="both"/>
        <w:rPr>
          <w:rFonts w:ascii="Times New Roman" w:hAnsi="Times New Roman"/>
          <w:color w:val="000000"/>
          <w:sz w:val="24"/>
          <w:szCs w:val="24"/>
        </w:rPr>
      </w:pPr>
      <w:r w:rsidRPr="001A08E6">
        <w:rPr>
          <w:rFonts w:ascii="Times New Roman" w:hAnsi="Times New Roman"/>
          <w:color w:val="000000"/>
          <w:sz w:val="24"/>
          <w:szCs w:val="24"/>
        </w:rPr>
        <w:t xml:space="preserve">Attachment Form T2: Details of the </w:t>
      </w:r>
      <w:r w:rsidR="004F66DE">
        <w:rPr>
          <w:rFonts w:ascii="Times New Roman" w:hAnsi="Times New Roman"/>
          <w:color w:val="000000"/>
          <w:sz w:val="24"/>
          <w:szCs w:val="24"/>
        </w:rPr>
        <w:t>Bid</w:t>
      </w:r>
      <w:r w:rsidR="00355D77">
        <w:rPr>
          <w:rFonts w:ascii="Times New Roman" w:hAnsi="Times New Roman"/>
          <w:color w:val="000000"/>
          <w:sz w:val="24"/>
          <w:szCs w:val="24"/>
        </w:rPr>
        <w:t>der</w:t>
      </w:r>
    </w:p>
    <w:p w:rsidR="00AE3B9C" w:rsidRDefault="00FB0E78" w:rsidP="00671C09">
      <w:pPr>
        <w:pStyle w:val="ListParagraph"/>
        <w:numPr>
          <w:ilvl w:val="0"/>
          <w:numId w:val="4"/>
        </w:numPr>
        <w:autoSpaceDE w:val="0"/>
        <w:autoSpaceDN w:val="0"/>
        <w:adjustRightInd w:val="0"/>
        <w:spacing w:after="0"/>
        <w:ind w:left="1800" w:right="29" w:hanging="540"/>
        <w:jc w:val="both"/>
        <w:rPr>
          <w:rFonts w:ascii="Times New Roman" w:hAnsi="Times New Roman"/>
          <w:color w:val="000000"/>
          <w:sz w:val="24"/>
          <w:szCs w:val="24"/>
        </w:rPr>
      </w:pPr>
      <w:r w:rsidRPr="00AE3B9C">
        <w:rPr>
          <w:rFonts w:ascii="Times New Roman" w:hAnsi="Times New Roman"/>
          <w:color w:val="000000"/>
          <w:sz w:val="24"/>
          <w:szCs w:val="24"/>
        </w:rPr>
        <w:t>Attachment Form T3 : Anti</w:t>
      </w:r>
      <w:r w:rsidR="009B2527" w:rsidRPr="00AE3B9C">
        <w:rPr>
          <w:rFonts w:ascii="Times New Roman" w:hAnsi="Times New Roman"/>
          <w:color w:val="000000"/>
          <w:sz w:val="24"/>
          <w:szCs w:val="24"/>
        </w:rPr>
        <w:t>-</w:t>
      </w:r>
      <w:r w:rsidRPr="00AE3B9C">
        <w:rPr>
          <w:rFonts w:ascii="Times New Roman" w:hAnsi="Times New Roman"/>
          <w:color w:val="000000"/>
          <w:sz w:val="24"/>
          <w:szCs w:val="24"/>
        </w:rPr>
        <w:t>Collusion Certificate</w:t>
      </w:r>
    </w:p>
    <w:p w:rsidR="00AE3B9C" w:rsidRDefault="00FB0E78" w:rsidP="00671C09">
      <w:pPr>
        <w:pStyle w:val="ListParagraph"/>
        <w:numPr>
          <w:ilvl w:val="0"/>
          <w:numId w:val="4"/>
        </w:numPr>
        <w:autoSpaceDE w:val="0"/>
        <w:autoSpaceDN w:val="0"/>
        <w:adjustRightInd w:val="0"/>
        <w:spacing w:after="0"/>
        <w:ind w:left="1800" w:right="29" w:hanging="540"/>
        <w:jc w:val="both"/>
        <w:rPr>
          <w:rFonts w:ascii="Times New Roman" w:hAnsi="Times New Roman"/>
          <w:color w:val="000000"/>
          <w:sz w:val="24"/>
          <w:szCs w:val="24"/>
        </w:rPr>
      </w:pPr>
      <w:r w:rsidRPr="00AE3B9C">
        <w:rPr>
          <w:rFonts w:ascii="Times New Roman" w:hAnsi="Times New Roman"/>
          <w:color w:val="000000"/>
          <w:sz w:val="24"/>
          <w:szCs w:val="24"/>
        </w:rPr>
        <w:t>Attachment Form T4: Proof of Eligibility certificate</w:t>
      </w:r>
    </w:p>
    <w:p w:rsidR="004F66DE" w:rsidRPr="00AE3B9C" w:rsidRDefault="00FB0E78" w:rsidP="00671C09">
      <w:pPr>
        <w:pStyle w:val="ListParagraph"/>
        <w:numPr>
          <w:ilvl w:val="0"/>
          <w:numId w:val="4"/>
        </w:numPr>
        <w:tabs>
          <w:tab w:val="left" w:pos="810"/>
        </w:tabs>
        <w:autoSpaceDE w:val="0"/>
        <w:autoSpaceDN w:val="0"/>
        <w:adjustRightInd w:val="0"/>
        <w:spacing w:after="0"/>
        <w:ind w:left="1800" w:right="29" w:hanging="540"/>
        <w:jc w:val="both"/>
        <w:rPr>
          <w:rFonts w:ascii="Times New Roman" w:hAnsi="Times New Roman"/>
          <w:color w:val="000000"/>
          <w:sz w:val="24"/>
          <w:szCs w:val="24"/>
        </w:rPr>
      </w:pPr>
      <w:r w:rsidRPr="00AE3B9C">
        <w:rPr>
          <w:rFonts w:ascii="Times New Roman" w:hAnsi="Times New Roman"/>
          <w:color w:val="000000"/>
          <w:sz w:val="24"/>
          <w:szCs w:val="24"/>
        </w:rPr>
        <w:t>Attachment Form T5: Undertaking for Maintenance of Fair Labor Practices</w:t>
      </w:r>
    </w:p>
    <w:p w:rsidR="00FB0E78" w:rsidRPr="001A08E6" w:rsidRDefault="00FB0E78" w:rsidP="00671C09">
      <w:pPr>
        <w:pStyle w:val="ListParagraph"/>
        <w:numPr>
          <w:ilvl w:val="0"/>
          <w:numId w:val="4"/>
        </w:numPr>
        <w:autoSpaceDE w:val="0"/>
        <w:autoSpaceDN w:val="0"/>
        <w:adjustRightInd w:val="0"/>
        <w:spacing w:after="0"/>
        <w:ind w:left="1800" w:right="29" w:hanging="540"/>
        <w:jc w:val="both"/>
        <w:rPr>
          <w:rFonts w:ascii="Times New Roman" w:hAnsi="Times New Roman"/>
          <w:color w:val="000000"/>
          <w:sz w:val="24"/>
          <w:szCs w:val="24"/>
        </w:rPr>
      </w:pPr>
      <w:r w:rsidRPr="001A08E6">
        <w:rPr>
          <w:rFonts w:ascii="Times New Roman" w:hAnsi="Times New Roman"/>
          <w:color w:val="000000"/>
          <w:sz w:val="24"/>
          <w:szCs w:val="24"/>
        </w:rPr>
        <w:t xml:space="preserve">Attachment Form T6:  Power of Attorney, for signing of </w:t>
      </w:r>
      <w:r w:rsidR="004F66DE">
        <w:rPr>
          <w:rFonts w:ascii="Times New Roman" w:hAnsi="Times New Roman"/>
          <w:color w:val="000000"/>
          <w:sz w:val="24"/>
          <w:szCs w:val="24"/>
        </w:rPr>
        <w:t>Bid</w:t>
      </w:r>
      <w:r w:rsidR="005A5084">
        <w:rPr>
          <w:rFonts w:ascii="Times New Roman" w:hAnsi="Times New Roman"/>
          <w:color w:val="000000"/>
          <w:sz w:val="24"/>
          <w:szCs w:val="24"/>
        </w:rPr>
        <w:t>s</w:t>
      </w:r>
      <w:r w:rsidRPr="001A08E6">
        <w:rPr>
          <w:rFonts w:ascii="Times New Roman" w:hAnsi="Times New Roman"/>
          <w:color w:val="000000"/>
          <w:sz w:val="24"/>
          <w:szCs w:val="24"/>
        </w:rPr>
        <w:t xml:space="preserve"> duly authorized by a Notary Public</w:t>
      </w:r>
    </w:p>
    <w:p w:rsidR="00FB0E78" w:rsidRPr="001A08E6" w:rsidRDefault="00FB0E78" w:rsidP="00671C09">
      <w:pPr>
        <w:pStyle w:val="ListParagraph"/>
        <w:numPr>
          <w:ilvl w:val="0"/>
          <w:numId w:val="4"/>
        </w:numPr>
        <w:autoSpaceDE w:val="0"/>
        <w:autoSpaceDN w:val="0"/>
        <w:adjustRightInd w:val="0"/>
        <w:spacing w:after="0"/>
        <w:ind w:left="1800" w:right="29" w:hanging="540"/>
        <w:jc w:val="both"/>
        <w:rPr>
          <w:rFonts w:ascii="Times New Roman" w:hAnsi="Times New Roman"/>
          <w:color w:val="000000"/>
          <w:sz w:val="24"/>
          <w:szCs w:val="24"/>
        </w:rPr>
      </w:pPr>
      <w:r w:rsidRPr="001A08E6">
        <w:rPr>
          <w:rFonts w:ascii="Times New Roman" w:hAnsi="Times New Roman"/>
          <w:color w:val="000000"/>
          <w:sz w:val="24"/>
          <w:szCs w:val="24"/>
        </w:rPr>
        <w:t>Attachment Form T7: Power of Attorney for Lead Member of Consortium</w:t>
      </w:r>
      <w:r w:rsidR="00C13BFE">
        <w:rPr>
          <w:rFonts w:ascii="Times New Roman" w:hAnsi="Times New Roman"/>
          <w:color w:val="000000"/>
          <w:sz w:val="24"/>
          <w:szCs w:val="24"/>
        </w:rPr>
        <w:t xml:space="preserve">, </w:t>
      </w:r>
      <w:r w:rsidR="00C13BFE" w:rsidRPr="001A08E6">
        <w:rPr>
          <w:rFonts w:ascii="Times New Roman" w:hAnsi="Times New Roman"/>
          <w:color w:val="000000"/>
          <w:sz w:val="24"/>
          <w:szCs w:val="24"/>
        </w:rPr>
        <w:t>duly authorized by a Notary Public</w:t>
      </w:r>
    </w:p>
    <w:p w:rsidR="00FB0E78" w:rsidRPr="001A08E6" w:rsidRDefault="00FB0E78" w:rsidP="00671C09">
      <w:pPr>
        <w:pStyle w:val="ListParagraph"/>
        <w:numPr>
          <w:ilvl w:val="0"/>
          <w:numId w:val="4"/>
        </w:numPr>
        <w:autoSpaceDE w:val="0"/>
        <w:autoSpaceDN w:val="0"/>
        <w:adjustRightInd w:val="0"/>
        <w:spacing w:after="0"/>
        <w:ind w:left="1800" w:right="29" w:hanging="540"/>
        <w:jc w:val="both"/>
        <w:rPr>
          <w:rFonts w:ascii="Times New Roman" w:hAnsi="Times New Roman"/>
          <w:color w:val="000000"/>
          <w:sz w:val="24"/>
          <w:szCs w:val="24"/>
        </w:rPr>
      </w:pPr>
      <w:r w:rsidRPr="001A08E6">
        <w:rPr>
          <w:rFonts w:ascii="Times New Roman" w:hAnsi="Times New Roman"/>
          <w:color w:val="000000"/>
          <w:sz w:val="24"/>
          <w:szCs w:val="24"/>
        </w:rPr>
        <w:t>Attachment Form T8: Consortium agreement</w:t>
      </w:r>
      <w:r w:rsidR="00C13BFE">
        <w:rPr>
          <w:rFonts w:ascii="Times New Roman" w:hAnsi="Times New Roman"/>
          <w:color w:val="000000"/>
          <w:sz w:val="24"/>
          <w:szCs w:val="24"/>
        </w:rPr>
        <w:t xml:space="preserve">, </w:t>
      </w:r>
      <w:r w:rsidR="00C13BFE" w:rsidRPr="001A08E6">
        <w:rPr>
          <w:rFonts w:ascii="Times New Roman" w:hAnsi="Times New Roman"/>
          <w:color w:val="000000"/>
          <w:sz w:val="24"/>
          <w:szCs w:val="24"/>
        </w:rPr>
        <w:t>duly authorized by a Notary Public</w:t>
      </w:r>
    </w:p>
    <w:p w:rsidR="00FB0E78" w:rsidRPr="00AE3B9C" w:rsidRDefault="00FB0E78" w:rsidP="00671C09">
      <w:pPr>
        <w:pStyle w:val="ListParagraph"/>
        <w:numPr>
          <w:ilvl w:val="0"/>
          <w:numId w:val="4"/>
        </w:numPr>
        <w:autoSpaceDE w:val="0"/>
        <w:autoSpaceDN w:val="0"/>
        <w:adjustRightInd w:val="0"/>
        <w:spacing w:after="0"/>
        <w:ind w:left="1800" w:right="29" w:hanging="540"/>
        <w:jc w:val="both"/>
        <w:rPr>
          <w:rFonts w:ascii="Times New Roman" w:hAnsi="Times New Roman"/>
          <w:color w:val="000000"/>
          <w:sz w:val="24"/>
          <w:szCs w:val="24"/>
        </w:rPr>
      </w:pPr>
      <w:r w:rsidRPr="00AE3B9C">
        <w:rPr>
          <w:rFonts w:ascii="Times New Roman" w:hAnsi="Times New Roman"/>
          <w:color w:val="000000"/>
          <w:sz w:val="24"/>
          <w:szCs w:val="24"/>
        </w:rPr>
        <w:t xml:space="preserve">Attachment T9: Work </w:t>
      </w:r>
      <w:r w:rsidR="00B84930">
        <w:rPr>
          <w:rFonts w:ascii="Times New Roman" w:hAnsi="Times New Roman"/>
          <w:color w:val="000000"/>
          <w:sz w:val="24"/>
          <w:szCs w:val="24"/>
        </w:rPr>
        <w:t>P</w:t>
      </w:r>
      <w:r w:rsidRPr="00AE3B9C">
        <w:rPr>
          <w:rFonts w:ascii="Times New Roman" w:hAnsi="Times New Roman"/>
          <w:color w:val="000000"/>
          <w:sz w:val="24"/>
          <w:szCs w:val="24"/>
        </w:rPr>
        <w:t>lan</w:t>
      </w:r>
      <w:r w:rsidR="00C42C56">
        <w:rPr>
          <w:rFonts w:ascii="Times New Roman" w:hAnsi="Times New Roman"/>
          <w:color w:val="000000"/>
          <w:sz w:val="24"/>
          <w:szCs w:val="24"/>
        </w:rPr>
        <w:t>-</w:t>
      </w:r>
      <w:r w:rsidR="00B84930">
        <w:rPr>
          <w:rFonts w:ascii="Times New Roman" w:hAnsi="Times New Roman"/>
          <w:color w:val="000000"/>
          <w:sz w:val="24"/>
          <w:szCs w:val="24"/>
        </w:rPr>
        <w:t xml:space="preserve"> Approach  </w:t>
      </w:r>
      <w:r w:rsidRPr="00AE3B9C">
        <w:rPr>
          <w:rFonts w:ascii="Times New Roman" w:hAnsi="Times New Roman"/>
          <w:color w:val="000000"/>
          <w:sz w:val="24"/>
          <w:szCs w:val="24"/>
        </w:rPr>
        <w:t xml:space="preserve"> and the Methodology for carrying out the operations</w:t>
      </w:r>
    </w:p>
    <w:p w:rsidR="00AE3B9C" w:rsidRDefault="00AE3B9C" w:rsidP="00382940">
      <w:pPr>
        <w:spacing w:after="0" w:line="259" w:lineRule="auto"/>
        <w:ind w:left="1800" w:right="29" w:hanging="540"/>
        <w:jc w:val="both"/>
        <w:rPr>
          <w:rFonts w:ascii="Times New Roman" w:hAnsi="Times New Roman"/>
          <w:sz w:val="24"/>
          <w:szCs w:val="24"/>
        </w:rPr>
      </w:pPr>
    </w:p>
    <w:p w:rsidR="00760ADE" w:rsidRPr="00760ADE" w:rsidRDefault="003D6BC0" w:rsidP="00B72E91">
      <w:pPr>
        <w:spacing w:after="0" w:line="259" w:lineRule="auto"/>
        <w:ind w:left="720" w:right="29"/>
        <w:jc w:val="both"/>
        <w:rPr>
          <w:rFonts w:ascii="Times New Roman" w:hAnsi="Times New Roman"/>
          <w:sz w:val="24"/>
          <w:szCs w:val="24"/>
        </w:rPr>
      </w:pPr>
      <w:r w:rsidRPr="001F602C">
        <w:rPr>
          <w:rFonts w:ascii="Times New Roman" w:hAnsi="Times New Roman"/>
          <w:sz w:val="24"/>
          <w:szCs w:val="24"/>
        </w:rPr>
        <w:t>Of these, n</w:t>
      </w:r>
      <w:r w:rsidR="001A08E6" w:rsidRPr="001F602C">
        <w:rPr>
          <w:rFonts w:ascii="Times New Roman" w:hAnsi="Times New Roman"/>
          <w:sz w:val="24"/>
          <w:szCs w:val="24"/>
        </w:rPr>
        <w:t xml:space="preserve">o document should be left unfilled; otherwise the </w:t>
      </w:r>
      <w:r w:rsidR="004F66DE">
        <w:rPr>
          <w:rFonts w:ascii="Times New Roman" w:hAnsi="Times New Roman"/>
          <w:sz w:val="24"/>
          <w:szCs w:val="24"/>
        </w:rPr>
        <w:t>Tender</w:t>
      </w:r>
      <w:r w:rsidR="001A08E6" w:rsidRPr="001F602C">
        <w:rPr>
          <w:rFonts w:ascii="Times New Roman" w:hAnsi="Times New Roman"/>
          <w:sz w:val="24"/>
          <w:szCs w:val="24"/>
        </w:rPr>
        <w:t xml:space="preserve"> filing will not be valid and the incomplete </w:t>
      </w:r>
      <w:r w:rsidR="004F66DE">
        <w:rPr>
          <w:rFonts w:ascii="Times New Roman" w:hAnsi="Times New Roman"/>
          <w:sz w:val="24"/>
          <w:szCs w:val="24"/>
        </w:rPr>
        <w:t>Tender</w:t>
      </w:r>
      <w:r w:rsidR="001A08E6" w:rsidRPr="001F602C">
        <w:rPr>
          <w:rFonts w:ascii="Times New Roman" w:hAnsi="Times New Roman"/>
          <w:sz w:val="24"/>
          <w:szCs w:val="24"/>
        </w:rPr>
        <w:t xml:space="preserve"> response will not be considered for any evaluation. All the pages of the documents should be signed by the authorised</w:t>
      </w:r>
      <w:r w:rsidR="00AE3B9C">
        <w:rPr>
          <w:rFonts w:ascii="Times New Roman" w:hAnsi="Times New Roman"/>
          <w:sz w:val="24"/>
          <w:szCs w:val="24"/>
        </w:rPr>
        <w:t xml:space="preserve"> signatoryof the </w:t>
      </w:r>
      <w:r w:rsidR="001A08E6" w:rsidRPr="001F602C">
        <w:rPr>
          <w:rFonts w:ascii="Times New Roman" w:hAnsi="Times New Roman"/>
          <w:sz w:val="24"/>
          <w:szCs w:val="24"/>
        </w:rPr>
        <w:t xml:space="preserve">lead </w:t>
      </w:r>
      <w:r w:rsidR="004F66DE">
        <w:rPr>
          <w:rFonts w:ascii="Times New Roman" w:hAnsi="Times New Roman"/>
          <w:sz w:val="24"/>
          <w:szCs w:val="24"/>
        </w:rPr>
        <w:t>Bid</w:t>
      </w:r>
      <w:r w:rsidR="00355D77">
        <w:rPr>
          <w:rFonts w:ascii="Times New Roman" w:hAnsi="Times New Roman"/>
          <w:sz w:val="24"/>
          <w:szCs w:val="24"/>
        </w:rPr>
        <w:t>der</w:t>
      </w:r>
      <w:r w:rsidR="001A08E6" w:rsidRPr="001F602C">
        <w:rPr>
          <w:rFonts w:ascii="Times New Roman" w:hAnsi="Times New Roman"/>
          <w:sz w:val="24"/>
          <w:szCs w:val="24"/>
        </w:rPr>
        <w:t xml:space="preserve"> and the scanned copies of the documents should be uploaded in the e-procurement portal.</w:t>
      </w:r>
    </w:p>
    <w:p w:rsidR="00760ADE" w:rsidRPr="00760ADE" w:rsidRDefault="00760ADE" w:rsidP="00B95B6E">
      <w:pPr>
        <w:spacing w:after="0"/>
        <w:ind w:right="29"/>
        <w:jc w:val="both"/>
        <w:rPr>
          <w:rFonts w:ascii="Times New Roman" w:hAnsi="Times New Roman"/>
          <w:sz w:val="24"/>
          <w:szCs w:val="24"/>
        </w:rPr>
      </w:pPr>
    </w:p>
    <w:p w:rsidR="001A08E6" w:rsidRDefault="004F66DE" w:rsidP="0086151F">
      <w:pPr>
        <w:pStyle w:val="ListParagraph"/>
        <w:numPr>
          <w:ilvl w:val="1"/>
          <w:numId w:val="1"/>
        </w:numPr>
        <w:autoSpaceDE w:val="0"/>
        <w:autoSpaceDN w:val="0"/>
        <w:adjustRightInd w:val="0"/>
        <w:spacing w:after="0" w:line="259" w:lineRule="auto"/>
        <w:ind w:left="720" w:right="29" w:hanging="720"/>
        <w:jc w:val="both"/>
        <w:rPr>
          <w:rFonts w:ascii="Times New Roman" w:hAnsi="Times New Roman"/>
          <w:sz w:val="24"/>
          <w:szCs w:val="24"/>
        </w:rPr>
      </w:pPr>
      <w:r w:rsidRPr="0086151F">
        <w:rPr>
          <w:rFonts w:ascii="Times New Roman" w:hAnsi="Times New Roman"/>
          <w:b/>
          <w:bCs/>
          <w:sz w:val="24"/>
          <w:szCs w:val="24"/>
        </w:rPr>
        <w:t>Bid</w:t>
      </w:r>
      <w:r w:rsidR="001A08E6" w:rsidRPr="0086151F">
        <w:rPr>
          <w:rFonts w:ascii="Times New Roman" w:hAnsi="Times New Roman"/>
          <w:b/>
          <w:bCs/>
          <w:sz w:val="24"/>
          <w:szCs w:val="24"/>
        </w:rPr>
        <w:t xml:space="preserve"> Submission: Financial Part</w:t>
      </w:r>
      <w:r w:rsidR="00835E7C" w:rsidRPr="0086151F">
        <w:rPr>
          <w:rFonts w:ascii="Times New Roman" w:hAnsi="Times New Roman"/>
          <w:b/>
          <w:bCs/>
          <w:sz w:val="24"/>
          <w:szCs w:val="24"/>
        </w:rPr>
        <w:t xml:space="preserve">: </w:t>
      </w:r>
      <w:r w:rsidR="001A08E6" w:rsidRPr="0086151F">
        <w:rPr>
          <w:rFonts w:ascii="Times New Roman" w:hAnsi="Times New Roman"/>
          <w:sz w:val="24"/>
          <w:szCs w:val="24"/>
        </w:rPr>
        <w:t xml:space="preserve">The Financial </w:t>
      </w:r>
      <w:r w:rsidRPr="0086151F">
        <w:rPr>
          <w:rFonts w:ascii="Times New Roman" w:hAnsi="Times New Roman"/>
          <w:sz w:val="24"/>
          <w:szCs w:val="24"/>
        </w:rPr>
        <w:t>Bid</w:t>
      </w:r>
      <w:r w:rsidR="001A08E6" w:rsidRPr="0086151F">
        <w:rPr>
          <w:rFonts w:ascii="Times New Roman" w:hAnsi="Times New Roman"/>
          <w:sz w:val="24"/>
          <w:szCs w:val="24"/>
        </w:rPr>
        <w:t xml:space="preserve"> should be </w:t>
      </w:r>
      <w:r w:rsidR="0047283D" w:rsidRPr="0086151F">
        <w:rPr>
          <w:rFonts w:ascii="Times New Roman" w:hAnsi="Times New Roman"/>
          <w:sz w:val="24"/>
          <w:szCs w:val="24"/>
        </w:rPr>
        <w:t xml:space="preserve">submitted in the </w:t>
      </w:r>
      <w:r w:rsidR="001A08E6" w:rsidRPr="0086151F">
        <w:rPr>
          <w:rFonts w:ascii="Times New Roman" w:hAnsi="Times New Roman"/>
          <w:sz w:val="24"/>
          <w:szCs w:val="24"/>
        </w:rPr>
        <w:t>format</w:t>
      </w:r>
      <w:r w:rsidR="0047283D" w:rsidRPr="0086151F">
        <w:rPr>
          <w:rFonts w:ascii="Times New Roman" w:hAnsi="Times New Roman"/>
          <w:sz w:val="24"/>
          <w:szCs w:val="24"/>
        </w:rPr>
        <w:t xml:space="preserve"> F-1 given for the purpose.   The </w:t>
      </w:r>
      <w:r w:rsidRPr="0086151F">
        <w:rPr>
          <w:rFonts w:ascii="Times New Roman" w:hAnsi="Times New Roman"/>
          <w:sz w:val="24"/>
          <w:szCs w:val="24"/>
        </w:rPr>
        <w:t>Bid</w:t>
      </w:r>
      <w:r w:rsidR="0047283D" w:rsidRPr="0086151F">
        <w:rPr>
          <w:rFonts w:ascii="Times New Roman" w:hAnsi="Times New Roman"/>
          <w:sz w:val="24"/>
          <w:szCs w:val="24"/>
        </w:rPr>
        <w:t xml:space="preserve"> amount for the project for the total period of three years should be </w:t>
      </w:r>
      <w:r w:rsidR="001A08E6" w:rsidRPr="0086151F">
        <w:rPr>
          <w:rFonts w:ascii="Times New Roman" w:hAnsi="Times New Roman"/>
          <w:sz w:val="24"/>
          <w:szCs w:val="24"/>
        </w:rPr>
        <w:t xml:space="preserve">clearly </w:t>
      </w:r>
      <w:r w:rsidR="0047283D" w:rsidRPr="0086151F">
        <w:rPr>
          <w:rFonts w:ascii="Times New Roman" w:hAnsi="Times New Roman"/>
          <w:sz w:val="24"/>
          <w:szCs w:val="24"/>
        </w:rPr>
        <w:t>indicated in</w:t>
      </w:r>
      <w:r w:rsidR="001A08E6" w:rsidRPr="0086151F">
        <w:rPr>
          <w:rFonts w:ascii="Times New Roman" w:hAnsi="Times New Roman"/>
          <w:sz w:val="24"/>
          <w:szCs w:val="24"/>
        </w:rPr>
        <w:t xml:space="preserve"> figures in I</w:t>
      </w:r>
      <w:r w:rsidR="00206E84" w:rsidRPr="0086151F">
        <w:rPr>
          <w:rFonts w:ascii="Times New Roman" w:hAnsi="Times New Roman"/>
          <w:sz w:val="24"/>
          <w:szCs w:val="24"/>
        </w:rPr>
        <w:t>NR</w:t>
      </w:r>
      <w:r w:rsidR="001A08E6" w:rsidRPr="0086151F">
        <w:rPr>
          <w:rFonts w:ascii="Times New Roman" w:hAnsi="Times New Roman"/>
          <w:sz w:val="24"/>
          <w:szCs w:val="24"/>
        </w:rPr>
        <w:t xml:space="preserve">, and signed by the </w:t>
      </w:r>
      <w:r w:rsidRPr="0086151F">
        <w:rPr>
          <w:rFonts w:ascii="Times New Roman" w:hAnsi="Times New Roman"/>
          <w:sz w:val="24"/>
          <w:szCs w:val="24"/>
        </w:rPr>
        <w:t>Bid</w:t>
      </w:r>
      <w:r w:rsidR="00355D77" w:rsidRPr="0086151F">
        <w:rPr>
          <w:rFonts w:ascii="Times New Roman" w:hAnsi="Times New Roman"/>
          <w:sz w:val="24"/>
          <w:szCs w:val="24"/>
        </w:rPr>
        <w:t>der</w:t>
      </w:r>
      <w:r w:rsidR="001A08E6" w:rsidRPr="0086151F">
        <w:rPr>
          <w:rFonts w:ascii="Times New Roman" w:hAnsi="Times New Roman"/>
          <w:sz w:val="24"/>
          <w:szCs w:val="24"/>
        </w:rPr>
        <w:t xml:space="preserve">'s authorized signatory. In the event of any difference </w:t>
      </w:r>
      <w:r w:rsidR="00BF7548" w:rsidRPr="0086151F">
        <w:rPr>
          <w:rFonts w:ascii="Times New Roman" w:hAnsi="Times New Roman"/>
          <w:sz w:val="24"/>
          <w:szCs w:val="24"/>
        </w:rPr>
        <w:t>between the</w:t>
      </w:r>
      <w:r w:rsidR="001A08E6" w:rsidRPr="0086151F">
        <w:rPr>
          <w:rFonts w:ascii="Times New Roman" w:hAnsi="Times New Roman"/>
          <w:sz w:val="24"/>
          <w:szCs w:val="24"/>
        </w:rPr>
        <w:t xml:space="preserve">figures </w:t>
      </w:r>
      <w:r w:rsidR="001F602C" w:rsidRPr="0086151F">
        <w:rPr>
          <w:rFonts w:ascii="Times New Roman" w:hAnsi="Times New Roman"/>
          <w:sz w:val="24"/>
          <w:szCs w:val="24"/>
        </w:rPr>
        <w:t xml:space="preserve">indicated in the Form F1 and </w:t>
      </w:r>
      <w:r w:rsidR="00BF7548" w:rsidRPr="0086151F">
        <w:rPr>
          <w:rFonts w:ascii="Times New Roman" w:hAnsi="Times New Roman"/>
          <w:sz w:val="24"/>
          <w:szCs w:val="24"/>
        </w:rPr>
        <w:t>the e</w:t>
      </w:r>
      <w:r w:rsidR="001F602C" w:rsidRPr="0086151F">
        <w:rPr>
          <w:rFonts w:ascii="Times New Roman" w:hAnsi="Times New Roman"/>
          <w:sz w:val="24"/>
          <w:szCs w:val="24"/>
        </w:rPr>
        <w:t xml:space="preserve">-procurement portal, </w:t>
      </w:r>
      <w:r w:rsidR="0089008A" w:rsidRPr="0086151F">
        <w:rPr>
          <w:rFonts w:ascii="Times New Roman" w:hAnsi="Times New Roman"/>
          <w:sz w:val="24"/>
          <w:szCs w:val="24"/>
        </w:rPr>
        <w:t xml:space="preserve">the </w:t>
      </w:r>
      <w:r w:rsidR="001A08E6" w:rsidRPr="0086151F">
        <w:rPr>
          <w:rFonts w:ascii="Times New Roman" w:hAnsi="Times New Roman"/>
          <w:sz w:val="24"/>
          <w:szCs w:val="24"/>
        </w:rPr>
        <w:t xml:space="preserve">amount indicated </w:t>
      </w:r>
      <w:r w:rsidR="00BF7548" w:rsidRPr="0086151F">
        <w:rPr>
          <w:rFonts w:ascii="Times New Roman" w:hAnsi="Times New Roman"/>
          <w:sz w:val="24"/>
          <w:szCs w:val="24"/>
        </w:rPr>
        <w:t>in the</w:t>
      </w:r>
      <w:r w:rsidR="001C273A" w:rsidRPr="0086151F">
        <w:rPr>
          <w:rFonts w:ascii="Times New Roman" w:hAnsi="Times New Roman"/>
          <w:sz w:val="24"/>
          <w:szCs w:val="24"/>
        </w:rPr>
        <w:t>E-procurement</w:t>
      </w:r>
      <w:r w:rsidR="0089008A" w:rsidRPr="0086151F">
        <w:rPr>
          <w:rFonts w:ascii="Times New Roman" w:hAnsi="Times New Roman"/>
          <w:sz w:val="24"/>
          <w:szCs w:val="24"/>
        </w:rPr>
        <w:t xml:space="preserve"> portal</w:t>
      </w:r>
      <w:r w:rsidR="001A08E6" w:rsidRPr="0086151F">
        <w:rPr>
          <w:rFonts w:ascii="Times New Roman" w:hAnsi="Times New Roman"/>
          <w:sz w:val="24"/>
          <w:szCs w:val="24"/>
        </w:rPr>
        <w:t>shall be taken into account.</w:t>
      </w:r>
      <w:r w:rsidR="0086151F" w:rsidRPr="0086151F">
        <w:rPr>
          <w:rFonts w:ascii="Times New Roman" w:hAnsi="Times New Roman"/>
          <w:sz w:val="24"/>
          <w:szCs w:val="24"/>
        </w:rPr>
        <w:t xml:space="preserve"> The quoted Bid amount shall be inclusive of all duties, taxes and other levies payable by the contractor as per State / Central Government rules</w:t>
      </w:r>
      <w:r w:rsidR="00AC403B">
        <w:rPr>
          <w:rFonts w:ascii="Times New Roman" w:hAnsi="Times New Roman"/>
          <w:sz w:val="24"/>
          <w:szCs w:val="24"/>
        </w:rPr>
        <w:t>.</w:t>
      </w:r>
    </w:p>
    <w:p w:rsidR="00AC403B" w:rsidRPr="00AC403B" w:rsidRDefault="00AC403B" w:rsidP="00AC403B">
      <w:pPr>
        <w:autoSpaceDE w:val="0"/>
        <w:autoSpaceDN w:val="0"/>
        <w:adjustRightInd w:val="0"/>
        <w:spacing w:after="0" w:line="259" w:lineRule="auto"/>
        <w:ind w:right="29"/>
        <w:jc w:val="both"/>
        <w:rPr>
          <w:rFonts w:ascii="Times New Roman" w:hAnsi="Times New Roman"/>
          <w:sz w:val="24"/>
          <w:szCs w:val="24"/>
        </w:rPr>
      </w:pPr>
    </w:p>
    <w:p w:rsidR="001A08E6" w:rsidRPr="001C273A" w:rsidRDefault="001A08E6" w:rsidP="00671C09">
      <w:pPr>
        <w:pStyle w:val="ListParagraph"/>
        <w:numPr>
          <w:ilvl w:val="0"/>
          <w:numId w:val="14"/>
        </w:numPr>
        <w:autoSpaceDE w:val="0"/>
        <w:autoSpaceDN w:val="0"/>
        <w:adjustRightInd w:val="0"/>
        <w:spacing w:after="0" w:line="240" w:lineRule="auto"/>
        <w:ind w:left="720" w:right="29" w:firstLine="360"/>
        <w:jc w:val="both"/>
        <w:rPr>
          <w:rFonts w:ascii="Times New Roman" w:hAnsi="Times New Roman"/>
          <w:color w:val="000000"/>
          <w:sz w:val="24"/>
          <w:szCs w:val="24"/>
        </w:rPr>
      </w:pPr>
      <w:r w:rsidRPr="001C273A">
        <w:rPr>
          <w:rFonts w:ascii="Times New Roman" w:hAnsi="Times New Roman"/>
          <w:color w:val="000000"/>
          <w:sz w:val="24"/>
          <w:szCs w:val="24"/>
        </w:rPr>
        <w:t>Attachment Form F1: Financial Offer for the Project</w:t>
      </w:r>
    </w:p>
    <w:p w:rsidR="000D7240" w:rsidRDefault="000D7240" w:rsidP="00B95B6E">
      <w:pPr>
        <w:autoSpaceDE w:val="0"/>
        <w:autoSpaceDN w:val="0"/>
        <w:adjustRightInd w:val="0"/>
        <w:spacing w:after="0" w:line="240" w:lineRule="auto"/>
        <w:ind w:right="29"/>
        <w:jc w:val="both"/>
        <w:rPr>
          <w:rFonts w:ascii="Times New Roman" w:hAnsi="Times New Roman"/>
          <w:color w:val="000000"/>
          <w:sz w:val="24"/>
          <w:szCs w:val="24"/>
        </w:rPr>
      </w:pPr>
    </w:p>
    <w:p w:rsidR="000D7240" w:rsidRDefault="000D7240" w:rsidP="00B95B6E">
      <w:pPr>
        <w:autoSpaceDE w:val="0"/>
        <w:autoSpaceDN w:val="0"/>
        <w:adjustRightInd w:val="0"/>
        <w:spacing w:after="0" w:line="240" w:lineRule="auto"/>
        <w:ind w:right="29"/>
        <w:jc w:val="both"/>
        <w:rPr>
          <w:rFonts w:ascii="Times New Roman" w:hAnsi="Times New Roman"/>
          <w:color w:val="000000"/>
          <w:sz w:val="24"/>
          <w:szCs w:val="24"/>
        </w:rPr>
      </w:pPr>
    </w:p>
    <w:p w:rsidR="004551A3" w:rsidRPr="00835E7C" w:rsidRDefault="004F66DE" w:rsidP="00671C09">
      <w:pPr>
        <w:pStyle w:val="ListParagraph"/>
        <w:numPr>
          <w:ilvl w:val="1"/>
          <w:numId w:val="1"/>
        </w:numPr>
        <w:spacing w:after="0" w:line="259" w:lineRule="auto"/>
        <w:ind w:left="720" w:right="29" w:hanging="720"/>
        <w:jc w:val="both"/>
        <w:rPr>
          <w:rFonts w:ascii="Times New Roman" w:hAnsi="Times New Roman"/>
          <w:sz w:val="24"/>
          <w:szCs w:val="24"/>
        </w:rPr>
      </w:pPr>
      <w:r w:rsidRPr="00835E7C">
        <w:rPr>
          <w:rFonts w:ascii="Times New Roman" w:hAnsi="Times New Roman"/>
          <w:b/>
          <w:bCs/>
          <w:sz w:val="24"/>
          <w:szCs w:val="24"/>
        </w:rPr>
        <w:t>Bid</w:t>
      </w:r>
      <w:r w:rsidR="006F3956" w:rsidRPr="00835E7C">
        <w:rPr>
          <w:rFonts w:ascii="Times New Roman" w:hAnsi="Times New Roman"/>
          <w:b/>
          <w:bCs/>
          <w:sz w:val="24"/>
          <w:szCs w:val="24"/>
        </w:rPr>
        <w:t xml:space="preserve"> Due Date</w:t>
      </w:r>
      <w:r w:rsidR="00835E7C" w:rsidRPr="00835E7C">
        <w:rPr>
          <w:rFonts w:ascii="Times New Roman" w:hAnsi="Times New Roman"/>
          <w:b/>
          <w:bCs/>
          <w:sz w:val="24"/>
          <w:szCs w:val="24"/>
        </w:rPr>
        <w:t xml:space="preserve">: </w:t>
      </w:r>
      <w:r w:rsidR="00050C1B" w:rsidRPr="00835E7C">
        <w:rPr>
          <w:rFonts w:ascii="Times New Roman" w:hAnsi="Times New Roman"/>
          <w:sz w:val="24"/>
          <w:szCs w:val="24"/>
        </w:rPr>
        <w:t xml:space="preserve">The </w:t>
      </w:r>
      <w:r w:rsidRPr="00835E7C">
        <w:rPr>
          <w:rFonts w:ascii="Times New Roman" w:hAnsi="Times New Roman"/>
          <w:sz w:val="24"/>
          <w:szCs w:val="24"/>
        </w:rPr>
        <w:t>Bid</w:t>
      </w:r>
      <w:r w:rsidR="00050C1B" w:rsidRPr="00835E7C">
        <w:rPr>
          <w:rFonts w:ascii="Times New Roman" w:hAnsi="Times New Roman"/>
          <w:sz w:val="24"/>
          <w:szCs w:val="24"/>
        </w:rPr>
        <w:t xml:space="preserve"> submission date </w:t>
      </w:r>
      <w:r w:rsidR="00A579EC" w:rsidRPr="00835E7C">
        <w:rPr>
          <w:rFonts w:ascii="Times New Roman" w:hAnsi="Times New Roman"/>
          <w:sz w:val="24"/>
          <w:szCs w:val="24"/>
        </w:rPr>
        <w:t>of both</w:t>
      </w:r>
      <w:r w:rsidR="00050C1B" w:rsidRPr="00835E7C">
        <w:rPr>
          <w:rFonts w:ascii="Times New Roman" w:hAnsi="Times New Roman"/>
          <w:sz w:val="24"/>
          <w:szCs w:val="24"/>
        </w:rPr>
        <w:t xml:space="preserve"> technical and financial parts is a</w:t>
      </w:r>
      <w:r w:rsidR="006F3956" w:rsidRPr="00835E7C">
        <w:rPr>
          <w:rFonts w:ascii="Times New Roman" w:hAnsi="Times New Roman"/>
          <w:sz w:val="24"/>
          <w:szCs w:val="24"/>
        </w:rPr>
        <w:t xml:space="preserve">s indicated in the Schedule of the </w:t>
      </w:r>
      <w:r w:rsidRPr="00835E7C">
        <w:rPr>
          <w:rFonts w:ascii="Times New Roman" w:hAnsi="Times New Roman"/>
          <w:sz w:val="24"/>
          <w:szCs w:val="24"/>
        </w:rPr>
        <w:t>Bid</w:t>
      </w:r>
      <w:r w:rsidR="006F3956" w:rsidRPr="00835E7C">
        <w:rPr>
          <w:rFonts w:ascii="Times New Roman" w:hAnsi="Times New Roman"/>
          <w:sz w:val="24"/>
          <w:szCs w:val="24"/>
        </w:rPr>
        <w:t>ding Process</w:t>
      </w:r>
      <w:r w:rsidR="00050C1B" w:rsidRPr="00835E7C">
        <w:rPr>
          <w:rFonts w:ascii="Times New Roman" w:hAnsi="Times New Roman"/>
          <w:sz w:val="24"/>
          <w:szCs w:val="24"/>
        </w:rPr>
        <w:t>(</w:t>
      </w:r>
      <w:r w:rsidR="00FD500D" w:rsidRPr="00835E7C">
        <w:rPr>
          <w:rFonts w:ascii="Times New Roman" w:hAnsi="Times New Roman"/>
          <w:sz w:val="24"/>
          <w:szCs w:val="24"/>
        </w:rPr>
        <w:t>Table-1</w:t>
      </w:r>
      <w:r w:rsidR="009D59CC" w:rsidRPr="00835E7C">
        <w:rPr>
          <w:rFonts w:ascii="Times New Roman" w:hAnsi="Times New Roman"/>
          <w:sz w:val="24"/>
          <w:szCs w:val="24"/>
        </w:rPr>
        <w:t>).</w:t>
      </w:r>
      <w:r w:rsidR="00610CE7" w:rsidRPr="00835E7C">
        <w:rPr>
          <w:rFonts w:ascii="Times New Roman" w:hAnsi="Times New Roman"/>
          <w:sz w:val="24"/>
          <w:szCs w:val="24"/>
        </w:rPr>
        <w:t xml:space="preserve">The </w:t>
      </w:r>
      <w:r w:rsidR="0047283D" w:rsidRPr="00835E7C">
        <w:rPr>
          <w:rFonts w:ascii="Times New Roman" w:hAnsi="Times New Roman"/>
          <w:sz w:val="24"/>
          <w:szCs w:val="24"/>
        </w:rPr>
        <w:t xml:space="preserve">Authority may, in </w:t>
      </w:r>
      <w:r w:rsidR="0047283D" w:rsidRPr="00835E7C">
        <w:rPr>
          <w:rFonts w:ascii="Times New Roman" w:hAnsi="Times New Roman"/>
          <w:sz w:val="24"/>
          <w:szCs w:val="24"/>
        </w:rPr>
        <w:lastRenderedPageBreak/>
        <w:t xml:space="preserve">exceptional circumstances, and at its sole discretion, extend the above due date and </w:t>
      </w:r>
      <w:r w:rsidR="00AF5B60" w:rsidRPr="00835E7C">
        <w:rPr>
          <w:rFonts w:ascii="Times New Roman" w:hAnsi="Times New Roman"/>
          <w:sz w:val="24"/>
          <w:szCs w:val="24"/>
        </w:rPr>
        <w:t xml:space="preserve">intimate as Corrigendum in the e-procurement portal. </w:t>
      </w:r>
    </w:p>
    <w:p w:rsidR="004551A3" w:rsidRDefault="004551A3" w:rsidP="00382940">
      <w:pPr>
        <w:spacing w:after="0" w:line="259" w:lineRule="auto"/>
        <w:ind w:left="720" w:right="29"/>
        <w:jc w:val="both"/>
        <w:rPr>
          <w:rFonts w:ascii="Times New Roman" w:hAnsi="Times New Roman"/>
          <w:sz w:val="24"/>
          <w:szCs w:val="24"/>
        </w:rPr>
      </w:pPr>
    </w:p>
    <w:p w:rsidR="00B57099" w:rsidRPr="00B57099" w:rsidRDefault="004F66DE" w:rsidP="00B57099">
      <w:pPr>
        <w:pStyle w:val="ListParagraph"/>
        <w:numPr>
          <w:ilvl w:val="1"/>
          <w:numId w:val="1"/>
        </w:numPr>
        <w:spacing w:after="0" w:line="259" w:lineRule="auto"/>
        <w:ind w:left="720" w:right="29" w:hanging="720"/>
        <w:jc w:val="both"/>
        <w:rPr>
          <w:rFonts w:ascii="Times New Roman" w:hAnsi="Times New Roman"/>
          <w:sz w:val="24"/>
          <w:szCs w:val="24"/>
        </w:rPr>
      </w:pPr>
      <w:r w:rsidRPr="00B57099">
        <w:rPr>
          <w:rFonts w:ascii="Times New Roman" w:hAnsi="Times New Roman"/>
          <w:b/>
          <w:bCs/>
          <w:sz w:val="24"/>
          <w:szCs w:val="24"/>
        </w:rPr>
        <w:t>Bid</w:t>
      </w:r>
      <w:r w:rsidR="004551A3" w:rsidRPr="00B57099">
        <w:rPr>
          <w:rFonts w:ascii="Times New Roman" w:hAnsi="Times New Roman"/>
          <w:b/>
          <w:bCs/>
          <w:sz w:val="24"/>
          <w:szCs w:val="24"/>
        </w:rPr>
        <w:t xml:space="preserve"> Submission Method</w:t>
      </w:r>
      <w:r w:rsidR="00835E7C" w:rsidRPr="00B57099">
        <w:rPr>
          <w:rFonts w:ascii="Times New Roman" w:hAnsi="Times New Roman"/>
          <w:b/>
          <w:bCs/>
          <w:sz w:val="24"/>
          <w:szCs w:val="24"/>
        </w:rPr>
        <w:t xml:space="preserve">: </w:t>
      </w:r>
      <w:r w:rsidRPr="00B57099">
        <w:rPr>
          <w:rFonts w:ascii="Times New Roman" w:hAnsi="Times New Roman"/>
          <w:sz w:val="24"/>
          <w:szCs w:val="24"/>
        </w:rPr>
        <w:t>Bid</w:t>
      </w:r>
      <w:r w:rsidR="006F3956" w:rsidRPr="00B57099">
        <w:rPr>
          <w:rFonts w:ascii="Times New Roman" w:hAnsi="Times New Roman"/>
          <w:sz w:val="24"/>
          <w:szCs w:val="24"/>
        </w:rPr>
        <w:t xml:space="preserve"> should be submitted </w:t>
      </w:r>
      <w:r w:rsidR="0047283D" w:rsidRPr="00B57099">
        <w:rPr>
          <w:rFonts w:ascii="Times New Roman" w:hAnsi="Times New Roman"/>
          <w:sz w:val="24"/>
          <w:szCs w:val="24"/>
        </w:rPr>
        <w:t xml:space="preserve">in the </w:t>
      </w:r>
      <w:r w:rsidR="00AF5B60" w:rsidRPr="00B57099">
        <w:rPr>
          <w:rFonts w:ascii="Times New Roman" w:hAnsi="Times New Roman"/>
          <w:sz w:val="24"/>
          <w:szCs w:val="24"/>
        </w:rPr>
        <w:t>e-procurement</w:t>
      </w:r>
      <w:r w:rsidR="0047283D" w:rsidRPr="00B57099">
        <w:rPr>
          <w:rFonts w:ascii="Times New Roman" w:hAnsi="Times New Roman"/>
          <w:sz w:val="24"/>
          <w:szCs w:val="24"/>
        </w:rPr>
        <w:t xml:space="preserve">portal only </w:t>
      </w:r>
      <w:r w:rsidR="006F3956" w:rsidRPr="00B57099">
        <w:rPr>
          <w:rFonts w:ascii="Times New Roman" w:hAnsi="Times New Roman"/>
          <w:sz w:val="24"/>
          <w:szCs w:val="24"/>
        </w:rPr>
        <w:t xml:space="preserve">as </w:t>
      </w:r>
      <w:r w:rsidR="0047283D" w:rsidRPr="00B57099">
        <w:rPr>
          <w:rFonts w:ascii="Times New Roman" w:hAnsi="Times New Roman"/>
          <w:sz w:val="24"/>
          <w:szCs w:val="24"/>
        </w:rPr>
        <w:t>soft copies in</w:t>
      </w:r>
      <w:r w:rsidR="00B57099" w:rsidRPr="00B57099">
        <w:rPr>
          <w:rFonts w:ascii="Times New Roman" w:hAnsi="Times New Roman"/>
          <w:sz w:val="24"/>
          <w:szCs w:val="24"/>
        </w:rPr>
        <w:t xml:space="preserve"> support of their Technical bids in</w:t>
      </w:r>
      <w:r w:rsidR="006F3956" w:rsidRPr="00B57099">
        <w:rPr>
          <w:rFonts w:ascii="Times New Roman" w:hAnsi="Times New Roman"/>
          <w:sz w:val="24"/>
          <w:szCs w:val="24"/>
        </w:rPr>
        <w:t xml:space="preserve"> the </w:t>
      </w:r>
      <w:r w:rsidR="0047283D" w:rsidRPr="00B57099">
        <w:rPr>
          <w:rFonts w:ascii="Times New Roman" w:hAnsi="Times New Roman"/>
          <w:sz w:val="24"/>
          <w:szCs w:val="24"/>
        </w:rPr>
        <w:t xml:space="preserve">formats </w:t>
      </w:r>
      <w:r w:rsidR="006F3956" w:rsidRPr="00B57099">
        <w:rPr>
          <w:rFonts w:ascii="Times New Roman" w:hAnsi="Times New Roman"/>
          <w:sz w:val="24"/>
          <w:szCs w:val="24"/>
        </w:rPr>
        <w:t xml:space="preserve">as detailed in </w:t>
      </w:r>
      <w:r w:rsidR="00050C1B" w:rsidRPr="00B57099">
        <w:rPr>
          <w:rFonts w:ascii="Times New Roman" w:hAnsi="Times New Roman"/>
          <w:sz w:val="24"/>
          <w:szCs w:val="24"/>
        </w:rPr>
        <w:t xml:space="preserve">this </w:t>
      </w:r>
      <w:r w:rsidRPr="00B57099">
        <w:rPr>
          <w:rFonts w:ascii="Times New Roman" w:hAnsi="Times New Roman"/>
          <w:sz w:val="24"/>
          <w:szCs w:val="24"/>
        </w:rPr>
        <w:t>Tender</w:t>
      </w:r>
      <w:r w:rsidR="006F3956" w:rsidRPr="00B57099">
        <w:rPr>
          <w:rFonts w:ascii="Times New Roman" w:hAnsi="Times New Roman"/>
          <w:sz w:val="24"/>
          <w:szCs w:val="24"/>
        </w:rPr>
        <w:t xml:space="preserve">. </w:t>
      </w:r>
      <w:r w:rsidRPr="00B57099">
        <w:rPr>
          <w:rFonts w:ascii="Times New Roman" w:hAnsi="Times New Roman"/>
          <w:sz w:val="24"/>
          <w:szCs w:val="24"/>
        </w:rPr>
        <w:t>Bid</w:t>
      </w:r>
      <w:r w:rsidR="006F3956" w:rsidRPr="00B57099">
        <w:rPr>
          <w:rFonts w:ascii="Times New Roman" w:hAnsi="Times New Roman"/>
          <w:sz w:val="24"/>
          <w:szCs w:val="24"/>
        </w:rPr>
        <w:t xml:space="preserve"> submitted </w:t>
      </w:r>
      <w:r w:rsidR="0047283D" w:rsidRPr="00B57099">
        <w:rPr>
          <w:rFonts w:ascii="Times New Roman" w:hAnsi="Times New Roman"/>
          <w:sz w:val="24"/>
          <w:szCs w:val="24"/>
        </w:rPr>
        <w:t xml:space="preserve">as handwritten or printed copies or </w:t>
      </w:r>
      <w:r w:rsidR="006F3956" w:rsidRPr="00B57099">
        <w:rPr>
          <w:rFonts w:ascii="Times New Roman" w:hAnsi="Times New Roman"/>
          <w:sz w:val="24"/>
          <w:szCs w:val="24"/>
        </w:rPr>
        <w:t>by e-mail, or any other transmission will not be accepted.</w:t>
      </w:r>
      <w:r w:rsidR="00B57099" w:rsidRPr="00B57099">
        <w:rPr>
          <w:rFonts w:ascii="Times New Roman" w:hAnsi="Times New Roman"/>
          <w:sz w:val="24"/>
          <w:szCs w:val="24"/>
        </w:rPr>
        <w:t xml:space="preserve"> The bidders shall sign on all the statements, documents, certificates, uploaded by him, owning responsibility for their correctness / authenticity.  After uploading the Technical / Price bid, the </w:t>
      </w:r>
      <w:r w:rsidR="00B57099">
        <w:rPr>
          <w:rFonts w:ascii="Times New Roman" w:hAnsi="Times New Roman"/>
          <w:sz w:val="24"/>
          <w:szCs w:val="24"/>
        </w:rPr>
        <w:t xml:space="preserve">originals </w:t>
      </w:r>
      <w:r w:rsidR="00B57099" w:rsidRPr="00B57099">
        <w:rPr>
          <w:rFonts w:ascii="Times New Roman" w:hAnsi="Times New Roman"/>
          <w:sz w:val="24"/>
          <w:szCs w:val="24"/>
        </w:rPr>
        <w:t xml:space="preserve">of the uploaded statement, certificates, documents, (except the Price bid / offer) are to be submitted by the bidder to the </w:t>
      </w:r>
      <w:r w:rsidR="00B57099">
        <w:rPr>
          <w:rFonts w:ascii="Times New Roman" w:hAnsi="Times New Roman"/>
          <w:sz w:val="24"/>
          <w:szCs w:val="24"/>
        </w:rPr>
        <w:t xml:space="preserve">Authority at the time of technical bid opening or before the date of Technical evaluation  by the Regional Bid Selection Committee. </w:t>
      </w:r>
      <w:r w:rsidR="00B57099" w:rsidRPr="00B57099">
        <w:rPr>
          <w:rFonts w:ascii="Times New Roman" w:hAnsi="Times New Roman"/>
          <w:sz w:val="24"/>
          <w:szCs w:val="24"/>
        </w:rPr>
        <w:t xml:space="preserve">Failure to furnish </w:t>
      </w:r>
      <w:r w:rsidR="00B57099">
        <w:rPr>
          <w:rFonts w:ascii="Times New Roman" w:hAnsi="Times New Roman"/>
          <w:sz w:val="24"/>
          <w:szCs w:val="24"/>
        </w:rPr>
        <w:t xml:space="preserve">originals of </w:t>
      </w:r>
      <w:r w:rsidR="00B57099" w:rsidRPr="00B57099">
        <w:rPr>
          <w:rFonts w:ascii="Times New Roman" w:hAnsi="Times New Roman"/>
          <w:sz w:val="24"/>
          <w:szCs w:val="24"/>
        </w:rPr>
        <w:t xml:space="preserve">any of the uploaded documents, certificates, before the </w:t>
      </w:r>
      <w:r w:rsidR="00B57099">
        <w:rPr>
          <w:rFonts w:ascii="Times New Roman" w:hAnsi="Times New Roman"/>
          <w:sz w:val="24"/>
          <w:szCs w:val="24"/>
        </w:rPr>
        <w:t xml:space="preserve">said dates as above, </w:t>
      </w:r>
      <w:r w:rsidR="00B57099" w:rsidRPr="00B57099">
        <w:rPr>
          <w:rFonts w:ascii="Times New Roman" w:hAnsi="Times New Roman"/>
          <w:sz w:val="24"/>
          <w:szCs w:val="24"/>
        </w:rPr>
        <w:t xml:space="preserve">will entail rejection of the bid and forfeiture of EMD.  Similarly, if any of the certificates, documents, etc., furnished by the tenderer is found to be false / fabricated / bogus, the bidder will be blacklisted and the EMD forfeited. The </w:t>
      </w:r>
      <w:r w:rsidR="00B57099">
        <w:rPr>
          <w:rFonts w:ascii="Times New Roman" w:hAnsi="Times New Roman"/>
          <w:sz w:val="24"/>
          <w:szCs w:val="24"/>
        </w:rPr>
        <w:t xml:space="preserve">Authority </w:t>
      </w:r>
      <w:r w:rsidR="00B57099" w:rsidRPr="00B57099">
        <w:rPr>
          <w:rFonts w:ascii="Times New Roman" w:hAnsi="Times New Roman"/>
          <w:sz w:val="24"/>
          <w:szCs w:val="24"/>
        </w:rPr>
        <w:t>will not hold any risk and responsibility for the loss in transit during uploading of the scanned document, for the invisibility of the scanned document online, and any other problem(s) encountered by the Tenderers while submitting his bids online.</w:t>
      </w:r>
    </w:p>
    <w:p w:rsidR="009519E5" w:rsidRPr="00050C1B" w:rsidRDefault="009519E5" w:rsidP="00382940">
      <w:pPr>
        <w:spacing w:after="0" w:line="259" w:lineRule="auto"/>
        <w:ind w:left="720" w:right="29"/>
        <w:jc w:val="both"/>
        <w:rPr>
          <w:rFonts w:ascii="Times New Roman" w:hAnsi="Times New Roman"/>
          <w:sz w:val="24"/>
          <w:szCs w:val="24"/>
        </w:rPr>
      </w:pPr>
    </w:p>
    <w:p w:rsidR="00B52174" w:rsidRPr="00B52174" w:rsidRDefault="004F66DE" w:rsidP="00B52174">
      <w:pPr>
        <w:pStyle w:val="ListParagraph"/>
        <w:numPr>
          <w:ilvl w:val="1"/>
          <w:numId w:val="1"/>
        </w:numPr>
        <w:spacing w:after="0" w:line="259" w:lineRule="auto"/>
        <w:ind w:left="720" w:right="29" w:hanging="720"/>
        <w:jc w:val="both"/>
        <w:rPr>
          <w:rFonts w:ascii="Times New Roman" w:hAnsi="Times New Roman"/>
          <w:sz w:val="24"/>
          <w:szCs w:val="24"/>
        </w:rPr>
      </w:pPr>
      <w:r w:rsidRPr="00B52174">
        <w:rPr>
          <w:rFonts w:ascii="Times New Roman" w:hAnsi="Times New Roman"/>
          <w:b/>
          <w:bCs/>
          <w:sz w:val="24"/>
          <w:szCs w:val="24"/>
        </w:rPr>
        <w:t>Bid</w:t>
      </w:r>
      <w:r w:rsidR="009519E5" w:rsidRPr="00B52174">
        <w:rPr>
          <w:rFonts w:ascii="Times New Roman" w:hAnsi="Times New Roman"/>
          <w:b/>
          <w:bCs/>
          <w:sz w:val="24"/>
          <w:szCs w:val="24"/>
        </w:rPr>
        <w:t xml:space="preserve"> Validity</w:t>
      </w:r>
      <w:r w:rsidR="00835E7C" w:rsidRPr="00B52174">
        <w:rPr>
          <w:rFonts w:ascii="Times New Roman" w:hAnsi="Times New Roman"/>
          <w:b/>
          <w:bCs/>
          <w:sz w:val="24"/>
          <w:szCs w:val="24"/>
        </w:rPr>
        <w:t xml:space="preserve">: </w:t>
      </w:r>
      <w:r w:rsidR="009519E5" w:rsidRPr="00B52174">
        <w:rPr>
          <w:rFonts w:ascii="Times New Roman" w:hAnsi="Times New Roman"/>
          <w:sz w:val="24"/>
          <w:szCs w:val="24"/>
        </w:rPr>
        <w:t xml:space="preserve">Both the Technical and Financial </w:t>
      </w:r>
      <w:r w:rsidRPr="00B52174">
        <w:rPr>
          <w:rFonts w:ascii="Times New Roman" w:hAnsi="Times New Roman"/>
          <w:sz w:val="24"/>
          <w:szCs w:val="24"/>
        </w:rPr>
        <w:t>Bid</w:t>
      </w:r>
      <w:r w:rsidR="005A5084" w:rsidRPr="00B52174">
        <w:rPr>
          <w:rFonts w:ascii="Times New Roman" w:hAnsi="Times New Roman"/>
          <w:sz w:val="24"/>
          <w:szCs w:val="24"/>
        </w:rPr>
        <w:t>s</w:t>
      </w:r>
      <w:r w:rsidR="009519E5" w:rsidRPr="00B52174">
        <w:rPr>
          <w:rFonts w:ascii="Times New Roman" w:hAnsi="Times New Roman"/>
          <w:sz w:val="24"/>
          <w:szCs w:val="24"/>
        </w:rPr>
        <w:t xml:space="preserve"> submitted by the </w:t>
      </w:r>
      <w:r w:rsidRPr="00B52174">
        <w:rPr>
          <w:rFonts w:ascii="Times New Roman" w:hAnsi="Times New Roman"/>
          <w:sz w:val="24"/>
          <w:szCs w:val="24"/>
        </w:rPr>
        <w:t>Bid</w:t>
      </w:r>
      <w:r w:rsidR="00355D77" w:rsidRPr="00B52174">
        <w:rPr>
          <w:rFonts w:ascii="Times New Roman" w:hAnsi="Times New Roman"/>
          <w:sz w:val="24"/>
          <w:szCs w:val="24"/>
        </w:rPr>
        <w:t>der</w:t>
      </w:r>
      <w:r w:rsidR="009519E5" w:rsidRPr="00B52174">
        <w:rPr>
          <w:rFonts w:ascii="Times New Roman" w:hAnsi="Times New Roman"/>
          <w:sz w:val="24"/>
          <w:szCs w:val="24"/>
        </w:rPr>
        <w:t xml:space="preserve">s shall be valid for a period of 90 (ninety) days from the </w:t>
      </w:r>
      <w:r w:rsidRPr="00B52174">
        <w:rPr>
          <w:rFonts w:ascii="Times New Roman" w:hAnsi="Times New Roman"/>
          <w:sz w:val="24"/>
          <w:szCs w:val="24"/>
        </w:rPr>
        <w:t>Bid</w:t>
      </w:r>
      <w:r w:rsidR="009519E5" w:rsidRPr="00B52174">
        <w:rPr>
          <w:rFonts w:ascii="Times New Roman" w:hAnsi="Times New Roman"/>
          <w:sz w:val="24"/>
          <w:szCs w:val="24"/>
        </w:rPr>
        <w:t xml:space="preserve"> Due Date.</w:t>
      </w:r>
      <w:r w:rsidR="00B52174" w:rsidRPr="00B52174">
        <w:rPr>
          <w:rFonts w:ascii="Times New Roman" w:hAnsi="Times New Roman"/>
          <w:sz w:val="24"/>
          <w:szCs w:val="24"/>
        </w:rPr>
        <w:t xml:space="preserve"> During the above mentioned period no plea by the tenderer for any sort of modification of the tender based upon or arising out of any alleged misunderstanding of misconceptions or mistake or for any reason will be entertained. In exceptional circumstances, prior to expiry of the original time limit, the Tender Inviting Officer may request the bidders to extend the period of validity for a specified additional period.  Such request to the Tenderers shall be made in writing.  A Tenderer may refuse the request without forfeiting his E.M.D.  A Tenderer agreeing to the request will not be permitted to modify his Tender, but will be required to extend the validity of his E.M.D. for a period of the extension.</w:t>
      </w:r>
    </w:p>
    <w:p w:rsidR="009519E5" w:rsidRPr="009519E5" w:rsidRDefault="009519E5" w:rsidP="00B95B6E">
      <w:pPr>
        <w:spacing w:after="0" w:line="259" w:lineRule="auto"/>
        <w:ind w:right="29"/>
        <w:jc w:val="both"/>
        <w:rPr>
          <w:rFonts w:ascii="Times New Roman" w:hAnsi="Times New Roman"/>
          <w:b/>
          <w:bCs/>
          <w:sz w:val="24"/>
          <w:szCs w:val="24"/>
        </w:rPr>
      </w:pPr>
    </w:p>
    <w:p w:rsidR="00914CC5" w:rsidRDefault="00914CC5" w:rsidP="00B95B6E">
      <w:pPr>
        <w:pStyle w:val="indentedbody"/>
        <w:tabs>
          <w:tab w:val="clear" w:pos="1134"/>
        </w:tabs>
        <w:spacing w:line="259" w:lineRule="auto"/>
        <w:ind w:left="0" w:right="29" w:firstLine="0"/>
        <w:rPr>
          <w:rFonts w:ascii="Times New Roman" w:hAnsi="Times New Roman"/>
          <w:sz w:val="24"/>
          <w:szCs w:val="24"/>
        </w:rPr>
      </w:pPr>
    </w:p>
    <w:p w:rsidR="00EA373B" w:rsidRPr="00EA373B" w:rsidRDefault="00EA373B" w:rsidP="00671C09">
      <w:pPr>
        <w:pStyle w:val="ListParagraph"/>
        <w:numPr>
          <w:ilvl w:val="1"/>
          <w:numId w:val="1"/>
        </w:numPr>
        <w:tabs>
          <w:tab w:val="left" w:pos="720"/>
        </w:tabs>
        <w:spacing w:after="0" w:line="259" w:lineRule="auto"/>
        <w:ind w:left="0" w:right="29" w:firstLine="0"/>
        <w:jc w:val="both"/>
        <w:rPr>
          <w:rFonts w:ascii="Times New Roman" w:hAnsi="Times New Roman"/>
          <w:b/>
          <w:bCs/>
          <w:sz w:val="24"/>
          <w:szCs w:val="24"/>
        </w:rPr>
      </w:pPr>
      <w:r>
        <w:rPr>
          <w:rFonts w:ascii="Times New Roman" w:hAnsi="Times New Roman"/>
          <w:b/>
          <w:bCs/>
          <w:sz w:val="24"/>
          <w:szCs w:val="24"/>
        </w:rPr>
        <w:t xml:space="preserve">Other </w:t>
      </w:r>
      <w:r w:rsidR="004F66DE">
        <w:rPr>
          <w:rFonts w:ascii="Times New Roman" w:hAnsi="Times New Roman"/>
          <w:b/>
          <w:bCs/>
          <w:sz w:val="24"/>
          <w:szCs w:val="24"/>
        </w:rPr>
        <w:t>Bid</w:t>
      </w:r>
      <w:r>
        <w:rPr>
          <w:rFonts w:ascii="Times New Roman" w:hAnsi="Times New Roman"/>
          <w:b/>
          <w:bCs/>
          <w:sz w:val="24"/>
          <w:szCs w:val="24"/>
        </w:rPr>
        <w:t xml:space="preserve"> Submission Conditions </w:t>
      </w:r>
    </w:p>
    <w:p w:rsidR="00EA373B" w:rsidRPr="00EA373B" w:rsidRDefault="00EA373B" w:rsidP="00B95B6E">
      <w:pPr>
        <w:tabs>
          <w:tab w:val="left" w:pos="990"/>
        </w:tabs>
        <w:spacing w:after="0" w:line="259" w:lineRule="auto"/>
        <w:ind w:right="29"/>
        <w:jc w:val="both"/>
        <w:rPr>
          <w:rFonts w:ascii="Times New Roman" w:hAnsi="Times New Roman"/>
          <w:b/>
          <w:bCs/>
          <w:sz w:val="24"/>
          <w:szCs w:val="24"/>
        </w:rPr>
      </w:pPr>
    </w:p>
    <w:p w:rsidR="00CA2830" w:rsidRDefault="004F66DE" w:rsidP="00671C09">
      <w:pPr>
        <w:pStyle w:val="ListParagraph"/>
        <w:numPr>
          <w:ilvl w:val="2"/>
          <w:numId w:val="1"/>
        </w:numPr>
        <w:spacing w:after="0" w:line="259" w:lineRule="auto"/>
        <w:ind w:left="1440" w:right="29" w:hanging="360"/>
        <w:jc w:val="both"/>
        <w:rPr>
          <w:rFonts w:ascii="Times New Roman" w:hAnsi="Times New Roman"/>
          <w:sz w:val="24"/>
          <w:szCs w:val="24"/>
        </w:rPr>
      </w:pPr>
      <w:r>
        <w:rPr>
          <w:rFonts w:ascii="Times New Roman" w:hAnsi="Times New Roman"/>
          <w:sz w:val="24"/>
          <w:szCs w:val="24"/>
        </w:rPr>
        <w:t>Bid</w:t>
      </w:r>
      <w:r w:rsidR="00355D77">
        <w:rPr>
          <w:rFonts w:ascii="Times New Roman" w:hAnsi="Times New Roman"/>
          <w:sz w:val="24"/>
          <w:szCs w:val="24"/>
        </w:rPr>
        <w:t>der</w:t>
      </w:r>
      <w:r w:rsidR="00CA2830" w:rsidRPr="0083070B">
        <w:rPr>
          <w:rFonts w:ascii="Times New Roman" w:hAnsi="Times New Roman"/>
          <w:sz w:val="24"/>
          <w:szCs w:val="24"/>
        </w:rPr>
        <w:t xml:space="preserve">s are advised to examine the Project in greater detail, and to carry out at their cost, such studies as may be required for submitting their </w:t>
      </w:r>
      <w:r>
        <w:rPr>
          <w:rFonts w:ascii="Times New Roman" w:hAnsi="Times New Roman"/>
          <w:sz w:val="24"/>
          <w:szCs w:val="24"/>
        </w:rPr>
        <w:t>Bid</w:t>
      </w:r>
      <w:r w:rsidR="005A5084">
        <w:rPr>
          <w:rFonts w:ascii="Times New Roman" w:hAnsi="Times New Roman"/>
          <w:sz w:val="24"/>
          <w:szCs w:val="24"/>
        </w:rPr>
        <w:t>s</w:t>
      </w:r>
      <w:r w:rsidR="0083070B" w:rsidRPr="0083070B">
        <w:rPr>
          <w:rFonts w:ascii="Times New Roman" w:hAnsi="Times New Roman"/>
          <w:sz w:val="24"/>
          <w:szCs w:val="24"/>
        </w:rPr>
        <w:t>.</w:t>
      </w:r>
    </w:p>
    <w:p w:rsidR="0083070B" w:rsidRPr="0083070B" w:rsidRDefault="0083070B" w:rsidP="009F6E44">
      <w:pPr>
        <w:pStyle w:val="ListParagraph"/>
        <w:spacing w:after="0" w:line="259" w:lineRule="auto"/>
        <w:ind w:left="1440" w:right="29" w:hanging="360"/>
        <w:jc w:val="both"/>
        <w:rPr>
          <w:rFonts w:ascii="Times New Roman" w:hAnsi="Times New Roman"/>
          <w:sz w:val="24"/>
          <w:szCs w:val="24"/>
        </w:rPr>
      </w:pPr>
    </w:p>
    <w:p w:rsidR="00EA373B" w:rsidRPr="00EA373B" w:rsidRDefault="004F66DE" w:rsidP="00671C09">
      <w:pPr>
        <w:pStyle w:val="ListParagraph"/>
        <w:numPr>
          <w:ilvl w:val="2"/>
          <w:numId w:val="1"/>
        </w:numPr>
        <w:tabs>
          <w:tab w:val="left" w:pos="1170"/>
        </w:tabs>
        <w:spacing w:after="0" w:line="259" w:lineRule="auto"/>
        <w:ind w:left="1440" w:right="29" w:hanging="360"/>
        <w:jc w:val="both"/>
        <w:rPr>
          <w:rFonts w:ascii="Times New Roman" w:hAnsi="Times New Roman"/>
          <w:sz w:val="24"/>
          <w:szCs w:val="24"/>
        </w:rPr>
      </w:pPr>
      <w:r>
        <w:rPr>
          <w:rFonts w:ascii="Times New Roman" w:hAnsi="Times New Roman"/>
          <w:sz w:val="24"/>
          <w:szCs w:val="24"/>
        </w:rPr>
        <w:t>Bid</w:t>
      </w:r>
      <w:r w:rsidR="00355D77">
        <w:rPr>
          <w:rFonts w:ascii="Times New Roman" w:hAnsi="Times New Roman"/>
          <w:sz w:val="24"/>
          <w:szCs w:val="24"/>
        </w:rPr>
        <w:t>der</w:t>
      </w:r>
      <w:r w:rsidR="00EA373B" w:rsidRPr="00EA373B">
        <w:rPr>
          <w:rFonts w:ascii="Times New Roman" w:hAnsi="Times New Roman"/>
          <w:sz w:val="24"/>
          <w:szCs w:val="24"/>
        </w:rPr>
        <w:t xml:space="preserve">s cannot reduce or increase the number of Residential Micro Pockets other than as indicated in </w:t>
      </w:r>
      <w:r w:rsidR="00EA373B">
        <w:rPr>
          <w:rFonts w:ascii="Times New Roman" w:hAnsi="Times New Roman"/>
          <w:sz w:val="24"/>
          <w:szCs w:val="24"/>
        </w:rPr>
        <w:t xml:space="preserve">this </w:t>
      </w:r>
      <w:r>
        <w:rPr>
          <w:rFonts w:ascii="Times New Roman" w:hAnsi="Times New Roman"/>
          <w:sz w:val="24"/>
          <w:szCs w:val="24"/>
        </w:rPr>
        <w:t>Tender</w:t>
      </w:r>
      <w:r w:rsidR="00C07E63">
        <w:rPr>
          <w:rFonts w:ascii="Times New Roman" w:hAnsi="Times New Roman"/>
          <w:sz w:val="24"/>
          <w:szCs w:val="24"/>
        </w:rPr>
        <w:t>.The m</w:t>
      </w:r>
      <w:r w:rsidR="00EA373B">
        <w:rPr>
          <w:rFonts w:ascii="Times New Roman" w:hAnsi="Times New Roman"/>
          <w:sz w:val="24"/>
          <w:szCs w:val="24"/>
        </w:rPr>
        <w:t xml:space="preserve">icro </w:t>
      </w:r>
      <w:r w:rsidR="006945D6">
        <w:rPr>
          <w:rFonts w:ascii="Times New Roman" w:hAnsi="Times New Roman"/>
          <w:sz w:val="24"/>
          <w:szCs w:val="24"/>
        </w:rPr>
        <w:t>pockets will</w:t>
      </w:r>
      <w:r w:rsidR="00EA373B">
        <w:rPr>
          <w:rFonts w:ascii="Times New Roman" w:hAnsi="Times New Roman"/>
          <w:sz w:val="24"/>
          <w:szCs w:val="24"/>
        </w:rPr>
        <w:t xml:space="preserve"> be geo</w:t>
      </w:r>
      <w:r w:rsidR="0083070B">
        <w:rPr>
          <w:rFonts w:ascii="Times New Roman" w:hAnsi="Times New Roman"/>
          <w:sz w:val="24"/>
          <w:szCs w:val="24"/>
        </w:rPr>
        <w:t>-</w:t>
      </w:r>
      <w:r w:rsidR="006945D6">
        <w:rPr>
          <w:rFonts w:ascii="Times New Roman" w:hAnsi="Times New Roman"/>
          <w:sz w:val="24"/>
          <w:szCs w:val="24"/>
        </w:rPr>
        <w:t>fenced and</w:t>
      </w:r>
      <w:r w:rsidR="00EA373B">
        <w:rPr>
          <w:rFonts w:ascii="Times New Roman" w:hAnsi="Times New Roman"/>
          <w:sz w:val="24"/>
          <w:szCs w:val="24"/>
        </w:rPr>
        <w:t xml:space="preserve"> these areaswill be watched over through </w:t>
      </w:r>
      <w:r w:rsidR="006945D6">
        <w:rPr>
          <w:rFonts w:ascii="Times New Roman" w:hAnsi="Times New Roman"/>
          <w:sz w:val="24"/>
          <w:szCs w:val="24"/>
        </w:rPr>
        <w:t>live video monitoring and geo</w:t>
      </w:r>
      <w:r w:rsidR="0083070B">
        <w:rPr>
          <w:rFonts w:ascii="Times New Roman" w:hAnsi="Times New Roman"/>
          <w:sz w:val="24"/>
          <w:szCs w:val="24"/>
        </w:rPr>
        <w:t>-</w:t>
      </w:r>
      <w:r w:rsidR="006945D6">
        <w:rPr>
          <w:rFonts w:ascii="Times New Roman" w:hAnsi="Times New Roman"/>
          <w:sz w:val="24"/>
          <w:szCs w:val="24"/>
        </w:rPr>
        <w:t xml:space="preserve">tagging tools to inspect whether the workers and the required transportation vehicles are deployed in the allocated areas and the </w:t>
      </w:r>
      <w:r w:rsidR="00C07E63">
        <w:rPr>
          <w:rFonts w:ascii="Times New Roman" w:hAnsi="Times New Roman"/>
          <w:sz w:val="24"/>
          <w:szCs w:val="24"/>
        </w:rPr>
        <w:t xml:space="preserve">services </w:t>
      </w:r>
      <w:r w:rsidR="00472468">
        <w:rPr>
          <w:rFonts w:ascii="Times New Roman" w:hAnsi="Times New Roman"/>
          <w:sz w:val="24"/>
          <w:szCs w:val="24"/>
        </w:rPr>
        <w:t xml:space="preserve">are delivered </w:t>
      </w:r>
      <w:r w:rsidR="00C07E63">
        <w:rPr>
          <w:rFonts w:ascii="Times New Roman" w:hAnsi="Times New Roman"/>
          <w:sz w:val="24"/>
          <w:szCs w:val="24"/>
        </w:rPr>
        <w:t xml:space="preserve">as </w:t>
      </w:r>
      <w:r w:rsidR="00472468">
        <w:rPr>
          <w:rFonts w:ascii="Times New Roman" w:hAnsi="Times New Roman"/>
          <w:sz w:val="24"/>
          <w:szCs w:val="24"/>
        </w:rPr>
        <w:t>per the Service Agreement</w:t>
      </w:r>
      <w:r w:rsidR="006945D6">
        <w:rPr>
          <w:rFonts w:ascii="Times New Roman" w:hAnsi="Times New Roman"/>
          <w:sz w:val="24"/>
          <w:szCs w:val="24"/>
        </w:rPr>
        <w:t xml:space="preserve">. </w:t>
      </w:r>
      <w:r w:rsidR="00472468">
        <w:rPr>
          <w:rFonts w:ascii="Times New Roman" w:hAnsi="Times New Roman"/>
          <w:sz w:val="24"/>
          <w:szCs w:val="24"/>
        </w:rPr>
        <w:t xml:space="preserve">The </w:t>
      </w:r>
      <w:r w:rsidR="00733E4E">
        <w:rPr>
          <w:rFonts w:ascii="Times New Roman" w:hAnsi="Times New Roman"/>
          <w:sz w:val="24"/>
          <w:szCs w:val="24"/>
        </w:rPr>
        <w:t>RTMS</w:t>
      </w:r>
      <w:r w:rsidR="00BB23EC">
        <w:rPr>
          <w:rFonts w:ascii="Times New Roman" w:hAnsi="Times New Roman"/>
          <w:sz w:val="24"/>
          <w:szCs w:val="24"/>
        </w:rPr>
        <w:t xml:space="preserve"> is a key feature of the project and the performance score (</w:t>
      </w:r>
      <w:r w:rsidR="00BB23EC" w:rsidRPr="00204DC8">
        <w:rPr>
          <w:rFonts w:ascii="Times New Roman" w:hAnsi="Times New Roman"/>
          <w:sz w:val="24"/>
          <w:szCs w:val="24"/>
        </w:rPr>
        <w:t>Table-</w:t>
      </w:r>
      <w:r w:rsidR="00BB23EC">
        <w:rPr>
          <w:rFonts w:ascii="Times New Roman" w:hAnsi="Times New Roman"/>
          <w:sz w:val="24"/>
          <w:szCs w:val="24"/>
        </w:rPr>
        <w:lastRenderedPageBreak/>
        <w:t>8</w:t>
      </w:r>
      <w:r w:rsidR="00BB23EC" w:rsidRPr="00204DC8">
        <w:rPr>
          <w:rFonts w:ascii="Times New Roman" w:hAnsi="Times New Roman"/>
          <w:sz w:val="24"/>
          <w:szCs w:val="24"/>
        </w:rPr>
        <w:t>)</w:t>
      </w:r>
      <w:r w:rsidR="00BB23EC">
        <w:rPr>
          <w:rFonts w:ascii="Times New Roman" w:hAnsi="Times New Roman"/>
          <w:sz w:val="24"/>
          <w:szCs w:val="24"/>
        </w:rPr>
        <w:t xml:space="preserve">arrived through the System will be the basis for making payments to the Service Provider.  </w:t>
      </w:r>
      <w:r w:rsidR="003F7C86">
        <w:rPr>
          <w:rFonts w:ascii="Times New Roman" w:hAnsi="Times New Roman"/>
          <w:sz w:val="24"/>
          <w:szCs w:val="24"/>
        </w:rPr>
        <w:t>Therefore</w:t>
      </w:r>
      <w:r w:rsidR="00D24D53">
        <w:rPr>
          <w:rFonts w:ascii="Times New Roman" w:hAnsi="Times New Roman"/>
          <w:sz w:val="24"/>
          <w:szCs w:val="24"/>
        </w:rPr>
        <w:t>,</w:t>
      </w:r>
      <w:r w:rsidR="003F7C86">
        <w:rPr>
          <w:rFonts w:ascii="Times New Roman" w:hAnsi="Times New Roman"/>
          <w:sz w:val="24"/>
          <w:szCs w:val="24"/>
        </w:rPr>
        <w:t xml:space="preserve"> the </w:t>
      </w:r>
      <w:r>
        <w:rPr>
          <w:rFonts w:ascii="Times New Roman" w:hAnsi="Times New Roman"/>
          <w:sz w:val="24"/>
          <w:szCs w:val="24"/>
        </w:rPr>
        <w:t>Bid</w:t>
      </w:r>
      <w:r w:rsidR="00355D77">
        <w:rPr>
          <w:rFonts w:ascii="Times New Roman" w:hAnsi="Times New Roman"/>
          <w:sz w:val="24"/>
          <w:szCs w:val="24"/>
        </w:rPr>
        <w:t>der</w:t>
      </w:r>
      <w:r w:rsidR="003F7C86">
        <w:rPr>
          <w:rFonts w:ascii="Times New Roman" w:hAnsi="Times New Roman"/>
          <w:sz w:val="24"/>
          <w:szCs w:val="24"/>
        </w:rPr>
        <w:t xml:space="preserve"> is strongly advised to verify the micro pocket boundaries, ask for any clarifications and determine the work quantities before participating in the </w:t>
      </w:r>
      <w:r>
        <w:rPr>
          <w:rFonts w:ascii="Times New Roman" w:hAnsi="Times New Roman"/>
          <w:sz w:val="24"/>
          <w:szCs w:val="24"/>
        </w:rPr>
        <w:t>Bid</w:t>
      </w:r>
      <w:r w:rsidR="003F7C86">
        <w:rPr>
          <w:rFonts w:ascii="Times New Roman" w:hAnsi="Times New Roman"/>
          <w:sz w:val="24"/>
          <w:szCs w:val="24"/>
        </w:rPr>
        <w:t xml:space="preserve"> process.      </w:t>
      </w:r>
    </w:p>
    <w:p w:rsidR="00EA373B" w:rsidRPr="007B0FFA" w:rsidRDefault="00EA373B" w:rsidP="009F6E44">
      <w:pPr>
        <w:pStyle w:val="indentedbody"/>
        <w:tabs>
          <w:tab w:val="clear" w:pos="1134"/>
        </w:tabs>
        <w:spacing w:line="259" w:lineRule="auto"/>
        <w:ind w:left="1440" w:right="29" w:hanging="360"/>
        <w:rPr>
          <w:rFonts w:ascii="Calibri" w:hAnsi="Calibri"/>
          <w:sz w:val="24"/>
          <w:szCs w:val="24"/>
        </w:rPr>
      </w:pPr>
    </w:p>
    <w:p w:rsidR="00EA373B" w:rsidRDefault="00EA373B" w:rsidP="00671C09">
      <w:pPr>
        <w:pStyle w:val="ListParagraph"/>
        <w:numPr>
          <w:ilvl w:val="2"/>
          <w:numId w:val="1"/>
        </w:numPr>
        <w:tabs>
          <w:tab w:val="left" w:pos="1620"/>
        </w:tabs>
        <w:spacing w:after="0" w:line="259" w:lineRule="auto"/>
        <w:ind w:left="1440" w:right="29" w:hanging="360"/>
        <w:jc w:val="both"/>
        <w:rPr>
          <w:rFonts w:ascii="Times New Roman" w:hAnsi="Times New Roman"/>
          <w:sz w:val="24"/>
          <w:szCs w:val="24"/>
        </w:rPr>
      </w:pPr>
      <w:r w:rsidRPr="003F7C86">
        <w:rPr>
          <w:rFonts w:ascii="Times New Roman" w:hAnsi="Times New Roman"/>
          <w:sz w:val="24"/>
          <w:szCs w:val="24"/>
        </w:rPr>
        <w:t xml:space="preserve">The </w:t>
      </w:r>
      <w:r w:rsidR="004F66DE">
        <w:rPr>
          <w:rFonts w:ascii="Times New Roman" w:hAnsi="Times New Roman"/>
          <w:sz w:val="24"/>
          <w:szCs w:val="24"/>
        </w:rPr>
        <w:t>Bid</w:t>
      </w:r>
      <w:r w:rsidR="00BB23EC">
        <w:rPr>
          <w:rFonts w:ascii="Times New Roman" w:hAnsi="Times New Roman"/>
          <w:sz w:val="24"/>
          <w:szCs w:val="24"/>
        </w:rPr>
        <w:t>F</w:t>
      </w:r>
      <w:r w:rsidR="00E4384A">
        <w:rPr>
          <w:rFonts w:ascii="Times New Roman" w:hAnsi="Times New Roman"/>
          <w:sz w:val="24"/>
          <w:szCs w:val="24"/>
        </w:rPr>
        <w:t>orms shall</w:t>
      </w:r>
      <w:r w:rsidRPr="003F7C86">
        <w:rPr>
          <w:rFonts w:ascii="Times New Roman" w:hAnsi="Times New Roman"/>
          <w:sz w:val="24"/>
          <w:szCs w:val="24"/>
        </w:rPr>
        <w:t xml:space="preserve"> be typed and shall be signed by the</w:t>
      </w:r>
      <w:r w:rsidR="00BB23EC">
        <w:rPr>
          <w:rFonts w:ascii="Times New Roman" w:hAnsi="Times New Roman"/>
          <w:sz w:val="24"/>
          <w:szCs w:val="24"/>
        </w:rPr>
        <w:t xml:space="preserve"> authorised signatories of the </w:t>
      </w:r>
      <w:r w:rsidR="004F66DE">
        <w:rPr>
          <w:rFonts w:ascii="Times New Roman" w:hAnsi="Times New Roman"/>
          <w:sz w:val="24"/>
          <w:szCs w:val="24"/>
        </w:rPr>
        <w:t>Bid</w:t>
      </w:r>
      <w:r w:rsidR="00355D77">
        <w:rPr>
          <w:rFonts w:ascii="Times New Roman" w:hAnsi="Times New Roman"/>
          <w:sz w:val="24"/>
          <w:szCs w:val="24"/>
        </w:rPr>
        <w:t>der</w:t>
      </w:r>
      <w:r w:rsidR="00BB23EC">
        <w:rPr>
          <w:rFonts w:ascii="Times New Roman" w:hAnsi="Times New Roman"/>
          <w:sz w:val="24"/>
          <w:szCs w:val="24"/>
        </w:rPr>
        <w:t>.</w:t>
      </w:r>
      <w:r w:rsidRPr="003F7C86">
        <w:rPr>
          <w:rFonts w:ascii="Times New Roman" w:hAnsi="Times New Roman"/>
          <w:sz w:val="24"/>
          <w:szCs w:val="24"/>
        </w:rPr>
        <w:t xml:space="preserve"> All pages of the </w:t>
      </w:r>
      <w:r w:rsidR="004F66DE">
        <w:rPr>
          <w:rFonts w:ascii="Times New Roman" w:hAnsi="Times New Roman"/>
          <w:sz w:val="24"/>
          <w:szCs w:val="24"/>
        </w:rPr>
        <w:t>Bid</w:t>
      </w:r>
      <w:r w:rsidRPr="003F7C86">
        <w:rPr>
          <w:rFonts w:ascii="Times New Roman" w:hAnsi="Times New Roman"/>
          <w:sz w:val="24"/>
          <w:szCs w:val="24"/>
        </w:rPr>
        <w:t xml:space="preserve">containing the entries and all corrections or amendments made therein shall be initialed by the person or persons signing the </w:t>
      </w:r>
      <w:r w:rsidR="004F66DE">
        <w:rPr>
          <w:rFonts w:ascii="Times New Roman" w:hAnsi="Times New Roman"/>
          <w:sz w:val="24"/>
          <w:szCs w:val="24"/>
        </w:rPr>
        <w:t>Bid</w:t>
      </w:r>
      <w:r w:rsidR="00C07E63">
        <w:rPr>
          <w:rFonts w:ascii="Times New Roman" w:hAnsi="Times New Roman"/>
          <w:sz w:val="24"/>
          <w:szCs w:val="24"/>
        </w:rPr>
        <w:t>.</w:t>
      </w:r>
      <w:r w:rsidR="00E4384A">
        <w:rPr>
          <w:rFonts w:ascii="Times New Roman" w:hAnsi="Times New Roman"/>
          <w:sz w:val="24"/>
          <w:szCs w:val="24"/>
        </w:rPr>
        <w:t xml:space="preserve"> All these signed copies should be scanned and the legibly clear scanned copies should be uploaded in the e-procurement portal.  </w:t>
      </w:r>
    </w:p>
    <w:p w:rsidR="00EA373B" w:rsidRPr="003F7C86" w:rsidRDefault="00EA373B" w:rsidP="00B95B6E">
      <w:pPr>
        <w:tabs>
          <w:tab w:val="left" w:pos="990"/>
        </w:tabs>
        <w:spacing w:after="0" w:line="259" w:lineRule="auto"/>
        <w:ind w:right="29"/>
        <w:jc w:val="both"/>
        <w:rPr>
          <w:rFonts w:ascii="Times New Roman" w:hAnsi="Times New Roman"/>
          <w:sz w:val="24"/>
          <w:szCs w:val="24"/>
        </w:rPr>
      </w:pPr>
    </w:p>
    <w:p w:rsidR="00B27D18" w:rsidRDefault="00EA373B" w:rsidP="00671C09">
      <w:pPr>
        <w:pStyle w:val="ListParagraph"/>
        <w:numPr>
          <w:ilvl w:val="2"/>
          <w:numId w:val="1"/>
        </w:numPr>
        <w:tabs>
          <w:tab w:val="left" w:pos="1350"/>
          <w:tab w:val="left" w:pos="1620"/>
        </w:tabs>
        <w:spacing w:after="0" w:line="259" w:lineRule="auto"/>
        <w:ind w:left="1350" w:right="29" w:hanging="360"/>
        <w:jc w:val="both"/>
        <w:rPr>
          <w:rFonts w:ascii="Times New Roman" w:hAnsi="Times New Roman"/>
          <w:sz w:val="24"/>
          <w:szCs w:val="24"/>
        </w:rPr>
      </w:pPr>
      <w:r w:rsidRPr="003F7C86">
        <w:rPr>
          <w:rFonts w:ascii="Times New Roman" w:hAnsi="Times New Roman"/>
          <w:sz w:val="24"/>
          <w:szCs w:val="24"/>
        </w:rPr>
        <w:t xml:space="preserve">The Authority shall receive </w:t>
      </w:r>
      <w:r w:rsidR="004F66DE">
        <w:rPr>
          <w:rFonts w:ascii="Times New Roman" w:hAnsi="Times New Roman"/>
          <w:sz w:val="24"/>
          <w:szCs w:val="24"/>
        </w:rPr>
        <w:t>Bid</w:t>
      </w:r>
      <w:r w:rsidR="005A5084">
        <w:rPr>
          <w:rFonts w:ascii="Times New Roman" w:hAnsi="Times New Roman"/>
          <w:sz w:val="24"/>
          <w:szCs w:val="24"/>
        </w:rPr>
        <w:t>s</w:t>
      </w:r>
      <w:r w:rsidR="00C07E63">
        <w:rPr>
          <w:rFonts w:ascii="Times New Roman" w:hAnsi="Times New Roman"/>
          <w:sz w:val="24"/>
          <w:szCs w:val="24"/>
        </w:rPr>
        <w:t xml:space="preserve">in Forms T1 to T9 </w:t>
      </w:r>
      <w:r w:rsidRPr="003F7C86">
        <w:rPr>
          <w:rFonts w:ascii="Times New Roman" w:hAnsi="Times New Roman"/>
          <w:sz w:val="24"/>
          <w:szCs w:val="24"/>
        </w:rPr>
        <w:t xml:space="preserve">pursuant to this </w:t>
      </w:r>
      <w:r w:rsidR="004F66DE">
        <w:rPr>
          <w:rFonts w:ascii="Times New Roman" w:hAnsi="Times New Roman"/>
          <w:sz w:val="24"/>
          <w:szCs w:val="24"/>
        </w:rPr>
        <w:t>Tender</w:t>
      </w:r>
      <w:r w:rsidR="00B27D18">
        <w:rPr>
          <w:rFonts w:ascii="Times New Roman" w:hAnsi="Times New Roman"/>
          <w:sz w:val="24"/>
          <w:szCs w:val="24"/>
        </w:rPr>
        <w:t xml:space="preserve"> and such </w:t>
      </w:r>
      <w:r w:rsidRPr="003F7C86">
        <w:rPr>
          <w:rFonts w:ascii="Times New Roman" w:hAnsi="Times New Roman"/>
          <w:sz w:val="24"/>
          <w:szCs w:val="24"/>
        </w:rPr>
        <w:t xml:space="preserve">terms </w:t>
      </w:r>
      <w:r w:rsidR="00B27D18">
        <w:rPr>
          <w:rFonts w:ascii="Times New Roman" w:hAnsi="Times New Roman"/>
          <w:sz w:val="24"/>
          <w:szCs w:val="24"/>
        </w:rPr>
        <w:t xml:space="preserve">and conditions </w:t>
      </w:r>
      <w:r w:rsidR="00B27D18" w:rsidRPr="003F7C86">
        <w:rPr>
          <w:rFonts w:ascii="Times New Roman" w:hAnsi="Times New Roman"/>
          <w:sz w:val="24"/>
          <w:szCs w:val="24"/>
        </w:rPr>
        <w:t xml:space="preserve">as modified, altered, amended and clarified from time to time by the Authority (collectively the </w:t>
      </w:r>
      <w:r w:rsidR="004F66DE">
        <w:rPr>
          <w:rFonts w:ascii="Times New Roman" w:hAnsi="Times New Roman"/>
          <w:sz w:val="24"/>
          <w:szCs w:val="24"/>
        </w:rPr>
        <w:t>Bid</w:t>
      </w:r>
      <w:r w:rsidR="00B27D18" w:rsidRPr="003F7C86">
        <w:rPr>
          <w:rFonts w:ascii="Times New Roman" w:hAnsi="Times New Roman"/>
          <w:sz w:val="24"/>
          <w:szCs w:val="24"/>
        </w:rPr>
        <w:t xml:space="preserve">ding Documents)before the date specified for submission </w:t>
      </w:r>
      <w:r w:rsidR="00A760BE" w:rsidRPr="003F7C86">
        <w:rPr>
          <w:rFonts w:ascii="Times New Roman" w:hAnsi="Times New Roman"/>
          <w:sz w:val="24"/>
          <w:szCs w:val="24"/>
        </w:rPr>
        <w:t xml:space="preserve">of </w:t>
      </w:r>
      <w:r w:rsidR="004F66DE">
        <w:rPr>
          <w:rFonts w:ascii="Times New Roman" w:hAnsi="Times New Roman"/>
          <w:sz w:val="24"/>
          <w:szCs w:val="24"/>
        </w:rPr>
        <w:t>Bid</w:t>
      </w:r>
      <w:r w:rsidR="005A5084">
        <w:rPr>
          <w:rFonts w:ascii="Times New Roman" w:hAnsi="Times New Roman"/>
          <w:sz w:val="24"/>
          <w:szCs w:val="24"/>
        </w:rPr>
        <w:t>s</w:t>
      </w:r>
      <w:r w:rsidR="00B27D18" w:rsidRPr="003F7C86">
        <w:rPr>
          <w:rFonts w:ascii="Times New Roman" w:hAnsi="Times New Roman"/>
          <w:sz w:val="24"/>
          <w:szCs w:val="24"/>
        </w:rPr>
        <w:t xml:space="preserve"> (</w:t>
      </w:r>
      <w:r w:rsidR="004F66DE">
        <w:rPr>
          <w:rFonts w:ascii="Times New Roman" w:hAnsi="Times New Roman"/>
          <w:sz w:val="24"/>
          <w:szCs w:val="24"/>
        </w:rPr>
        <w:t>Bid</w:t>
      </w:r>
      <w:r w:rsidR="00B27D18" w:rsidRPr="003F7C86">
        <w:rPr>
          <w:rFonts w:ascii="Times New Roman" w:hAnsi="Times New Roman"/>
          <w:sz w:val="24"/>
          <w:szCs w:val="24"/>
        </w:rPr>
        <w:t xml:space="preserve"> Due Date)</w:t>
      </w:r>
      <w:r w:rsidR="00B27D18">
        <w:rPr>
          <w:rFonts w:ascii="Times New Roman" w:hAnsi="Times New Roman"/>
          <w:sz w:val="24"/>
          <w:szCs w:val="24"/>
        </w:rPr>
        <w:t xml:space="preserve">. </w:t>
      </w:r>
    </w:p>
    <w:p w:rsidR="00C35D10" w:rsidRDefault="00C35D10" w:rsidP="009F6E44">
      <w:pPr>
        <w:pStyle w:val="ListParagraph"/>
        <w:tabs>
          <w:tab w:val="left" w:pos="990"/>
          <w:tab w:val="left" w:pos="1350"/>
          <w:tab w:val="left" w:pos="1620"/>
        </w:tabs>
        <w:spacing w:after="0" w:line="259" w:lineRule="auto"/>
        <w:ind w:left="1440" w:right="29" w:hanging="441"/>
        <w:jc w:val="both"/>
        <w:rPr>
          <w:rFonts w:ascii="Times New Roman" w:hAnsi="Times New Roman"/>
          <w:sz w:val="24"/>
          <w:szCs w:val="24"/>
        </w:rPr>
      </w:pPr>
    </w:p>
    <w:p w:rsidR="00EA373B" w:rsidRPr="00BB23EC" w:rsidRDefault="00EA373B" w:rsidP="00671C09">
      <w:pPr>
        <w:pStyle w:val="ListParagraph"/>
        <w:numPr>
          <w:ilvl w:val="2"/>
          <w:numId w:val="1"/>
        </w:numPr>
        <w:tabs>
          <w:tab w:val="left" w:pos="990"/>
          <w:tab w:val="left" w:pos="1350"/>
          <w:tab w:val="left" w:pos="1620"/>
        </w:tabs>
        <w:spacing w:after="0" w:line="259" w:lineRule="auto"/>
        <w:ind w:left="1350" w:right="29" w:hanging="441"/>
        <w:jc w:val="both"/>
        <w:rPr>
          <w:rFonts w:ascii="Times New Roman" w:hAnsi="Times New Roman"/>
          <w:sz w:val="24"/>
          <w:szCs w:val="24"/>
        </w:rPr>
      </w:pPr>
      <w:r w:rsidRPr="003F7C86">
        <w:rPr>
          <w:rFonts w:ascii="Times New Roman" w:hAnsi="Times New Roman"/>
          <w:sz w:val="24"/>
          <w:szCs w:val="24"/>
        </w:rPr>
        <w:t xml:space="preserve">The </w:t>
      </w:r>
      <w:r w:rsidR="004F66DE">
        <w:rPr>
          <w:rFonts w:ascii="Times New Roman" w:hAnsi="Times New Roman"/>
          <w:sz w:val="24"/>
          <w:szCs w:val="24"/>
        </w:rPr>
        <w:t>Bid</w:t>
      </w:r>
      <w:r w:rsidR="00355D77">
        <w:rPr>
          <w:rFonts w:ascii="Times New Roman" w:hAnsi="Times New Roman"/>
          <w:sz w:val="24"/>
          <w:szCs w:val="24"/>
        </w:rPr>
        <w:t>der</w:t>
      </w:r>
      <w:r w:rsidRPr="003F7C86">
        <w:rPr>
          <w:rFonts w:ascii="Times New Roman" w:hAnsi="Times New Roman"/>
          <w:sz w:val="24"/>
          <w:szCs w:val="24"/>
        </w:rPr>
        <w:t xml:space="preserve"> is responsible to bear all the costs involved in preparing the </w:t>
      </w:r>
      <w:r w:rsidR="004F66DE">
        <w:rPr>
          <w:rFonts w:ascii="Times New Roman" w:hAnsi="Times New Roman"/>
          <w:sz w:val="24"/>
          <w:szCs w:val="24"/>
        </w:rPr>
        <w:t>Bid</w:t>
      </w:r>
      <w:r w:rsidRPr="003F7C86">
        <w:rPr>
          <w:rFonts w:ascii="Times New Roman" w:hAnsi="Times New Roman"/>
          <w:sz w:val="24"/>
          <w:szCs w:val="24"/>
        </w:rPr>
        <w:t xml:space="preserve">and participating in the </w:t>
      </w:r>
      <w:r w:rsidR="004F66DE">
        <w:rPr>
          <w:rFonts w:ascii="Times New Roman" w:hAnsi="Times New Roman"/>
          <w:sz w:val="24"/>
          <w:szCs w:val="24"/>
        </w:rPr>
        <w:t>Bid</w:t>
      </w:r>
      <w:r w:rsidR="00BE7804">
        <w:rPr>
          <w:rFonts w:ascii="Times New Roman" w:hAnsi="Times New Roman"/>
          <w:sz w:val="24"/>
          <w:szCs w:val="24"/>
        </w:rPr>
        <w:t xml:space="preserve">. </w:t>
      </w:r>
      <w:r w:rsidRPr="003F7C86">
        <w:rPr>
          <w:rFonts w:ascii="Times New Roman" w:hAnsi="Times New Roman"/>
          <w:sz w:val="24"/>
          <w:szCs w:val="24"/>
        </w:rPr>
        <w:t xml:space="preserve"> Any costs incurred for participating in the </w:t>
      </w:r>
      <w:r w:rsidR="004F66DE">
        <w:rPr>
          <w:rFonts w:ascii="Times New Roman" w:hAnsi="Times New Roman"/>
          <w:sz w:val="24"/>
          <w:szCs w:val="24"/>
        </w:rPr>
        <w:t>Bid</w:t>
      </w:r>
      <w:r w:rsidRPr="003F7C86">
        <w:rPr>
          <w:rFonts w:ascii="Times New Roman" w:hAnsi="Times New Roman"/>
          <w:sz w:val="24"/>
          <w:szCs w:val="24"/>
        </w:rPr>
        <w:t xml:space="preserve"> should not be included in the </w:t>
      </w:r>
      <w:r w:rsidR="004F66DE">
        <w:rPr>
          <w:rFonts w:ascii="Times New Roman" w:hAnsi="Times New Roman"/>
          <w:sz w:val="24"/>
          <w:szCs w:val="24"/>
        </w:rPr>
        <w:t>Bid</w:t>
      </w:r>
      <w:r w:rsidRPr="003F7C86">
        <w:rPr>
          <w:rFonts w:ascii="Times New Roman" w:hAnsi="Times New Roman"/>
          <w:sz w:val="24"/>
          <w:szCs w:val="24"/>
        </w:rPr>
        <w:t xml:space="preserve"> amount quoted by the </w:t>
      </w:r>
      <w:r w:rsidR="004F66DE">
        <w:rPr>
          <w:rFonts w:ascii="Times New Roman" w:hAnsi="Times New Roman"/>
          <w:sz w:val="24"/>
          <w:szCs w:val="24"/>
        </w:rPr>
        <w:t>Bid</w:t>
      </w:r>
      <w:r w:rsidR="00355D77">
        <w:rPr>
          <w:rFonts w:ascii="Times New Roman" w:hAnsi="Times New Roman"/>
          <w:sz w:val="24"/>
          <w:szCs w:val="24"/>
        </w:rPr>
        <w:t>der</w:t>
      </w:r>
      <w:r w:rsidRPr="003F7C86">
        <w:rPr>
          <w:rFonts w:ascii="Times New Roman" w:hAnsi="Times New Roman"/>
          <w:sz w:val="24"/>
          <w:szCs w:val="24"/>
        </w:rPr>
        <w:t xml:space="preserve"> and such costs will not be allowed. </w:t>
      </w:r>
    </w:p>
    <w:p w:rsidR="00BE7804" w:rsidRPr="003F7C86" w:rsidRDefault="00BE7804" w:rsidP="009F6E44">
      <w:pPr>
        <w:pStyle w:val="ListParagraph"/>
        <w:tabs>
          <w:tab w:val="left" w:pos="990"/>
          <w:tab w:val="left" w:pos="1350"/>
        </w:tabs>
        <w:spacing w:after="0" w:line="259" w:lineRule="auto"/>
        <w:ind w:left="1440" w:right="29" w:hanging="720"/>
        <w:jc w:val="both"/>
        <w:rPr>
          <w:rFonts w:ascii="Times New Roman" w:hAnsi="Times New Roman"/>
          <w:sz w:val="24"/>
          <w:szCs w:val="24"/>
        </w:rPr>
      </w:pPr>
    </w:p>
    <w:p w:rsidR="00EA373B" w:rsidRPr="003F7C86" w:rsidRDefault="00EA373B" w:rsidP="00671C09">
      <w:pPr>
        <w:pStyle w:val="ListParagraph"/>
        <w:numPr>
          <w:ilvl w:val="2"/>
          <w:numId w:val="1"/>
        </w:numPr>
        <w:tabs>
          <w:tab w:val="left" w:pos="990"/>
          <w:tab w:val="left" w:pos="1350"/>
        </w:tabs>
        <w:spacing w:after="0" w:line="259" w:lineRule="auto"/>
        <w:ind w:left="1440" w:right="29" w:hanging="540"/>
        <w:jc w:val="both"/>
        <w:rPr>
          <w:rFonts w:ascii="Times New Roman" w:hAnsi="Times New Roman"/>
          <w:sz w:val="24"/>
          <w:szCs w:val="24"/>
        </w:rPr>
      </w:pPr>
      <w:r w:rsidRPr="003F7C86">
        <w:rPr>
          <w:rFonts w:ascii="Times New Roman" w:hAnsi="Times New Roman"/>
          <w:sz w:val="24"/>
          <w:szCs w:val="24"/>
        </w:rPr>
        <w:t xml:space="preserve">It would be deemed that before submitting the </w:t>
      </w:r>
      <w:r w:rsidR="004F66DE">
        <w:rPr>
          <w:rFonts w:ascii="Times New Roman" w:hAnsi="Times New Roman"/>
          <w:sz w:val="24"/>
          <w:szCs w:val="24"/>
        </w:rPr>
        <w:t>Bid</w:t>
      </w:r>
      <w:r w:rsidRPr="003F7C86">
        <w:rPr>
          <w:rFonts w:ascii="Times New Roman" w:hAnsi="Times New Roman"/>
          <w:sz w:val="24"/>
          <w:szCs w:val="24"/>
        </w:rPr>
        <w:t xml:space="preserve">, the </w:t>
      </w:r>
      <w:r w:rsidR="004F66DE">
        <w:rPr>
          <w:rFonts w:ascii="Times New Roman" w:hAnsi="Times New Roman"/>
          <w:sz w:val="24"/>
          <w:szCs w:val="24"/>
        </w:rPr>
        <w:t>Bid</w:t>
      </w:r>
      <w:r w:rsidR="00355D77">
        <w:rPr>
          <w:rFonts w:ascii="Times New Roman" w:hAnsi="Times New Roman"/>
          <w:sz w:val="24"/>
          <w:szCs w:val="24"/>
        </w:rPr>
        <w:t>der</w:t>
      </w:r>
      <w:r w:rsidRPr="003F7C86">
        <w:rPr>
          <w:rFonts w:ascii="Times New Roman" w:hAnsi="Times New Roman"/>
          <w:sz w:val="24"/>
          <w:szCs w:val="24"/>
        </w:rPr>
        <w:t xml:space="preserve"> has  </w:t>
      </w:r>
    </w:p>
    <w:p w:rsidR="00EA373B" w:rsidRPr="003F7C86" w:rsidRDefault="00EA373B" w:rsidP="00671C09">
      <w:pPr>
        <w:pStyle w:val="indentedbody"/>
        <w:numPr>
          <w:ilvl w:val="0"/>
          <w:numId w:val="6"/>
        </w:numPr>
        <w:tabs>
          <w:tab w:val="clear" w:pos="1134"/>
          <w:tab w:val="left" w:pos="1350"/>
        </w:tabs>
        <w:spacing w:line="259" w:lineRule="auto"/>
        <w:ind w:left="2070" w:right="29"/>
        <w:rPr>
          <w:rFonts w:ascii="Times New Roman" w:hAnsi="Times New Roman"/>
          <w:sz w:val="24"/>
          <w:szCs w:val="24"/>
        </w:rPr>
      </w:pPr>
      <w:r w:rsidRPr="003F7C86">
        <w:rPr>
          <w:rFonts w:ascii="Times New Roman" w:hAnsi="Times New Roman"/>
          <w:sz w:val="24"/>
          <w:szCs w:val="24"/>
        </w:rPr>
        <w:t xml:space="preserve">Made a complete and careful examination of terms &amp; conditions and other information set forth in this </w:t>
      </w:r>
      <w:r w:rsidR="004F66DE">
        <w:rPr>
          <w:rFonts w:ascii="Times New Roman" w:hAnsi="Times New Roman"/>
          <w:sz w:val="24"/>
          <w:szCs w:val="24"/>
        </w:rPr>
        <w:t>Tender</w:t>
      </w:r>
      <w:r w:rsidRPr="003F7C86">
        <w:rPr>
          <w:rFonts w:ascii="Times New Roman" w:hAnsi="Times New Roman"/>
          <w:sz w:val="24"/>
          <w:szCs w:val="24"/>
        </w:rPr>
        <w:t>.</w:t>
      </w:r>
    </w:p>
    <w:p w:rsidR="00EA373B" w:rsidRPr="003F7C86" w:rsidRDefault="00EA373B" w:rsidP="00671C09">
      <w:pPr>
        <w:pStyle w:val="indentedbody"/>
        <w:numPr>
          <w:ilvl w:val="0"/>
          <w:numId w:val="6"/>
        </w:numPr>
        <w:tabs>
          <w:tab w:val="clear" w:pos="1134"/>
          <w:tab w:val="left" w:pos="1350"/>
        </w:tabs>
        <w:spacing w:line="259" w:lineRule="auto"/>
        <w:ind w:left="2070" w:right="29"/>
        <w:rPr>
          <w:rFonts w:ascii="Times New Roman" w:hAnsi="Times New Roman"/>
          <w:sz w:val="24"/>
          <w:szCs w:val="24"/>
        </w:rPr>
      </w:pPr>
      <w:r w:rsidRPr="003F7C86">
        <w:rPr>
          <w:rFonts w:ascii="Times New Roman" w:hAnsi="Times New Roman"/>
          <w:sz w:val="24"/>
          <w:szCs w:val="24"/>
        </w:rPr>
        <w:t xml:space="preserve">Made a complete and careful examination of various aspects of the </w:t>
      </w:r>
      <w:r w:rsidR="004F66DE">
        <w:rPr>
          <w:rFonts w:ascii="Times New Roman" w:hAnsi="Times New Roman"/>
          <w:sz w:val="24"/>
          <w:szCs w:val="24"/>
        </w:rPr>
        <w:t>Tender</w:t>
      </w:r>
      <w:r w:rsidR="006C7C1B">
        <w:rPr>
          <w:rFonts w:ascii="Times New Roman" w:hAnsi="Times New Roman"/>
          <w:sz w:val="24"/>
          <w:szCs w:val="24"/>
        </w:rPr>
        <w:t xml:space="preserve"> conditions </w:t>
      </w:r>
      <w:r w:rsidRPr="003F7C86">
        <w:rPr>
          <w:rFonts w:ascii="Times New Roman" w:hAnsi="Times New Roman"/>
          <w:sz w:val="24"/>
          <w:szCs w:val="24"/>
        </w:rPr>
        <w:t xml:space="preserve">including but not limited to </w:t>
      </w:r>
    </w:p>
    <w:p w:rsidR="00EA373B" w:rsidRPr="003F7C86" w:rsidRDefault="00914CC5" w:rsidP="00671C09">
      <w:pPr>
        <w:pStyle w:val="indentedbody"/>
        <w:numPr>
          <w:ilvl w:val="0"/>
          <w:numId w:val="7"/>
        </w:numPr>
        <w:tabs>
          <w:tab w:val="clear" w:pos="1134"/>
        </w:tabs>
        <w:spacing w:line="259" w:lineRule="auto"/>
        <w:ind w:left="2790" w:right="29" w:hanging="270"/>
        <w:rPr>
          <w:rFonts w:ascii="Times New Roman" w:hAnsi="Times New Roman"/>
          <w:sz w:val="24"/>
          <w:szCs w:val="24"/>
        </w:rPr>
      </w:pPr>
      <w:r>
        <w:rPr>
          <w:rFonts w:ascii="Times New Roman" w:hAnsi="Times New Roman"/>
          <w:sz w:val="24"/>
          <w:szCs w:val="24"/>
        </w:rPr>
        <w:t>E</w:t>
      </w:r>
      <w:r w:rsidR="00EA373B" w:rsidRPr="003F7C86">
        <w:rPr>
          <w:rFonts w:ascii="Times New Roman" w:hAnsi="Times New Roman"/>
          <w:sz w:val="24"/>
          <w:szCs w:val="24"/>
        </w:rPr>
        <w:t>xisting facilities</w:t>
      </w:r>
    </w:p>
    <w:p w:rsidR="00EA373B" w:rsidRPr="003F7C86" w:rsidRDefault="00E17A87" w:rsidP="00671C09">
      <w:pPr>
        <w:pStyle w:val="indentedbody"/>
        <w:numPr>
          <w:ilvl w:val="0"/>
          <w:numId w:val="7"/>
        </w:numPr>
        <w:tabs>
          <w:tab w:val="clear" w:pos="1134"/>
          <w:tab w:val="left" w:pos="1350"/>
          <w:tab w:val="left" w:pos="2250"/>
          <w:tab w:val="left" w:pos="2790"/>
          <w:tab w:val="left" w:pos="2880"/>
        </w:tabs>
        <w:spacing w:line="259" w:lineRule="auto"/>
        <w:ind w:left="2790" w:right="29" w:hanging="270"/>
        <w:rPr>
          <w:rFonts w:ascii="Times New Roman" w:hAnsi="Times New Roman"/>
          <w:sz w:val="24"/>
          <w:szCs w:val="24"/>
        </w:rPr>
      </w:pPr>
      <w:r>
        <w:rPr>
          <w:rFonts w:ascii="Times New Roman" w:hAnsi="Times New Roman"/>
          <w:sz w:val="24"/>
          <w:szCs w:val="24"/>
        </w:rPr>
        <w:t>C</w:t>
      </w:r>
      <w:r w:rsidR="00EA373B" w:rsidRPr="003F7C86">
        <w:rPr>
          <w:rFonts w:ascii="Times New Roman" w:hAnsi="Times New Roman"/>
          <w:sz w:val="24"/>
          <w:szCs w:val="24"/>
        </w:rPr>
        <w:t>onditions of the roads/streets along with access roads and    utilities in the vicinity of the work area;</w:t>
      </w:r>
    </w:p>
    <w:p w:rsidR="00EA373B" w:rsidRPr="003F7C86" w:rsidRDefault="00EA373B" w:rsidP="00671C09">
      <w:pPr>
        <w:pStyle w:val="indentedbody"/>
        <w:numPr>
          <w:ilvl w:val="0"/>
          <w:numId w:val="7"/>
        </w:numPr>
        <w:tabs>
          <w:tab w:val="clear" w:pos="1134"/>
          <w:tab w:val="left" w:pos="1350"/>
          <w:tab w:val="left" w:pos="2340"/>
          <w:tab w:val="left" w:pos="2790"/>
        </w:tabs>
        <w:spacing w:line="259" w:lineRule="auto"/>
        <w:ind w:left="2790" w:right="29" w:hanging="270"/>
        <w:rPr>
          <w:rFonts w:ascii="Times New Roman" w:hAnsi="Times New Roman"/>
          <w:sz w:val="24"/>
          <w:szCs w:val="24"/>
        </w:rPr>
      </w:pPr>
      <w:r w:rsidRPr="003F7C86">
        <w:rPr>
          <w:rFonts w:ascii="Times New Roman" w:hAnsi="Times New Roman"/>
          <w:sz w:val="24"/>
          <w:szCs w:val="24"/>
        </w:rPr>
        <w:t>Conditions affecting collection, transportation, access, disposal, handling and storage of materials; and</w:t>
      </w:r>
    </w:p>
    <w:p w:rsidR="00EA373B" w:rsidRPr="003F7C86" w:rsidRDefault="00EA373B" w:rsidP="00671C09">
      <w:pPr>
        <w:pStyle w:val="indentedbody"/>
        <w:numPr>
          <w:ilvl w:val="0"/>
          <w:numId w:val="7"/>
        </w:numPr>
        <w:tabs>
          <w:tab w:val="clear" w:pos="1134"/>
          <w:tab w:val="left" w:pos="1350"/>
          <w:tab w:val="left" w:pos="2250"/>
          <w:tab w:val="left" w:pos="2790"/>
        </w:tabs>
        <w:spacing w:line="259" w:lineRule="auto"/>
        <w:ind w:left="2790" w:right="29" w:hanging="270"/>
        <w:rPr>
          <w:rFonts w:ascii="Times New Roman" w:hAnsi="Times New Roman"/>
          <w:sz w:val="24"/>
          <w:szCs w:val="24"/>
        </w:rPr>
      </w:pPr>
      <w:r w:rsidRPr="003F7C86">
        <w:rPr>
          <w:rFonts w:ascii="Times New Roman" w:hAnsi="Times New Roman"/>
          <w:sz w:val="24"/>
          <w:szCs w:val="24"/>
        </w:rPr>
        <w:t xml:space="preserve">All other matters that might affect the </w:t>
      </w:r>
      <w:r w:rsidR="004F66DE">
        <w:rPr>
          <w:rFonts w:ascii="Times New Roman" w:hAnsi="Times New Roman"/>
          <w:sz w:val="24"/>
          <w:szCs w:val="24"/>
        </w:rPr>
        <w:t>Bid</w:t>
      </w:r>
      <w:r w:rsidR="00355D77">
        <w:rPr>
          <w:rFonts w:ascii="Times New Roman" w:hAnsi="Times New Roman"/>
          <w:sz w:val="24"/>
          <w:szCs w:val="24"/>
        </w:rPr>
        <w:t>der</w:t>
      </w:r>
      <w:r w:rsidR="00E17A87">
        <w:rPr>
          <w:rFonts w:ascii="Times New Roman" w:hAnsi="Times New Roman"/>
          <w:sz w:val="24"/>
          <w:szCs w:val="24"/>
        </w:rPr>
        <w:t>’</w:t>
      </w:r>
      <w:r w:rsidRPr="003F7C86">
        <w:rPr>
          <w:rFonts w:ascii="Times New Roman" w:hAnsi="Times New Roman"/>
          <w:sz w:val="24"/>
          <w:szCs w:val="24"/>
        </w:rPr>
        <w:t xml:space="preserve">s performance under the terms of this </w:t>
      </w:r>
      <w:r w:rsidR="004F66DE">
        <w:rPr>
          <w:rFonts w:ascii="Times New Roman" w:hAnsi="Times New Roman"/>
          <w:sz w:val="24"/>
          <w:szCs w:val="24"/>
        </w:rPr>
        <w:t>Tender</w:t>
      </w:r>
      <w:r w:rsidRPr="003F7C86">
        <w:rPr>
          <w:rFonts w:ascii="Times New Roman" w:hAnsi="Times New Roman"/>
          <w:sz w:val="24"/>
          <w:szCs w:val="24"/>
        </w:rPr>
        <w:t xml:space="preserve">. </w:t>
      </w:r>
    </w:p>
    <w:p w:rsidR="00EA373B" w:rsidRPr="007B0FFA" w:rsidRDefault="00EA373B" w:rsidP="009F6E44">
      <w:pPr>
        <w:pStyle w:val="indentedbody"/>
        <w:tabs>
          <w:tab w:val="clear" w:pos="1134"/>
          <w:tab w:val="left" w:pos="1350"/>
        </w:tabs>
        <w:spacing w:line="259" w:lineRule="auto"/>
        <w:ind w:left="1440" w:right="29" w:hanging="540"/>
        <w:rPr>
          <w:rFonts w:ascii="Calibri" w:hAnsi="Calibri"/>
          <w:sz w:val="24"/>
          <w:szCs w:val="24"/>
        </w:rPr>
      </w:pPr>
    </w:p>
    <w:p w:rsidR="00EA373B" w:rsidRPr="003F7C86" w:rsidRDefault="00EA373B" w:rsidP="00671C09">
      <w:pPr>
        <w:pStyle w:val="ListParagraph"/>
        <w:numPr>
          <w:ilvl w:val="2"/>
          <w:numId w:val="1"/>
        </w:numPr>
        <w:spacing w:after="0" w:line="259" w:lineRule="auto"/>
        <w:ind w:left="1440" w:right="29" w:hanging="540"/>
        <w:jc w:val="both"/>
        <w:rPr>
          <w:rFonts w:ascii="Times New Roman" w:hAnsi="Times New Roman"/>
          <w:sz w:val="24"/>
          <w:szCs w:val="24"/>
        </w:rPr>
      </w:pPr>
      <w:r w:rsidRPr="003F7C86">
        <w:rPr>
          <w:rFonts w:ascii="Times New Roman" w:hAnsi="Times New Roman"/>
          <w:sz w:val="24"/>
          <w:szCs w:val="24"/>
        </w:rPr>
        <w:t>In case modification</w:t>
      </w:r>
      <w:r w:rsidR="0061185B">
        <w:rPr>
          <w:rFonts w:ascii="Times New Roman" w:hAnsi="Times New Roman"/>
          <w:sz w:val="24"/>
          <w:szCs w:val="24"/>
        </w:rPr>
        <w:t>s</w:t>
      </w:r>
      <w:r w:rsidRPr="003F7C86">
        <w:rPr>
          <w:rFonts w:ascii="Times New Roman" w:hAnsi="Times New Roman"/>
          <w:sz w:val="24"/>
          <w:szCs w:val="24"/>
        </w:rPr>
        <w:t xml:space="preserve"> are made to this </w:t>
      </w:r>
      <w:r w:rsidR="004F66DE">
        <w:rPr>
          <w:rFonts w:ascii="Times New Roman" w:hAnsi="Times New Roman"/>
          <w:sz w:val="24"/>
          <w:szCs w:val="24"/>
        </w:rPr>
        <w:t>Tender</w:t>
      </w:r>
      <w:r w:rsidRPr="003F7C86">
        <w:rPr>
          <w:rFonts w:ascii="Times New Roman" w:hAnsi="Times New Roman"/>
          <w:sz w:val="24"/>
          <w:szCs w:val="24"/>
        </w:rPr>
        <w:t xml:space="preserve">, at the discretion of the Authority, such modifications will be </w:t>
      </w:r>
      <w:r w:rsidR="00D06291">
        <w:rPr>
          <w:rFonts w:ascii="Times New Roman" w:hAnsi="Times New Roman"/>
          <w:sz w:val="24"/>
          <w:szCs w:val="24"/>
        </w:rPr>
        <w:t xml:space="preserve">uploaded </w:t>
      </w:r>
      <w:r w:rsidR="00777F0F">
        <w:rPr>
          <w:rFonts w:ascii="Times New Roman" w:hAnsi="Times New Roman"/>
          <w:sz w:val="24"/>
          <w:szCs w:val="24"/>
        </w:rPr>
        <w:t xml:space="preserve">as </w:t>
      </w:r>
      <w:r w:rsidR="008065BE">
        <w:rPr>
          <w:rFonts w:ascii="Times New Roman" w:hAnsi="Times New Roman"/>
          <w:sz w:val="24"/>
          <w:szCs w:val="24"/>
        </w:rPr>
        <w:t>C</w:t>
      </w:r>
      <w:r w:rsidR="00777F0F">
        <w:rPr>
          <w:rFonts w:ascii="Times New Roman" w:hAnsi="Times New Roman"/>
          <w:sz w:val="24"/>
          <w:szCs w:val="24"/>
        </w:rPr>
        <w:t xml:space="preserve">orrigendum </w:t>
      </w:r>
      <w:r w:rsidR="00D06291">
        <w:rPr>
          <w:rFonts w:ascii="Times New Roman" w:hAnsi="Times New Roman"/>
          <w:sz w:val="24"/>
          <w:szCs w:val="24"/>
        </w:rPr>
        <w:t xml:space="preserve">in </w:t>
      </w:r>
      <w:r w:rsidR="00777F0F">
        <w:rPr>
          <w:rFonts w:ascii="Times New Roman" w:hAnsi="Times New Roman"/>
          <w:sz w:val="24"/>
          <w:szCs w:val="24"/>
        </w:rPr>
        <w:t xml:space="preserve">the same </w:t>
      </w:r>
      <w:r w:rsidR="00AF5B60">
        <w:rPr>
          <w:rFonts w:ascii="Times New Roman" w:hAnsi="Times New Roman"/>
          <w:sz w:val="24"/>
          <w:szCs w:val="24"/>
        </w:rPr>
        <w:t>e-procurement</w:t>
      </w:r>
      <w:r w:rsidR="00777F0F">
        <w:rPr>
          <w:rFonts w:ascii="Times New Roman" w:hAnsi="Times New Roman"/>
          <w:sz w:val="24"/>
          <w:szCs w:val="24"/>
        </w:rPr>
        <w:t>portal</w:t>
      </w:r>
      <w:r w:rsidR="00D06291">
        <w:rPr>
          <w:rFonts w:ascii="Times New Roman" w:hAnsi="Times New Roman"/>
          <w:sz w:val="24"/>
          <w:szCs w:val="24"/>
        </w:rPr>
        <w:t>.</w:t>
      </w:r>
    </w:p>
    <w:p w:rsidR="00EA373B" w:rsidRPr="00CA2830" w:rsidRDefault="00EA373B" w:rsidP="002D2B79">
      <w:pPr>
        <w:tabs>
          <w:tab w:val="left" w:pos="1170"/>
          <w:tab w:val="left" w:pos="1350"/>
          <w:tab w:val="left" w:pos="1440"/>
        </w:tabs>
        <w:spacing w:after="0" w:line="259" w:lineRule="auto"/>
        <w:ind w:left="1440" w:right="29" w:hanging="540"/>
        <w:jc w:val="both"/>
        <w:rPr>
          <w:rFonts w:ascii="Times New Roman" w:hAnsi="Times New Roman"/>
          <w:sz w:val="24"/>
          <w:szCs w:val="24"/>
        </w:rPr>
      </w:pPr>
    </w:p>
    <w:p w:rsidR="00EA373B" w:rsidRPr="003F7C86" w:rsidRDefault="00EA373B" w:rsidP="00671C09">
      <w:pPr>
        <w:pStyle w:val="ListParagraph"/>
        <w:numPr>
          <w:ilvl w:val="2"/>
          <w:numId w:val="1"/>
        </w:numPr>
        <w:tabs>
          <w:tab w:val="left" w:pos="1170"/>
          <w:tab w:val="left" w:pos="1350"/>
          <w:tab w:val="left" w:pos="1440"/>
        </w:tabs>
        <w:spacing w:after="0" w:line="259" w:lineRule="auto"/>
        <w:ind w:left="1440" w:right="29" w:hanging="540"/>
        <w:jc w:val="both"/>
        <w:rPr>
          <w:rFonts w:ascii="Times New Roman" w:hAnsi="Times New Roman"/>
          <w:sz w:val="24"/>
          <w:szCs w:val="24"/>
        </w:rPr>
      </w:pPr>
      <w:r w:rsidRPr="003F7C86">
        <w:rPr>
          <w:rFonts w:ascii="Times New Roman" w:hAnsi="Times New Roman"/>
          <w:sz w:val="24"/>
          <w:szCs w:val="24"/>
        </w:rPr>
        <w:t xml:space="preserve">The </w:t>
      </w:r>
      <w:r w:rsidR="004F66DE">
        <w:rPr>
          <w:rFonts w:ascii="Times New Roman" w:hAnsi="Times New Roman"/>
          <w:sz w:val="24"/>
          <w:szCs w:val="24"/>
        </w:rPr>
        <w:t>Bid</w:t>
      </w:r>
      <w:r w:rsidR="0061185B">
        <w:rPr>
          <w:rFonts w:ascii="Times New Roman" w:hAnsi="Times New Roman"/>
          <w:sz w:val="24"/>
          <w:szCs w:val="24"/>
        </w:rPr>
        <w:t xml:space="preserve"> response and</w:t>
      </w:r>
      <w:r w:rsidRPr="003F7C86">
        <w:rPr>
          <w:rFonts w:ascii="Times New Roman" w:hAnsi="Times New Roman"/>
          <w:sz w:val="24"/>
          <w:szCs w:val="24"/>
        </w:rPr>
        <w:t xml:space="preserve"> all communications in relation to or concerning the </w:t>
      </w:r>
      <w:r w:rsidR="004F66DE">
        <w:rPr>
          <w:rFonts w:ascii="Times New Roman" w:hAnsi="Times New Roman"/>
          <w:sz w:val="24"/>
          <w:szCs w:val="24"/>
        </w:rPr>
        <w:t>Bid</w:t>
      </w:r>
      <w:r w:rsidR="0040752A">
        <w:rPr>
          <w:rFonts w:ascii="Times New Roman" w:hAnsi="Times New Roman"/>
          <w:sz w:val="24"/>
          <w:szCs w:val="24"/>
        </w:rPr>
        <w:t>d</w:t>
      </w:r>
      <w:r w:rsidRPr="003F7C86">
        <w:rPr>
          <w:rFonts w:ascii="Times New Roman" w:hAnsi="Times New Roman"/>
          <w:sz w:val="24"/>
          <w:szCs w:val="24"/>
        </w:rPr>
        <w:t>ocuments shall be in English language.</w:t>
      </w:r>
    </w:p>
    <w:p w:rsidR="00EA373B" w:rsidRPr="00777F0F" w:rsidRDefault="00EA373B" w:rsidP="002D2B79">
      <w:pPr>
        <w:pStyle w:val="indentedbody"/>
        <w:tabs>
          <w:tab w:val="left" w:pos="1170"/>
          <w:tab w:val="left" w:pos="1350"/>
          <w:tab w:val="left" w:pos="1440"/>
        </w:tabs>
        <w:spacing w:line="259" w:lineRule="auto"/>
        <w:ind w:left="1440" w:right="29" w:hanging="540"/>
        <w:rPr>
          <w:rFonts w:ascii="Times New Roman" w:hAnsi="Times New Roman"/>
          <w:sz w:val="24"/>
          <w:szCs w:val="24"/>
          <w:lang w:val="en-US"/>
        </w:rPr>
      </w:pPr>
    </w:p>
    <w:p w:rsidR="006C4113" w:rsidRDefault="00EA373B" w:rsidP="00671C09">
      <w:pPr>
        <w:pStyle w:val="ListParagraph"/>
        <w:numPr>
          <w:ilvl w:val="2"/>
          <w:numId w:val="1"/>
        </w:numPr>
        <w:tabs>
          <w:tab w:val="left" w:pos="1170"/>
          <w:tab w:val="left" w:pos="1350"/>
        </w:tabs>
        <w:spacing w:after="0" w:line="259" w:lineRule="auto"/>
        <w:ind w:left="1350" w:right="29" w:hanging="450"/>
        <w:jc w:val="both"/>
        <w:rPr>
          <w:rFonts w:ascii="Times New Roman" w:hAnsi="Times New Roman"/>
          <w:sz w:val="24"/>
          <w:szCs w:val="24"/>
        </w:rPr>
      </w:pPr>
      <w:r w:rsidRPr="00777F0F">
        <w:rPr>
          <w:rFonts w:ascii="Times New Roman" w:hAnsi="Times New Roman"/>
          <w:sz w:val="24"/>
          <w:szCs w:val="24"/>
        </w:rPr>
        <w:lastRenderedPageBreak/>
        <w:t xml:space="preserve">If any services, functions or </w:t>
      </w:r>
      <w:r w:rsidR="006C4113" w:rsidRPr="00777F0F">
        <w:rPr>
          <w:rFonts w:ascii="Times New Roman" w:hAnsi="Times New Roman"/>
          <w:sz w:val="24"/>
          <w:szCs w:val="24"/>
        </w:rPr>
        <w:t xml:space="preserve">responsibilities </w:t>
      </w:r>
      <w:r w:rsidR="006C4113">
        <w:rPr>
          <w:rFonts w:ascii="Times New Roman" w:hAnsi="Times New Roman"/>
          <w:sz w:val="24"/>
          <w:szCs w:val="24"/>
        </w:rPr>
        <w:t>which</w:t>
      </w:r>
      <w:r w:rsidR="00946C22">
        <w:rPr>
          <w:rFonts w:ascii="Times New Roman" w:hAnsi="Times New Roman"/>
          <w:sz w:val="24"/>
          <w:szCs w:val="24"/>
        </w:rPr>
        <w:t xml:space="preserve"> are </w:t>
      </w:r>
      <w:r w:rsidR="00946C22" w:rsidRPr="00777F0F">
        <w:rPr>
          <w:rFonts w:ascii="Times New Roman" w:hAnsi="Times New Roman"/>
          <w:sz w:val="24"/>
          <w:szCs w:val="24"/>
        </w:rPr>
        <w:t xml:space="preserve">inherent, necessary or </w:t>
      </w:r>
      <w:r w:rsidR="006C4113" w:rsidRPr="00777F0F">
        <w:rPr>
          <w:rFonts w:ascii="Times New Roman" w:hAnsi="Times New Roman"/>
          <w:sz w:val="24"/>
          <w:szCs w:val="24"/>
        </w:rPr>
        <w:t>customary of</w:t>
      </w:r>
      <w:r w:rsidR="00946C22" w:rsidRPr="00777F0F">
        <w:rPr>
          <w:rFonts w:ascii="Times New Roman" w:hAnsi="Times New Roman"/>
          <w:sz w:val="24"/>
          <w:szCs w:val="24"/>
        </w:rPr>
        <w:t xml:space="preserve"> the deliverables</w:t>
      </w:r>
      <w:r w:rsidR="006C4113">
        <w:rPr>
          <w:rFonts w:ascii="Times New Roman" w:hAnsi="Times New Roman"/>
          <w:sz w:val="24"/>
          <w:szCs w:val="24"/>
        </w:rPr>
        <w:t xml:space="preserve">and </w:t>
      </w:r>
      <w:r w:rsidRPr="00777F0F">
        <w:rPr>
          <w:rFonts w:ascii="Times New Roman" w:hAnsi="Times New Roman"/>
          <w:sz w:val="24"/>
          <w:szCs w:val="24"/>
        </w:rPr>
        <w:t>not specifically described shall be deemed to be included within the scope of the deliverables or services</w:t>
      </w:r>
      <w:r w:rsidR="006C4113">
        <w:rPr>
          <w:rFonts w:ascii="Times New Roman" w:hAnsi="Times New Roman"/>
          <w:sz w:val="24"/>
          <w:szCs w:val="24"/>
        </w:rPr>
        <w:t>.</w:t>
      </w:r>
    </w:p>
    <w:p w:rsidR="00EA373B" w:rsidRPr="00777F0F" w:rsidRDefault="00EA373B" w:rsidP="002D2B79">
      <w:pPr>
        <w:pStyle w:val="ListParagraph"/>
        <w:tabs>
          <w:tab w:val="left" w:pos="1170"/>
          <w:tab w:val="left" w:pos="1350"/>
          <w:tab w:val="left" w:pos="1440"/>
        </w:tabs>
        <w:spacing w:after="0" w:line="259" w:lineRule="auto"/>
        <w:ind w:left="1440" w:right="29" w:hanging="540"/>
        <w:jc w:val="both"/>
        <w:rPr>
          <w:rFonts w:ascii="Times New Roman" w:hAnsi="Times New Roman"/>
          <w:sz w:val="24"/>
          <w:szCs w:val="24"/>
        </w:rPr>
      </w:pPr>
    </w:p>
    <w:p w:rsidR="00EA373B" w:rsidRPr="00777F0F" w:rsidRDefault="00EA373B" w:rsidP="00671C09">
      <w:pPr>
        <w:pStyle w:val="ListParagraph"/>
        <w:numPr>
          <w:ilvl w:val="2"/>
          <w:numId w:val="1"/>
        </w:numPr>
        <w:tabs>
          <w:tab w:val="left" w:pos="1170"/>
          <w:tab w:val="left" w:pos="1350"/>
        </w:tabs>
        <w:spacing w:after="0" w:line="259" w:lineRule="auto"/>
        <w:ind w:left="1350" w:right="29" w:hanging="450"/>
        <w:jc w:val="both"/>
        <w:rPr>
          <w:rFonts w:ascii="Times New Roman" w:hAnsi="Times New Roman"/>
          <w:sz w:val="24"/>
          <w:szCs w:val="24"/>
        </w:rPr>
      </w:pPr>
      <w:r w:rsidRPr="00777F0F">
        <w:rPr>
          <w:rFonts w:ascii="Times New Roman" w:hAnsi="Times New Roman"/>
          <w:sz w:val="24"/>
          <w:szCs w:val="24"/>
        </w:rPr>
        <w:t xml:space="preserve">The </w:t>
      </w:r>
      <w:r w:rsidR="004F66DE">
        <w:rPr>
          <w:rFonts w:ascii="Times New Roman" w:hAnsi="Times New Roman"/>
          <w:sz w:val="24"/>
          <w:szCs w:val="24"/>
        </w:rPr>
        <w:t>Bid</w:t>
      </w:r>
      <w:r w:rsidR="00355D77">
        <w:rPr>
          <w:rFonts w:ascii="Times New Roman" w:hAnsi="Times New Roman"/>
          <w:sz w:val="24"/>
          <w:szCs w:val="24"/>
        </w:rPr>
        <w:t>der</w:t>
      </w:r>
      <w:r w:rsidRPr="00777F0F">
        <w:rPr>
          <w:rFonts w:ascii="Times New Roman" w:hAnsi="Times New Roman"/>
          <w:sz w:val="24"/>
          <w:szCs w:val="24"/>
        </w:rPr>
        <w:t xml:space="preserve"> would provide all the information as per this </w:t>
      </w:r>
      <w:r w:rsidR="004F66DE">
        <w:rPr>
          <w:rFonts w:ascii="Times New Roman" w:hAnsi="Times New Roman"/>
          <w:sz w:val="24"/>
          <w:szCs w:val="24"/>
        </w:rPr>
        <w:t>Tender</w:t>
      </w:r>
      <w:r w:rsidRPr="00777F0F">
        <w:rPr>
          <w:rFonts w:ascii="Times New Roman" w:hAnsi="Times New Roman"/>
          <w:sz w:val="24"/>
          <w:szCs w:val="24"/>
        </w:rPr>
        <w:t xml:space="preserve">. </w:t>
      </w:r>
      <w:r w:rsidR="00FD4670">
        <w:rPr>
          <w:rFonts w:ascii="Times New Roman" w:hAnsi="Times New Roman"/>
          <w:sz w:val="24"/>
          <w:szCs w:val="24"/>
        </w:rPr>
        <w:t xml:space="preserve">The </w:t>
      </w:r>
      <w:r w:rsidRPr="00777F0F">
        <w:rPr>
          <w:rFonts w:ascii="Times New Roman" w:hAnsi="Times New Roman"/>
          <w:sz w:val="24"/>
          <w:szCs w:val="24"/>
        </w:rPr>
        <w:t xml:space="preserve">Authority would evaluate only those </w:t>
      </w:r>
      <w:r w:rsidR="004F66DE">
        <w:rPr>
          <w:rFonts w:ascii="Times New Roman" w:hAnsi="Times New Roman"/>
          <w:sz w:val="24"/>
          <w:szCs w:val="24"/>
        </w:rPr>
        <w:t>Bid</w:t>
      </w:r>
      <w:r w:rsidR="005A5084">
        <w:rPr>
          <w:rFonts w:ascii="Times New Roman" w:hAnsi="Times New Roman"/>
          <w:sz w:val="24"/>
          <w:szCs w:val="24"/>
        </w:rPr>
        <w:t>s</w:t>
      </w:r>
      <w:r w:rsidRPr="00777F0F">
        <w:rPr>
          <w:rFonts w:ascii="Times New Roman" w:hAnsi="Times New Roman"/>
          <w:sz w:val="24"/>
          <w:szCs w:val="24"/>
        </w:rPr>
        <w:t xml:space="preserve"> that are received in the required format and are complete in all respects. </w:t>
      </w:r>
    </w:p>
    <w:p w:rsidR="00EA373B" w:rsidRDefault="00EA373B" w:rsidP="002D2B79">
      <w:pPr>
        <w:pStyle w:val="indentedbody"/>
        <w:tabs>
          <w:tab w:val="clear" w:pos="1134"/>
          <w:tab w:val="left" w:pos="810"/>
          <w:tab w:val="left" w:pos="1170"/>
          <w:tab w:val="left" w:pos="1350"/>
          <w:tab w:val="left" w:pos="1440"/>
        </w:tabs>
        <w:spacing w:line="259" w:lineRule="auto"/>
        <w:ind w:left="0" w:right="29" w:hanging="540"/>
        <w:rPr>
          <w:rFonts w:ascii="Calibri" w:hAnsi="Calibri"/>
          <w:sz w:val="24"/>
          <w:szCs w:val="24"/>
        </w:rPr>
      </w:pPr>
    </w:p>
    <w:p w:rsidR="00B0708E" w:rsidRDefault="007D1D29" w:rsidP="00671C09">
      <w:pPr>
        <w:pStyle w:val="ListParagraph"/>
        <w:numPr>
          <w:ilvl w:val="0"/>
          <w:numId w:val="1"/>
        </w:numPr>
        <w:spacing w:after="0" w:line="259" w:lineRule="auto"/>
        <w:ind w:left="0" w:right="29" w:firstLine="0"/>
        <w:jc w:val="center"/>
        <w:rPr>
          <w:rFonts w:ascii="Times New Roman" w:hAnsi="Times New Roman"/>
          <w:b/>
          <w:bCs/>
          <w:sz w:val="24"/>
          <w:szCs w:val="24"/>
        </w:rPr>
      </w:pPr>
      <w:r>
        <w:rPr>
          <w:rFonts w:ascii="Times New Roman" w:hAnsi="Times New Roman"/>
          <w:b/>
          <w:bCs/>
          <w:sz w:val="24"/>
          <w:szCs w:val="24"/>
        </w:rPr>
        <w:t>TENDER</w:t>
      </w:r>
      <w:r w:rsidR="007003FA">
        <w:rPr>
          <w:rFonts w:ascii="Times New Roman" w:hAnsi="Times New Roman"/>
          <w:b/>
          <w:bCs/>
          <w:sz w:val="24"/>
          <w:szCs w:val="24"/>
        </w:rPr>
        <w:t xml:space="preserve"> OPENNG, </w:t>
      </w:r>
      <w:r w:rsidR="005B00FF" w:rsidRPr="005B00FF">
        <w:rPr>
          <w:rFonts w:ascii="Times New Roman" w:hAnsi="Times New Roman"/>
          <w:b/>
          <w:bCs/>
          <w:sz w:val="24"/>
          <w:szCs w:val="24"/>
        </w:rPr>
        <w:t xml:space="preserve">EVALUATION AND SELECTION OF SUCCESSFUL </w:t>
      </w:r>
      <w:r w:rsidR="004F66DE">
        <w:rPr>
          <w:rFonts w:ascii="Times New Roman" w:hAnsi="Times New Roman"/>
          <w:b/>
          <w:bCs/>
          <w:sz w:val="24"/>
          <w:szCs w:val="24"/>
        </w:rPr>
        <w:t>BID</w:t>
      </w:r>
      <w:r w:rsidR="00355D77">
        <w:rPr>
          <w:rFonts w:ascii="Times New Roman" w:hAnsi="Times New Roman"/>
          <w:b/>
          <w:bCs/>
          <w:sz w:val="24"/>
          <w:szCs w:val="24"/>
        </w:rPr>
        <w:t>DER</w:t>
      </w:r>
      <w:r w:rsidR="005B00FF" w:rsidRPr="005B00FF">
        <w:rPr>
          <w:rFonts w:ascii="Times New Roman" w:hAnsi="Times New Roman"/>
          <w:b/>
          <w:bCs/>
          <w:sz w:val="24"/>
          <w:szCs w:val="24"/>
        </w:rPr>
        <w:t>S</w:t>
      </w:r>
    </w:p>
    <w:p w:rsidR="005B00FF" w:rsidRDefault="005B00FF" w:rsidP="00B95B6E">
      <w:pPr>
        <w:spacing w:after="0" w:line="259" w:lineRule="auto"/>
        <w:ind w:right="29"/>
        <w:jc w:val="both"/>
        <w:rPr>
          <w:rFonts w:ascii="Times New Roman" w:hAnsi="Times New Roman"/>
          <w:b/>
          <w:bCs/>
          <w:sz w:val="24"/>
          <w:szCs w:val="24"/>
        </w:rPr>
      </w:pPr>
    </w:p>
    <w:p w:rsidR="002B1CC9" w:rsidRPr="00835E7C" w:rsidRDefault="002B1CC9" w:rsidP="002B1CC9">
      <w:pPr>
        <w:pStyle w:val="ListParagraph"/>
        <w:numPr>
          <w:ilvl w:val="1"/>
          <w:numId w:val="1"/>
        </w:numPr>
        <w:tabs>
          <w:tab w:val="left" w:pos="720"/>
        </w:tabs>
        <w:spacing w:after="0" w:line="259" w:lineRule="auto"/>
        <w:ind w:left="720" w:right="29" w:hanging="720"/>
        <w:jc w:val="both"/>
        <w:rPr>
          <w:rFonts w:ascii="Times New Roman" w:hAnsi="Times New Roman"/>
          <w:sz w:val="24"/>
          <w:szCs w:val="24"/>
        </w:rPr>
      </w:pPr>
      <w:r w:rsidRPr="00835E7C">
        <w:rPr>
          <w:rFonts w:ascii="Times New Roman" w:hAnsi="Times New Roman"/>
          <w:b/>
          <w:bCs/>
          <w:sz w:val="24"/>
          <w:szCs w:val="24"/>
        </w:rPr>
        <w:t xml:space="preserve">Opening of the Technical Bid and Clarifications: </w:t>
      </w:r>
      <w:r w:rsidRPr="00835E7C">
        <w:rPr>
          <w:rFonts w:ascii="Times New Roman" w:hAnsi="Times New Roman"/>
          <w:sz w:val="24"/>
          <w:szCs w:val="24"/>
        </w:rPr>
        <w:t>The Authority would open</w:t>
      </w:r>
      <w:r>
        <w:rPr>
          <w:rFonts w:ascii="Times New Roman" w:hAnsi="Times New Roman"/>
          <w:sz w:val="24"/>
          <w:szCs w:val="24"/>
        </w:rPr>
        <w:t xml:space="preserve"> online, </w:t>
      </w:r>
      <w:r w:rsidRPr="00835E7C">
        <w:rPr>
          <w:rFonts w:ascii="Times New Roman" w:hAnsi="Times New Roman"/>
          <w:sz w:val="24"/>
          <w:szCs w:val="24"/>
        </w:rPr>
        <w:t xml:space="preserve"> the Technical Qualification Criteria of the Bids on the Bid due date, after the closure of the Bid submission deadline, for the purpose of scrutinizing the eligibility of the Bidders and thereafter assessing Technical capability by the Committees constituted for the purpose. The Financial Bids of only those technically qualified Bidders shall be opened </w:t>
      </w:r>
      <w:r>
        <w:rPr>
          <w:rFonts w:ascii="Times New Roman" w:hAnsi="Times New Roman"/>
          <w:sz w:val="24"/>
          <w:szCs w:val="24"/>
        </w:rPr>
        <w:t xml:space="preserve">and evaluated in the e-procurement portal on the </w:t>
      </w:r>
      <w:r w:rsidRPr="00835E7C">
        <w:rPr>
          <w:rFonts w:ascii="Times New Roman" w:hAnsi="Times New Roman"/>
          <w:sz w:val="24"/>
          <w:szCs w:val="24"/>
        </w:rPr>
        <w:t>intimat</w:t>
      </w:r>
      <w:r>
        <w:rPr>
          <w:rFonts w:ascii="Times New Roman" w:hAnsi="Times New Roman"/>
          <w:sz w:val="24"/>
          <w:szCs w:val="24"/>
        </w:rPr>
        <w:t xml:space="preserve">ed </w:t>
      </w:r>
      <w:r w:rsidRPr="00835E7C">
        <w:rPr>
          <w:rFonts w:ascii="Times New Roman" w:hAnsi="Times New Roman"/>
          <w:sz w:val="24"/>
          <w:szCs w:val="24"/>
        </w:rPr>
        <w:t>date</w:t>
      </w:r>
      <w:r>
        <w:rPr>
          <w:rFonts w:ascii="Times New Roman" w:hAnsi="Times New Roman"/>
          <w:sz w:val="24"/>
          <w:szCs w:val="24"/>
        </w:rPr>
        <w:t xml:space="preserve"> and time. </w:t>
      </w:r>
    </w:p>
    <w:p w:rsidR="002B1CC9" w:rsidRDefault="002B1CC9" w:rsidP="002B1CC9">
      <w:pPr>
        <w:pStyle w:val="indentedbody"/>
        <w:tabs>
          <w:tab w:val="clear" w:pos="1134"/>
          <w:tab w:val="left" w:pos="810"/>
        </w:tabs>
        <w:spacing w:line="259" w:lineRule="auto"/>
        <w:ind w:left="0" w:right="29" w:firstLine="0"/>
        <w:rPr>
          <w:rFonts w:ascii="Times New Roman" w:hAnsi="Times New Roman"/>
          <w:sz w:val="24"/>
          <w:szCs w:val="24"/>
        </w:rPr>
      </w:pPr>
    </w:p>
    <w:p w:rsidR="002B1CC9" w:rsidRPr="00050C1B" w:rsidRDefault="002B1CC9" w:rsidP="002B1CC9">
      <w:pPr>
        <w:pStyle w:val="indentedbody"/>
        <w:tabs>
          <w:tab w:val="clear" w:pos="1134"/>
          <w:tab w:val="left" w:pos="810"/>
        </w:tabs>
        <w:spacing w:line="259" w:lineRule="auto"/>
        <w:ind w:left="0" w:right="29" w:firstLine="720"/>
        <w:rPr>
          <w:rFonts w:ascii="Times New Roman" w:hAnsi="Times New Roman"/>
          <w:b/>
          <w:sz w:val="24"/>
          <w:szCs w:val="24"/>
        </w:rPr>
      </w:pPr>
      <w:r w:rsidRPr="00050C1B">
        <w:rPr>
          <w:rFonts w:ascii="Times New Roman" w:hAnsi="Times New Roman"/>
          <w:b/>
          <w:sz w:val="24"/>
          <w:szCs w:val="24"/>
        </w:rPr>
        <w:t>The general conditions for</w:t>
      </w:r>
      <w:r>
        <w:rPr>
          <w:rFonts w:ascii="Times New Roman" w:hAnsi="Times New Roman"/>
          <w:b/>
          <w:sz w:val="24"/>
          <w:szCs w:val="24"/>
        </w:rPr>
        <w:t xml:space="preserve"> accepting the Bids for </w:t>
      </w:r>
      <w:r w:rsidRPr="00050C1B">
        <w:rPr>
          <w:rFonts w:ascii="Times New Roman" w:hAnsi="Times New Roman"/>
          <w:b/>
          <w:sz w:val="24"/>
          <w:szCs w:val="24"/>
        </w:rPr>
        <w:t xml:space="preserve">evaluation are: </w:t>
      </w:r>
    </w:p>
    <w:p w:rsidR="002B1CC9" w:rsidRPr="00050C1B" w:rsidRDefault="002B1CC9" w:rsidP="002B1CC9">
      <w:pPr>
        <w:pStyle w:val="indentedbody"/>
        <w:tabs>
          <w:tab w:val="clear" w:pos="1134"/>
          <w:tab w:val="left" w:pos="810"/>
        </w:tabs>
        <w:spacing w:line="259" w:lineRule="auto"/>
        <w:ind w:left="0" w:right="29" w:firstLine="720"/>
        <w:rPr>
          <w:rFonts w:ascii="Times New Roman" w:hAnsi="Times New Roman"/>
          <w:sz w:val="24"/>
          <w:szCs w:val="24"/>
        </w:rPr>
      </w:pPr>
    </w:p>
    <w:p w:rsidR="002B1CC9" w:rsidRPr="00050C1B" w:rsidRDefault="002B1CC9" w:rsidP="002B1CC9">
      <w:pPr>
        <w:pStyle w:val="indentedbody"/>
        <w:numPr>
          <w:ilvl w:val="0"/>
          <w:numId w:val="5"/>
        </w:numPr>
        <w:tabs>
          <w:tab w:val="clear" w:pos="1134"/>
          <w:tab w:val="clear" w:pos="1890"/>
        </w:tabs>
        <w:spacing w:line="259" w:lineRule="auto"/>
        <w:ind w:left="1440" w:right="29" w:hanging="270"/>
        <w:rPr>
          <w:rFonts w:ascii="Times New Roman" w:hAnsi="Times New Roman"/>
          <w:sz w:val="24"/>
          <w:szCs w:val="24"/>
        </w:rPr>
      </w:pPr>
      <w:r>
        <w:rPr>
          <w:rFonts w:ascii="Times New Roman" w:hAnsi="Times New Roman"/>
          <w:sz w:val="24"/>
          <w:szCs w:val="24"/>
        </w:rPr>
        <w:t xml:space="preserve">Bidresponse </w:t>
      </w:r>
      <w:r w:rsidRPr="00050C1B">
        <w:rPr>
          <w:rFonts w:ascii="Times New Roman" w:hAnsi="Times New Roman"/>
          <w:sz w:val="24"/>
          <w:szCs w:val="24"/>
        </w:rPr>
        <w:t xml:space="preserve">documents should be </w:t>
      </w:r>
      <w:r>
        <w:rPr>
          <w:rFonts w:ascii="Times New Roman" w:hAnsi="Times New Roman"/>
          <w:sz w:val="24"/>
          <w:szCs w:val="24"/>
        </w:rPr>
        <w:t xml:space="preserve">uploaded </w:t>
      </w:r>
      <w:r w:rsidRPr="00050C1B">
        <w:rPr>
          <w:rFonts w:ascii="Times New Roman" w:hAnsi="Times New Roman"/>
          <w:sz w:val="24"/>
          <w:szCs w:val="24"/>
        </w:rPr>
        <w:t xml:space="preserve">before the prescribed time schedule. </w:t>
      </w:r>
    </w:p>
    <w:p w:rsidR="002B1CC9" w:rsidRPr="00050C1B" w:rsidRDefault="002B1CC9" w:rsidP="002B1CC9">
      <w:pPr>
        <w:pStyle w:val="indentedbody"/>
        <w:numPr>
          <w:ilvl w:val="0"/>
          <w:numId w:val="5"/>
        </w:numPr>
        <w:tabs>
          <w:tab w:val="clear" w:pos="1134"/>
          <w:tab w:val="clear" w:pos="1890"/>
        </w:tabs>
        <w:spacing w:line="259" w:lineRule="auto"/>
        <w:ind w:left="1440" w:right="29" w:hanging="270"/>
        <w:rPr>
          <w:rFonts w:ascii="Times New Roman" w:hAnsi="Times New Roman"/>
          <w:sz w:val="24"/>
          <w:szCs w:val="24"/>
        </w:rPr>
      </w:pPr>
      <w:r>
        <w:rPr>
          <w:rFonts w:ascii="Times New Roman" w:hAnsi="Times New Roman"/>
          <w:sz w:val="24"/>
          <w:szCs w:val="24"/>
        </w:rPr>
        <w:t xml:space="preserve">Bidresponse documents </w:t>
      </w:r>
      <w:r w:rsidRPr="00050C1B">
        <w:rPr>
          <w:rFonts w:ascii="Times New Roman" w:hAnsi="Times New Roman"/>
          <w:sz w:val="24"/>
          <w:szCs w:val="24"/>
        </w:rPr>
        <w:t xml:space="preserve">should be clear with reasonable details, and as per the norms prescribed in this </w:t>
      </w:r>
      <w:r>
        <w:rPr>
          <w:rFonts w:ascii="Times New Roman" w:hAnsi="Times New Roman"/>
          <w:sz w:val="24"/>
          <w:szCs w:val="24"/>
        </w:rPr>
        <w:t>Tender</w:t>
      </w:r>
      <w:r w:rsidRPr="00050C1B">
        <w:rPr>
          <w:rFonts w:ascii="Times New Roman" w:hAnsi="Times New Roman"/>
          <w:sz w:val="24"/>
          <w:szCs w:val="24"/>
        </w:rPr>
        <w:t xml:space="preserve">. </w:t>
      </w:r>
    </w:p>
    <w:p w:rsidR="002B1CC9" w:rsidRPr="00050C1B" w:rsidRDefault="002B1CC9" w:rsidP="002B1CC9">
      <w:pPr>
        <w:pStyle w:val="indentedbody"/>
        <w:numPr>
          <w:ilvl w:val="0"/>
          <w:numId w:val="5"/>
        </w:numPr>
        <w:tabs>
          <w:tab w:val="clear" w:pos="1134"/>
          <w:tab w:val="clear" w:pos="1890"/>
        </w:tabs>
        <w:spacing w:line="259" w:lineRule="auto"/>
        <w:ind w:left="1440" w:right="29" w:hanging="270"/>
        <w:rPr>
          <w:rFonts w:ascii="Times New Roman" w:hAnsi="Times New Roman"/>
          <w:sz w:val="24"/>
          <w:szCs w:val="24"/>
        </w:rPr>
      </w:pPr>
      <w:r w:rsidRPr="00050C1B">
        <w:rPr>
          <w:rFonts w:ascii="Times New Roman" w:hAnsi="Times New Roman"/>
          <w:sz w:val="24"/>
          <w:szCs w:val="24"/>
        </w:rPr>
        <w:t xml:space="preserve">The </w:t>
      </w:r>
      <w:r>
        <w:rPr>
          <w:rFonts w:ascii="Times New Roman" w:hAnsi="Times New Roman"/>
          <w:sz w:val="24"/>
          <w:szCs w:val="24"/>
        </w:rPr>
        <w:t xml:space="preserve">technical </w:t>
      </w:r>
      <w:r w:rsidRPr="00050C1B">
        <w:rPr>
          <w:rFonts w:ascii="Times New Roman" w:hAnsi="Times New Roman"/>
          <w:sz w:val="24"/>
          <w:szCs w:val="24"/>
        </w:rPr>
        <w:t xml:space="preserve">qualification criteria and experience should meet the requirements, </w:t>
      </w:r>
      <w:r>
        <w:rPr>
          <w:rFonts w:ascii="Times New Roman" w:hAnsi="Times New Roman"/>
          <w:sz w:val="24"/>
          <w:szCs w:val="24"/>
        </w:rPr>
        <w:t xml:space="preserve">without any </w:t>
      </w:r>
      <w:r w:rsidRPr="00050C1B">
        <w:rPr>
          <w:rFonts w:ascii="Times New Roman" w:hAnsi="Times New Roman"/>
          <w:sz w:val="24"/>
          <w:szCs w:val="24"/>
        </w:rPr>
        <w:t xml:space="preserve">inconsistencies between the </w:t>
      </w:r>
      <w:r>
        <w:rPr>
          <w:rFonts w:ascii="Times New Roman" w:hAnsi="Times New Roman"/>
          <w:sz w:val="24"/>
          <w:szCs w:val="24"/>
        </w:rPr>
        <w:t>Bid</w:t>
      </w:r>
      <w:r w:rsidRPr="00050C1B">
        <w:rPr>
          <w:rFonts w:ascii="Times New Roman" w:hAnsi="Times New Roman"/>
          <w:sz w:val="24"/>
          <w:szCs w:val="24"/>
        </w:rPr>
        <w:t xml:space="preserve"> and the supporting documents.</w:t>
      </w:r>
    </w:p>
    <w:p w:rsidR="002B1CC9" w:rsidRPr="00050C1B" w:rsidRDefault="002B1CC9" w:rsidP="002B1CC9">
      <w:pPr>
        <w:pStyle w:val="indentedbody"/>
        <w:numPr>
          <w:ilvl w:val="0"/>
          <w:numId w:val="5"/>
        </w:numPr>
        <w:tabs>
          <w:tab w:val="clear" w:pos="1134"/>
          <w:tab w:val="clear" w:pos="1890"/>
        </w:tabs>
        <w:spacing w:line="259" w:lineRule="auto"/>
        <w:ind w:left="1440" w:right="29" w:hanging="270"/>
        <w:rPr>
          <w:rFonts w:ascii="Times New Roman" w:hAnsi="Times New Roman"/>
          <w:sz w:val="24"/>
          <w:szCs w:val="24"/>
        </w:rPr>
      </w:pPr>
      <w:r w:rsidRPr="00050C1B">
        <w:rPr>
          <w:rFonts w:ascii="Times New Roman" w:hAnsi="Times New Roman"/>
          <w:sz w:val="24"/>
          <w:szCs w:val="24"/>
        </w:rPr>
        <w:t xml:space="preserve">The </w:t>
      </w:r>
      <w:r>
        <w:rPr>
          <w:rFonts w:ascii="Times New Roman" w:hAnsi="Times New Roman"/>
          <w:sz w:val="24"/>
          <w:szCs w:val="24"/>
        </w:rPr>
        <w:t>Bidder</w:t>
      </w:r>
      <w:r w:rsidRPr="00050C1B">
        <w:rPr>
          <w:rFonts w:ascii="Times New Roman" w:hAnsi="Times New Roman"/>
          <w:sz w:val="24"/>
          <w:szCs w:val="24"/>
        </w:rPr>
        <w:t xml:space="preserve"> should have enough workforce, equipment, transportation and capability for regularly executing the works indicated in the </w:t>
      </w:r>
      <w:r>
        <w:rPr>
          <w:rFonts w:ascii="Times New Roman" w:hAnsi="Times New Roman"/>
          <w:sz w:val="24"/>
          <w:szCs w:val="24"/>
        </w:rPr>
        <w:t xml:space="preserve">scope of the </w:t>
      </w:r>
      <w:r w:rsidRPr="00050C1B">
        <w:rPr>
          <w:rFonts w:ascii="Times New Roman" w:hAnsi="Times New Roman"/>
          <w:sz w:val="24"/>
          <w:szCs w:val="24"/>
        </w:rPr>
        <w:t>work</w:t>
      </w:r>
      <w:r>
        <w:rPr>
          <w:rFonts w:ascii="Times New Roman" w:hAnsi="Times New Roman"/>
          <w:sz w:val="24"/>
          <w:szCs w:val="24"/>
        </w:rPr>
        <w:t>.</w:t>
      </w:r>
    </w:p>
    <w:p w:rsidR="002B1CC9" w:rsidRPr="00050C1B" w:rsidRDefault="002B1CC9" w:rsidP="002B1CC9">
      <w:pPr>
        <w:pStyle w:val="indentedbody"/>
        <w:numPr>
          <w:ilvl w:val="0"/>
          <w:numId w:val="5"/>
        </w:numPr>
        <w:tabs>
          <w:tab w:val="clear" w:pos="1134"/>
          <w:tab w:val="clear" w:pos="1890"/>
        </w:tabs>
        <w:spacing w:line="259" w:lineRule="auto"/>
        <w:ind w:left="1440" w:right="29" w:hanging="270"/>
        <w:rPr>
          <w:rFonts w:ascii="Times New Roman" w:hAnsi="Times New Roman"/>
          <w:sz w:val="24"/>
          <w:szCs w:val="24"/>
        </w:rPr>
      </w:pPr>
      <w:r w:rsidRPr="00050C1B">
        <w:rPr>
          <w:rFonts w:ascii="Times New Roman" w:hAnsi="Times New Roman"/>
          <w:sz w:val="24"/>
          <w:szCs w:val="24"/>
        </w:rPr>
        <w:t xml:space="preserve">The </w:t>
      </w:r>
      <w:r>
        <w:rPr>
          <w:rFonts w:ascii="Times New Roman" w:hAnsi="Times New Roman"/>
          <w:sz w:val="24"/>
          <w:szCs w:val="24"/>
        </w:rPr>
        <w:t>Bidder</w:t>
      </w:r>
      <w:r w:rsidRPr="00050C1B">
        <w:rPr>
          <w:rFonts w:ascii="Times New Roman" w:hAnsi="Times New Roman"/>
          <w:sz w:val="24"/>
          <w:szCs w:val="24"/>
        </w:rPr>
        <w:t xml:space="preserve"> should have sufficient experience to prove that it has sufficient capacities to execute the works as per the </w:t>
      </w:r>
      <w:r>
        <w:rPr>
          <w:rFonts w:ascii="Times New Roman" w:hAnsi="Times New Roman"/>
          <w:sz w:val="24"/>
          <w:szCs w:val="24"/>
        </w:rPr>
        <w:t xml:space="preserve">key </w:t>
      </w:r>
      <w:r w:rsidRPr="00050C1B">
        <w:rPr>
          <w:rFonts w:ascii="Times New Roman" w:hAnsi="Times New Roman"/>
          <w:sz w:val="24"/>
          <w:szCs w:val="24"/>
        </w:rPr>
        <w:t xml:space="preserve">service level </w:t>
      </w:r>
      <w:r>
        <w:rPr>
          <w:rFonts w:ascii="Times New Roman" w:hAnsi="Times New Roman"/>
          <w:sz w:val="24"/>
          <w:szCs w:val="24"/>
        </w:rPr>
        <w:t xml:space="preserve">performance </w:t>
      </w:r>
      <w:r w:rsidRPr="00050C1B">
        <w:rPr>
          <w:rFonts w:ascii="Times New Roman" w:hAnsi="Times New Roman"/>
          <w:sz w:val="24"/>
          <w:szCs w:val="24"/>
        </w:rPr>
        <w:t xml:space="preserve">indicators, </w:t>
      </w:r>
      <w:r>
        <w:rPr>
          <w:rFonts w:ascii="Times New Roman" w:hAnsi="Times New Roman"/>
          <w:sz w:val="24"/>
          <w:szCs w:val="24"/>
        </w:rPr>
        <w:t xml:space="preserve">(Table-8) </w:t>
      </w:r>
      <w:r w:rsidRPr="00050C1B">
        <w:rPr>
          <w:rFonts w:ascii="Times New Roman" w:hAnsi="Times New Roman"/>
          <w:sz w:val="24"/>
          <w:szCs w:val="24"/>
        </w:rPr>
        <w:t>satisfactorily throughout the</w:t>
      </w:r>
      <w:r>
        <w:rPr>
          <w:rFonts w:ascii="Times New Roman" w:hAnsi="Times New Roman"/>
          <w:sz w:val="24"/>
          <w:szCs w:val="24"/>
        </w:rPr>
        <w:t xml:space="preserve"> entire </w:t>
      </w:r>
      <w:r w:rsidRPr="00050C1B">
        <w:rPr>
          <w:rFonts w:ascii="Times New Roman" w:hAnsi="Times New Roman"/>
          <w:sz w:val="24"/>
          <w:szCs w:val="24"/>
        </w:rPr>
        <w:t xml:space="preserve">contract period.   </w:t>
      </w:r>
    </w:p>
    <w:p w:rsidR="002B1CC9" w:rsidRDefault="002B1CC9" w:rsidP="002B1CC9">
      <w:pPr>
        <w:pStyle w:val="indentedbody"/>
        <w:numPr>
          <w:ilvl w:val="0"/>
          <w:numId w:val="5"/>
        </w:numPr>
        <w:tabs>
          <w:tab w:val="clear" w:pos="1134"/>
          <w:tab w:val="clear" w:pos="1890"/>
        </w:tabs>
        <w:spacing w:line="259" w:lineRule="auto"/>
        <w:ind w:left="1440" w:right="29" w:hanging="270"/>
        <w:rPr>
          <w:rFonts w:ascii="Times New Roman" w:hAnsi="Times New Roman"/>
          <w:sz w:val="24"/>
          <w:szCs w:val="24"/>
        </w:rPr>
      </w:pPr>
      <w:r>
        <w:rPr>
          <w:rFonts w:ascii="Times New Roman" w:hAnsi="Times New Roman"/>
          <w:sz w:val="24"/>
          <w:szCs w:val="24"/>
        </w:rPr>
        <w:t xml:space="preserve">The </w:t>
      </w:r>
      <w:r w:rsidRPr="00050C1B">
        <w:rPr>
          <w:rFonts w:ascii="Times New Roman" w:hAnsi="Times New Roman"/>
          <w:sz w:val="24"/>
          <w:szCs w:val="24"/>
        </w:rPr>
        <w:t xml:space="preserve">Authority reserves the right to reject any </w:t>
      </w:r>
      <w:r>
        <w:rPr>
          <w:rFonts w:ascii="Times New Roman" w:hAnsi="Times New Roman"/>
          <w:sz w:val="24"/>
          <w:szCs w:val="24"/>
        </w:rPr>
        <w:t>Bid</w:t>
      </w:r>
      <w:r w:rsidRPr="00050C1B">
        <w:rPr>
          <w:rFonts w:ascii="Times New Roman" w:hAnsi="Times New Roman"/>
          <w:sz w:val="24"/>
          <w:szCs w:val="24"/>
        </w:rPr>
        <w:t xml:space="preserve"> not submitted on time and which does not contain the information/documents as set out in th</w:t>
      </w:r>
      <w:r>
        <w:rPr>
          <w:rFonts w:ascii="Times New Roman" w:hAnsi="Times New Roman"/>
          <w:sz w:val="24"/>
          <w:szCs w:val="24"/>
        </w:rPr>
        <w:t>e eligibility criteria.</w:t>
      </w:r>
    </w:p>
    <w:p w:rsidR="002B1CC9" w:rsidRDefault="002B1CC9" w:rsidP="002B1CC9">
      <w:pPr>
        <w:pStyle w:val="indentedbody"/>
        <w:numPr>
          <w:ilvl w:val="0"/>
          <w:numId w:val="5"/>
        </w:numPr>
        <w:tabs>
          <w:tab w:val="clear" w:pos="1134"/>
          <w:tab w:val="clear" w:pos="1890"/>
        </w:tabs>
        <w:spacing w:line="259" w:lineRule="auto"/>
        <w:ind w:left="1440" w:right="29" w:hanging="270"/>
        <w:rPr>
          <w:rFonts w:ascii="Times New Roman" w:hAnsi="Times New Roman"/>
          <w:sz w:val="24"/>
          <w:szCs w:val="24"/>
        </w:rPr>
      </w:pPr>
      <w:r w:rsidRPr="00050C1B">
        <w:rPr>
          <w:rFonts w:ascii="Times New Roman" w:hAnsi="Times New Roman"/>
          <w:sz w:val="24"/>
          <w:szCs w:val="24"/>
        </w:rPr>
        <w:t xml:space="preserve">To facilitate evaluation of </w:t>
      </w:r>
      <w:r>
        <w:rPr>
          <w:rFonts w:ascii="Times New Roman" w:hAnsi="Times New Roman"/>
          <w:sz w:val="24"/>
          <w:szCs w:val="24"/>
        </w:rPr>
        <w:t>Bids</w:t>
      </w:r>
      <w:r w:rsidRPr="00050C1B">
        <w:rPr>
          <w:rFonts w:ascii="Times New Roman" w:hAnsi="Times New Roman"/>
          <w:sz w:val="24"/>
          <w:szCs w:val="24"/>
        </w:rPr>
        <w:t xml:space="preserve">, the Authority may, at its sole discretion, seek clarifications in writing from any </w:t>
      </w:r>
      <w:r>
        <w:rPr>
          <w:rFonts w:ascii="Times New Roman" w:hAnsi="Times New Roman"/>
          <w:sz w:val="24"/>
          <w:szCs w:val="24"/>
        </w:rPr>
        <w:t>Bidder</w:t>
      </w:r>
      <w:r w:rsidRPr="00050C1B">
        <w:rPr>
          <w:rFonts w:ascii="Times New Roman" w:hAnsi="Times New Roman"/>
          <w:sz w:val="24"/>
          <w:szCs w:val="24"/>
        </w:rPr>
        <w:t xml:space="preserve"> regarding its </w:t>
      </w:r>
      <w:r>
        <w:rPr>
          <w:rFonts w:ascii="Times New Roman" w:hAnsi="Times New Roman"/>
          <w:sz w:val="24"/>
          <w:szCs w:val="24"/>
        </w:rPr>
        <w:t>Bid.</w:t>
      </w:r>
    </w:p>
    <w:p w:rsidR="007D1D29" w:rsidRDefault="007D1D29" w:rsidP="007D1D29">
      <w:pPr>
        <w:pStyle w:val="indentedbody"/>
        <w:tabs>
          <w:tab w:val="clear" w:pos="1134"/>
        </w:tabs>
        <w:spacing w:line="259" w:lineRule="auto"/>
        <w:ind w:left="1170" w:right="29" w:firstLine="0"/>
        <w:rPr>
          <w:rFonts w:ascii="Times New Roman" w:hAnsi="Times New Roman"/>
          <w:sz w:val="24"/>
          <w:szCs w:val="24"/>
        </w:rPr>
      </w:pPr>
    </w:p>
    <w:p w:rsidR="00E95500" w:rsidRDefault="00292DC1" w:rsidP="00E95500">
      <w:pPr>
        <w:pStyle w:val="ListParagraph"/>
        <w:numPr>
          <w:ilvl w:val="1"/>
          <w:numId w:val="1"/>
        </w:numPr>
        <w:spacing w:after="0" w:line="259" w:lineRule="auto"/>
        <w:ind w:left="720" w:right="29" w:hanging="720"/>
        <w:jc w:val="both"/>
        <w:rPr>
          <w:rFonts w:ascii="Times New Roman" w:hAnsi="Times New Roman"/>
          <w:sz w:val="24"/>
          <w:szCs w:val="24"/>
        </w:rPr>
      </w:pPr>
      <w:r>
        <w:rPr>
          <w:rFonts w:ascii="Times New Roman" w:hAnsi="Times New Roman"/>
          <w:sz w:val="24"/>
          <w:szCs w:val="24"/>
        </w:rPr>
        <w:t xml:space="preserve">At this stage, </w:t>
      </w:r>
      <w:r>
        <w:rPr>
          <w:rFonts w:ascii="Times New Roman" w:hAnsi="Times New Roman"/>
          <w:sz w:val="24"/>
          <w:szCs w:val="24"/>
          <w:lang w:val="en-IN"/>
        </w:rPr>
        <w:t xml:space="preserve">the qualification criteria (Table 2) will be verified and </w:t>
      </w:r>
      <w:r>
        <w:rPr>
          <w:rFonts w:ascii="Times New Roman" w:hAnsi="Times New Roman"/>
          <w:sz w:val="24"/>
          <w:szCs w:val="24"/>
        </w:rPr>
        <w:t>the Authority may ask for a</w:t>
      </w:r>
      <w:r w:rsidRPr="005E1B23">
        <w:rPr>
          <w:rFonts w:ascii="Times New Roman" w:hAnsi="Times New Roman"/>
          <w:sz w:val="24"/>
          <w:szCs w:val="24"/>
        </w:rPr>
        <w:t xml:space="preserve">ny further </w:t>
      </w:r>
      <w:r>
        <w:rPr>
          <w:rFonts w:ascii="Times New Roman" w:hAnsi="Times New Roman"/>
          <w:sz w:val="24"/>
          <w:szCs w:val="24"/>
        </w:rPr>
        <w:t xml:space="preserve">documentary proof or </w:t>
      </w:r>
      <w:r w:rsidRPr="005E1B23">
        <w:rPr>
          <w:rFonts w:ascii="Times New Roman" w:hAnsi="Times New Roman"/>
          <w:sz w:val="24"/>
          <w:szCs w:val="24"/>
        </w:rPr>
        <w:t>written clarifications</w:t>
      </w:r>
      <w:r>
        <w:rPr>
          <w:rFonts w:ascii="Times New Roman" w:hAnsi="Times New Roman"/>
          <w:sz w:val="24"/>
          <w:szCs w:val="24"/>
        </w:rPr>
        <w:t xml:space="preserve">. Those </w:t>
      </w:r>
      <w:r w:rsidR="004F66DE">
        <w:rPr>
          <w:rFonts w:ascii="Times New Roman" w:hAnsi="Times New Roman"/>
          <w:sz w:val="24"/>
          <w:szCs w:val="24"/>
        </w:rPr>
        <w:t>Bid</w:t>
      </w:r>
      <w:r>
        <w:rPr>
          <w:rFonts w:ascii="Times New Roman" w:hAnsi="Times New Roman"/>
          <w:sz w:val="24"/>
          <w:szCs w:val="24"/>
        </w:rPr>
        <w:t xml:space="preserve"> responses that do not satisfy the </w:t>
      </w:r>
      <w:r w:rsidR="009B7C73">
        <w:rPr>
          <w:rFonts w:ascii="Times New Roman" w:hAnsi="Times New Roman"/>
          <w:sz w:val="24"/>
          <w:szCs w:val="24"/>
        </w:rPr>
        <w:t xml:space="preserve">eligibility </w:t>
      </w:r>
      <w:r>
        <w:rPr>
          <w:rFonts w:ascii="Times New Roman" w:hAnsi="Times New Roman"/>
          <w:sz w:val="24"/>
          <w:szCs w:val="24"/>
        </w:rPr>
        <w:t>criteria will be rejected.</w:t>
      </w:r>
      <w:r w:rsidR="00E95500" w:rsidRPr="00E95500">
        <w:rPr>
          <w:rFonts w:ascii="Times New Roman" w:hAnsi="Times New Roman"/>
          <w:sz w:val="24"/>
          <w:szCs w:val="24"/>
        </w:rPr>
        <w:t>Either the tenderer himself or one of his representative with proper authorization only will be allowed at the time of tender opening.  If any of the tenderer is not present at the time of opening of tenders, the tender opening authority will, on opening the tender of the absentee tenderer, reads out and record</w:t>
      </w:r>
      <w:r w:rsidR="00E95500">
        <w:rPr>
          <w:rFonts w:ascii="Times New Roman" w:hAnsi="Times New Roman"/>
          <w:sz w:val="24"/>
          <w:szCs w:val="24"/>
        </w:rPr>
        <w:t>s</w:t>
      </w:r>
      <w:r w:rsidR="00E95500" w:rsidRPr="00E95500">
        <w:rPr>
          <w:rFonts w:ascii="Times New Roman" w:hAnsi="Times New Roman"/>
          <w:sz w:val="24"/>
          <w:szCs w:val="24"/>
        </w:rPr>
        <w:t xml:space="preserve"> the deficiencies if any, which shall be binding on the tenderer.</w:t>
      </w:r>
    </w:p>
    <w:p w:rsidR="00E95500" w:rsidRDefault="00E95500" w:rsidP="00E95500">
      <w:pPr>
        <w:spacing w:after="0" w:line="259" w:lineRule="auto"/>
        <w:ind w:right="29"/>
        <w:jc w:val="both"/>
        <w:rPr>
          <w:rFonts w:ascii="Times New Roman" w:hAnsi="Times New Roman"/>
          <w:sz w:val="24"/>
          <w:szCs w:val="24"/>
        </w:rPr>
      </w:pPr>
    </w:p>
    <w:p w:rsidR="00E95500" w:rsidRPr="00E95500" w:rsidRDefault="00E95500" w:rsidP="00E95500">
      <w:pPr>
        <w:pStyle w:val="indentedbody"/>
        <w:tabs>
          <w:tab w:val="clear" w:pos="1134"/>
          <w:tab w:val="left" w:pos="810"/>
        </w:tabs>
        <w:spacing w:line="259" w:lineRule="auto"/>
        <w:ind w:left="0" w:right="29" w:firstLine="720"/>
        <w:rPr>
          <w:rFonts w:ascii="Times New Roman" w:hAnsi="Times New Roman"/>
          <w:b/>
          <w:sz w:val="24"/>
          <w:szCs w:val="24"/>
        </w:rPr>
      </w:pPr>
      <w:r w:rsidRPr="00E95500">
        <w:rPr>
          <w:rFonts w:ascii="Times New Roman" w:hAnsi="Times New Roman"/>
          <w:b/>
          <w:sz w:val="24"/>
          <w:szCs w:val="24"/>
        </w:rPr>
        <w:t>Clarification on the Technical Bid</w:t>
      </w:r>
    </w:p>
    <w:p w:rsidR="00E95500" w:rsidRDefault="00E95500" w:rsidP="00E95500">
      <w:pPr>
        <w:spacing w:after="0" w:line="259" w:lineRule="auto"/>
        <w:ind w:right="29"/>
        <w:jc w:val="both"/>
        <w:rPr>
          <w:rFonts w:ascii="Times New Roman" w:hAnsi="Times New Roman"/>
          <w:sz w:val="24"/>
          <w:szCs w:val="24"/>
        </w:rPr>
      </w:pPr>
    </w:p>
    <w:p w:rsidR="00351435" w:rsidRPr="00351435" w:rsidRDefault="00351435" w:rsidP="00351435">
      <w:pPr>
        <w:pStyle w:val="ListParagraph"/>
        <w:numPr>
          <w:ilvl w:val="1"/>
          <w:numId w:val="1"/>
        </w:numPr>
        <w:spacing w:after="0" w:line="259" w:lineRule="auto"/>
        <w:ind w:left="720" w:right="29" w:hanging="720"/>
        <w:jc w:val="both"/>
        <w:rPr>
          <w:rFonts w:ascii="Times New Roman" w:hAnsi="Times New Roman"/>
          <w:sz w:val="24"/>
          <w:szCs w:val="24"/>
        </w:rPr>
      </w:pPr>
      <w:r w:rsidRPr="00351435">
        <w:rPr>
          <w:rFonts w:ascii="Times New Roman" w:hAnsi="Times New Roman"/>
          <w:sz w:val="24"/>
          <w:szCs w:val="24"/>
        </w:rPr>
        <w:t xml:space="preserve">While verifying the documents for their sufficiency and genuineness, the Municipal Commissioner, if required, </w:t>
      </w:r>
      <w:r w:rsidR="00D22F03">
        <w:rPr>
          <w:rFonts w:ascii="Times New Roman" w:hAnsi="Times New Roman"/>
          <w:sz w:val="24"/>
          <w:szCs w:val="24"/>
        </w:rPr>
        <w:t>will</w:t>
      </w:r>
      <w:r w:rsidRPr="00351435">
        <w:rPr>
          <w:rFonts w:ascii="Times New Roman" w:hAnsi="Times New Roman"/>
          <w:sz w:val="24"/>
          <w:szCs w:val="24"/>
        </w:rPr>
        <w:t xml:space="preserve"> ask the bidders and / or the agencies / companies / organizations that provided the work completion certificates along with work orders for clarifications in writing to ensure the correctness of qualification documents. Written communications </w:t>
      </w:r>
      <w:r w:rsidR="00D22F03">
        <w:rPr>
          <w:rFonts w:ascii="Times New Roman" w:hAnsi="Times New Roman"/>
          <w:sz w:val="24"/>
          <w:szCs w:val="24"/>
        </w:rPr>
        <w:t xml:space="preserve">will </w:t>
      </w:r>
      <w:r w:rsidR="00D22F03" w:rsidRPr="00351435">
        <w:rPr>
          <w:rFonts w:ascii="Times New Roman" w:hAnsi="Times New Roman"/>
          <w:sz w:val="24"/>
          <w:szCs w:val="24"/>
        </w:rPr>
        <w:t>be</w:t>
      </w:r>
      <w:r w:rsidRPr="00351435">
        <w:rPr>
          <w:rFonts w:ascii="Times New Roman" w:hAnsi="Times New Roman"/>
          <w:sz w:val="24"/>
          <w:szCs w:val="24"/>
        </w:rPr>
        <w:t xml:space="preserve"> sent to the bidder or the agencies / companies / organizations that provided the work orders / experience certificates and the replies obtained in writing before the date of technical evaluation by the Regional Bid Selection Committee.  This scrutiny </w:t>
      </w:r>
      <w:r w:rsidR="00D22F03">
        <w:rPr>
          <w:rFonts w:ascii="Times New Roman" w:hAnsi="Times New Roman"/>
          <w:sz w:val="24"/>
          <w:szCs w:val="24"/>
        </w:rPr>
        <w:t xml:space="preserve">will be </w:t>
      </w:r>
      <w:r w:rsidRPr="00351435">
        <w:rPr>
          <w:rFonts w:ascii="Times New Roman" w:hAnsi="Times New Roman"/>
          <w:sz w:val="24"/>
          <w:szCs w:val="24"/>
        </w:rPr>
        <w:t xml:space="preserve">done in all cases when the work completion certificates are given by any agency other than Governmental agencies (Central and State Governments in India, or Central and State Public Sector Undertakings, or Semi or Quasi Government (Central or States in India) Organizations and Urban Local Bodies. Failure of the bidder or the agencies / companies / organizations to provide clarifications in writing shall render such bids invalid for evaluation and be rejected. The decision of the Commissioner / Municipal Commissioner and Regional Bid Evaluation Committee </w:t>
      </w:r>
      <w:r w:rsidR="00C03D3B">
        <w:rPr>
          <w:rFonts w:ascii="Times New Roman" w:hAnsi="Times New Roman"/>
          <w:sz w:val="24"/>
          <w:szCs w:val="24"/>
        </w:rPr>
        <w:t xml:space="preserve">will </w:t>
      </w:r>
      <w:r w:rsidRPr="00351435">
        <w:rPr>
          <w:rFonts w:ascii="Times New Roman" w:hAnsi="Times New Roman"/>
          <w:sz w:val="24"/>
          <w:szCs w:val="24"/>
        </w:rPr>
        <w:t xml:space="preserve">be final which will be recorded and </w:t>
      </w:r>
      <w:r w:rsidRPr="00753FA2">
        <w:rPr>
          <w:rFonts w:ascii="Times New Roman" w:hAnsi="Times New Roman"/>
          <w:sz w:val="24"/>
          <w:szCs w:val="24"/>
        </w:rPr>
        <w:t>dulysigned</w:t>
      </w:r>
      <w:r w:rsidRPr="00351435">
        <w:rPr>
          <w:rFonts w:ascii="Times New Roman" w:hAnsi="Times New Roman"/>
          <w:sz w:val="24"/>
          <w:szCs w:val="24"/>
        </w:rPr>
        <w:t xml:space="preserve">.  Only those bids accepted as per the criteria detailed above, shall be considered for Technical Evaluation. </w:t>
      </w:r>
    </w:p>
    <w:p w:rsidR="009B7C73" w:rsidRPr="009B7C73" w:rsidRDefault="009B7C73" w:rsidP="001C152C">
      <w:pPr>
        <w:spacing w:after="0" w:line="259" w:lineRule="auto"/>
        <w:ind w:left="720" w:right="29" w:hanging="720"/>
        <w:jc w:val="both"/>
        <w:rPr>
          <w:rFonts w:ascii="Times New Roman" w:hAnsi="Times New Roman"/>
          <w:sz w:val="24"/>
          <w:szCs w:val="24"/>
        </w:rPr>
      </w:pPr>
    </w:p>
    <w:p w:rsidR="00BA4A33" w:rsidRPr="00D7741F" w:rsidRDefault="00292DC1" w:rsidP="00671C09">
      <w:pPr>
        <w:pStyle w:val="ListParagraph"/>
        <w:numPr>
          <w:ilvl w:val="1"/>
          <w:numId w:val="1"/>
        </w:numPr>
        <w:spacing w:after="0" w:line="259" w:lineRule="auto"/>
        <w:ind w:left="720" w:right="29" w:hanging="720"/>
        <w:jc w:val="both"/>
        <w:rPr>
          <w:rFonts w:ascii="Times New Roman" w:hAnsi="Times New Roman"/>
          <w:color w:val="000000" w:themeColor="text1"/>
          <w:sz w:val="24"/>
          <w:szCs w:val="24"/>
        </w:rPr>
      </w:pPr>
      <w:r w:rsidRPr="00D7741F">
        <w:rPr>
          <w:rFonts w:ascii="Times New Roman" w:hAnsi="Times New Roman"/>
          <w:color w:val="000000" w:themeColor="text1"/>
          <w:sz w:val="24"/>
          <w:szCs w:val="24"/>
        </w:rPr>
        <w:t xml:space="preserve">Those accepted </w:t>
      </w:r>
      <w:r w:rsidR="004F66DE" w:rsidRPr="00D7741F">
        <w:rPr>
          <w:rFonts w:ascii="Times New Roman" w:hAnsi="Times New Roman"/>
          <w:color w:val="000000" w:themeColor="text1"/>
          <w:sz w:val="24"/>
          <w:szCs w:val="24"/>
        </w:rPr>
        <w:t>Bid</w:t>
      </w:r>
      <w:r w:rsidR="005A5084" w:rsidRPr="00D7741F">
        <w:rPr>
          <w:rFonts w:ascii="Times New Roman" w:hAnsi="Times New Roman"/>
          <w:color w:val="000000" w:themeColor="text1"/>
          <w:sz w:val="24"/>
          <w:szCs w:val="24"/>
        </w:rPr>
        <w:t>s</w:t>
      </w:r>
      <w:r w:rsidRPr="00D7741F">
        <w:rPr>
          <w:rFonts w:ascii="Times New Roman" w:hAnsi="Times New Roman"/>
          <w:color w:val="000000" w:themeColor="text1"/>
          <w:sz w:val="24"/>
          <w:szCs w:val="24"/>
        </w:rPr>
        <w:t xml:space="preserve"> that fulfil all the </w:t>
      </w:r>
      <w:r w:rsidR="009B7C73" w:rsidRPr="00D7741F">
        <w:rPr>
          <w:rFonts w:ascii="Times New Roman" w:hAnsi="Times New Roman"/>
          <w:color w:val="000000" w:themeColor="text1"/>
          <w:sz w:val="24"/>
          <w:szCs w:val="24"/>
        </w:rPr>
        <w:t xml:space="preserve">eligibility </w:t>
      </w:r>
      <w:r w:rsidRPr="00D7741F">
        <w:rPr>
          <w:rFonts w:ascii="Times New Roman" w:hAnsi="Times New Roman"/>
          <w:color w:val="000000" w:themeColor="text1"/>
          <w:sz w:val="24"/>
          <w:szCs w:val="24"/>
        </w:rPr>
        <w:t xml:space="preserve">criteria will be taken up for </w:t>
      </w:r>
      <w:r w:rsidR="008952A5" w:rsidRPr="00D7741F">
        <w:rPr>
          <w:rFonts w:ascii="Times New Roman" w:hAnsi="Times New Roman"/>
          <w:color w:val="000000" w:themeColor="text1"/>
          <w:sz w:val="24"/>
          <w:szCs w:val="24"/>
        </w:rPr>
        <w:t>T</w:t>
      </w:r>
      <w:r w:rsidRPr="00D7741F">
        <w:rPr>
          <w:rFonts w:ascii="Times New Roman" w:hAnsi="Times New Roman"/>
          <w:color w:val="000000" w:themeColor="text1"/>
          <w:sz w:val="24"/>
          <w:szCs w:val="24"/>
        </w:rPr>
        <w:t xml:space="preserve">echnical </w:t>
      </w:r>
      <w:r w:rsidR="008952A5" w:rsidRPr="00D7741F">
        <w:rPr>
          <w:rFonts w:ascii="Times New Roman" w:hAnsi="Times New Roman"/>
          <w:color w:val="000000" w:themeColor="text1"/>
          <w:sz w:val="24"/>
          <w:szCs w:val="24"/>
        </w:rPr>
        <w:t>E</w:t>
      </w:r>
      <w:r w:rsidRPr="00D7741F">
        <w:rPr>
          <w:rFonts w:ascii="Times New Roman" w:hAnsi="Times New Roman"/>
          <w:color w:val="000000" w:themeColor="text1"/>
          <w:sz w:val="24"/>
          <w:szCs w:val="24"/>
        </w:rPr>
        <w:t xml:space="preserve">valuation. </w:t>
      </w:r>
    </w:p>
    <w:p w:rsidR="00D605E1" w:rsidRPr="00D7741F" w:rsidRDefault="00D605E1" w:rsidP="00D605E1">
      <w:pPr>
        <w:spacing w:after="0" w:line="259" w:lineRule="auto"/>
        <w:ind w:right="29"/>
        <w:jc w:val="both"/>
        <w:rPr>
          <w:rFonts w:ascii="Times New Roman" w:hAnsi="Times New Roman"/>
          <w:color w:val="000000" w:themeColor="text1"/>
          <w:sz w:val="24"/>
          <w:szCs w:val="24"/>
        </w:rPr>
      </w:pPr>
    </w:p>
    <w:p w:rsidR="00D605E1" w:rsidRPr="00A827D2" w:rsidRDefault="00D605E1" w:rsidP="00671C09">
      <w:pPr>
        <w:pStyle w:val="ListParagraph"/>
        <w:numPr>
          <w:ilvl w:val="1"/>
          <w:numId w:val="1"/>
        </w:numPr>
        <w:spacing w:after="0" w:line="259" w:lineRule="auto"/>
        <w:ind w:left="720" w:right="29" w:hanging="720"/>
        <w:jc w:val="both"/>
        <w:rPr>
          <w:rFonts w:ascii="Times New Roman" w:hAnsi="Times New Roman"/>
          <w:color w:val="FF0000"/>
          <w:sz w:val="24"/>
          <w:szCs w:val="24"/>
        </w:rPr>
      </w:pPr>
      <w:r w:rsidRPr="00D7741F">
        <w:rPr>
          <w:rFonts w:ascii="Times New Roman" w:hAnsi="Times New Roman"/>
          <w:b/>
          <w:color w:val="000000" w:themeColor="text1"/>
          <w:sz w:val="24"/>
          <w:szCs w:val="24"/>
        </w:rPr>
        <w:t>Technical Evaluation:</w:t>
      </w:r>
      <w:r w:rsidRPr="00D7741F">
        <w:rPr>
          <w:rFonts w:ascii="Times New Roman" w:hAnsi="Times New Roman"/>
          <w:color w:val="000000" w:themeColor="text1"/>
          <w:sz w:val="24"/>
          <w:szCs w:val="24"/>
        </w:rPr>
        <w:t xml:space="preserve"> The Bids would be evaluated by </w:t>
      </w:r>
      <w:r w:rsidR="00EA1666">
        <w:rPr>
          <w:rFonts w:ascii="Times New Roman" w:hAnsi="Times New Roman"/>
          <w:color w:val="000000" w:themeColor="text1"/>
          <w:sz w:val="24"/>
          <w:szCs w:val="24"/>
        </w:rPr>
        <w:t xml:space="preserve">suitable </w:t>
      </w:r>
      <w:r w:rsidR="007A490C">
        <w:rPr>
          <w:rFonts w:ascii="Times New Roman" w:hAnsi="Times New Roman"/>
          <w:color w:val="000000" w:themeColor="text1"/>
          <w:sz w:val="24"/>
          <w:szCs w:val="24"/>
        </w:rPr>
        <w:t xml:space="preserve">Bid </w:t>
      </w:r>
      <w:r w:rsidRPr="00D7741F">
        <w:rPr>
          <w:rFonts w:ascii="Times New Roman" w:hAnsi="Times New Roman"/>
          <w:color w:val="000000" w:themeColor="text1"/>
          <w:sz w:val="24"/>
          <w:szCs w:val="24"/>
        </w:rPr>
        <w:t xml:space="preserve">Selection Committees constituted by the Authority as per the scoring criteria given </w:t>
      </w:r>
      <w:r w:rsidR="00D7741F">
        <w:rPr>
          <w:rFonts w:ascii="Times New Roman" w:hAnsi="Times New Roman"/>
          <w:color w:val="000000" w:themeColor="text1"/>
          <w:sz w:val="24"/>
          <w:szCs w:val="24"/>
        </w:rPr>
        <w:t xml:space="preserve">in </w:t>
      </w:r>
      <w:r w:rsidRPr="00D7741F">
        <w:rPr>
          <w:rFonts w:ascii="Times New Roman" w:hAnsi="Times New Roman"/>
          <w:color w:val="000000" w:themeColor="text1"/>
          <w:sz w:val="24"/>
          <w:szCs w:val="24"/>
        </w:rPr>
        <w:t>Table</w:t>
      </w:r>
      <w:r w:rsidR="007A490C">
        <w:rPr>
          <w:rFonts w:ascii="Times New Roman" w:hAnsi="Times New Roman"/>
          <w:color w:val="000000" w:themeColor="text1"/>
          <w:sz w:val="24"/>
          <w:szCs w:val="24"/>
        </w:rPr>
        <w:t>s</w:t>
      </w:r>
      <w:r w:rsidRPr="00D7741F">
        <w:rPr>
          <w:rFonts w:ascii="Times New Roman" w:hAnsi="Times New Roman"/>
          <w:color w:val="000000" w:themeColor="text1"/>
          <w:sz w:val="24"/>
          <w:szCs w:val="24"/>
        </w:rPr>
        <w:t xml:space="preserve"> 3</w:t>
      </w:r>
      <w:r w:rsidR="007A490C">
        <w:rPr>
          <w:rFonts w:ascii="Times New Roman" w:hAnsi="Times New Roman"/>
          <w:color w:val="000000" w:themeColor="text1"/>
          <w:sz w:val="24"/>
          <w:szCs w:val="24"/>
        </w:rPr>
        <w:t>A, 3B and 3C</w:t>
      </w:r>
      <w:r w:rsidR="00D7741F">
        <w:rPr>
          <w:rFonts w:ascii="Times New Roman" w:hAnsi="Times New Roman"/>
          <w:color w:val="000000" w:themeColor="text1"/>
          <w:sz w:val="24"/>
          <w:szCs w:val="24"/>
        </w:rPr>
        <w:t>, based on the comparative merits of the qualifications of the Bidders</w:t>
      </w:r>
      <w:r w:rsidRPr="00D7741F">
        <w:rPr>
          <w:rFonts w:ascii="Times New Roman" w:hAnsi="Times New Roman"/>
          <w:color w:val="000000" w:themeColor="text1"/>
          <w:sz w:val="24"/>
          <w:szCs w:val="24"/>
        </w:rPr>
        <w:t xml:space="preserve">. The Authority will also ask the Bidders to make power point or other visual presentations </w:t>
      </w:r>
      <w:r w:rsidRPr="00D605E1">
        <w:rPr>
          <w:rFonts w:ascii="Times New Roman" w:hAnsi="Times New Roman"/>
          <w:sz w:val="24"/>
          <w:szCs w:val="24"/>
        </w:rPr>
        <w:t xml:space="preserve">in person to the </w:t>
      </w:r>
      <w:r w:rsidR="001209DB">
        <w:rPr>
          <w:rFonts w:ascii="Times New Roman" w:hAnsi="Times New Roman"/>
          <w:sz w:val="24"/>
          <w:szCs w:val="24"/>
        </w:rPr>
        <w:t>C</w:t>
      </w:r>
      <w:r w:rsidRPr="00D605E1">
        <w:rPr>
          <w:rFonts w:ascii="Times New Roman" w:hAnsi="Times New Roman"/>
          <w:sz w:val="24"/>
          <w:szCs w:val="24"/>
        </w:rPr>
        <w:t>ommittees to verify whether the Bidder has understood the scope of work, deliverables, and accountabilities and has prepared suitable approach, methodology and work plan.</w:t>
      </w:r>
    </w:p>
    <w:p w:rsidR="00A827D2" w:rsidRDefault="00A827D2" w:rsidP="00A827D2">
      <w:pPr>
        <w:spacing w:after="0" w:line="259" w:lineRule="auto"/>
        <w:ind w:right="29"/>
        <w:jc w:val="both"/>
        <w:rPr>
          <w:rFonts w:ascii="Times New Roman" w:hAnsi="Times New Roman"/>
          <w:color w:val="FF0000"/>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0"/>
        <w:gridCol w:w="1728"/>
      </w:tblGrid>
      <w:tr w:rsidR="00D46BB5" w:rsidRPr="00A83C51" w:rsidTr="00A729D1">
        <w:tc>
          <w:tcPr>
            <w:tcW w:w="7380" w:type="dxa"/>
          </w:tcPr>
          <w:p w:rsidR="00D46BB5" w:rsidRPr="00D46BB5" w:rsidRDefault="00D46BB5" w:rsidP="001A564A">
            <w:pPr>
              <w:spacing w:after="0" w:line="360" w:lineRule="auto"/>
              <w:jc w:val="center"/>
              <w:rPr>
                <w:rFonts w:ascii="Times New Roman" w:eastAsiaTheme="minorEastAsia" w:hAnsi="Times New Roman"/>
                <w:b/>
                <w:sz w:val="20"/>
                <w:szCs w:val="20"/>
              </w:rPr>
            </w:pPr>
            <w:r w:rsidRPr="00D46BB5">
              <w:rPr>
                <w:rFonts w:ascii="Times New Roman" w:eastAsiaTheme="minorEastAsia" w:hAnsi="Times New Roman"/>
                <w:b/>
                <w:sz w:val="20"/>
                <w:szCs w:val="20"/>
              </w:rPr>
              <w:t xml:space="preserve">Table-3: Parameters for Technical Evaluation </w:t>
            </w:r>
          </w:p>
        </w:tc>
        <w:tc>
          <w:tcPr>
            <w:tcW w:w="1728" w:type="dxa"/>
          </w:tcPr>
          <w:p w:rsidR="00D46BB5" w:rsidRPr="00D46BB5" w:rsidRDefault="00D46BB5" w:rsidP="001A564A">
            <w:pPr>
              <w:spacing w:after="0" w:line="360" w:lineRule="auto"/>
              <w:rPr>
                <w:rFonts w:ascii="Times New Roman" w:eastAsiaTheme="minorEastAsia" w:hAnsi="Times New Roman"/>
                <w:b/>
                <w:sz w:val="20"/>
                <w:szCs w:val="20"/>
              </w:rPr>
            </w:pPr>
            <w:r w:rsidRPr="00D46BB5">
              <w:rPr>
                <w:rFonts w:ascii="Times New Roman" w:eastAsiaTheme="minorEastAsia" w:hAnsi="Times New Roman"/>
                <w:b/>
                <w:sz w:val="20"/>
                <w:szCs w:val="20"/>
              </w:rPr>
              <w:t xml:space="preserve">Maximum Marks </w:t>
            </w:r>
          </w:p>
        </w:tc>
      </w:tr>
      <w:tr w:rsidR="00D46BB5" w:rsidRPr="00A83C51" w:rsidTr="00A729D1">
        <w:tc>
          <w:tcPr>
            <w:tcW w:w="7380" w:type="dxa"/>
          </w:tcPr>
          <w:p w:rsidR="00D46BB5" w:rsidRPr="00D46BB5" w:rsidRDefault="00D46BB5" w:rsidP="001A564A">
            <w:pPr>
              <w:spacing w:after="0" w:line="360" w:lineRule="auto"/>
              <w:rPr>
                <w:rFonts w:ascii="Times New Roman" w:eastAsiaTheme="minorEastAsia" w:hAnsi="Times New Roman"/>
                <w:sz w:val="20"/>
                <w:szCs w:val="20"/>
              </w:rPr>
            </w:pPr>
            <w:r w:rsidRPr="00D46BB5">
              <w:rPr>
                <w:rFonts w:ascii="Times New Roman" w:eastAsiaTheme="minorEastAsia" w:hAnsi="Times New Roman"/>
                <w:sz w:val="20"/>
                <w:szCs w:val="20"/>
              </w:rPr>
              <w:t xml:space="preserve">1. Work Experience of the Bidder </w:t>
            </w:r>
          </w:p>
        </w:tc>
        <w:tc>
          <w:tcPr>
            <w:tcW w:w="1728" w:type="dxa"/>
          </w:tcPr>
          <w:p w:rsidR="00D46BB5" w:rsidRPr="00D46BB5" w:rsidRDefault="002B1CC9" w:rsidP="001A564A">
            <w:pPr>
              <w:spacing w:after="0" w:line="360" w:lineRule="auto"/>
              <w:rPr>
                <w:rFonts w:ascii="Times New Roman" w:eastAsiaTheme="minorEastAsia" w:hAnsi="Times New Roman"/>
                <w:sz w:val="20"/>
                <w:szCs w:val="20"/>
              </w:rPr>
            </w:pPr>
            <w:r>
              <w:rPr>
                <w:rFonts w:ascii="Times New Roman" w:eastAsiaTheme="minorEastAsia" w:hAnsi="Times New Roman"/>
                <w:sz w:val="20"/>
                <w:szCs w:val="20"/>
              </w:rPr>
              <w:t>6</w:t>
            </w:r>
            <w:r w:rsidR="00D46BB5" w:rsidRPr="00D46BB5">
              <w:rPr>
                <w:rFonts w:ascii="Times New Roman" w:eastAsiaTheme="minorEastAsia" w:hAnsi="Times New Roman"/>
                <w:sz w:val="20"/>
                <w:szCs w:val="20"/>
              </w:rPr>
              <w:t xml:space="preserve">0 marks  </w:t>
            </w:r>
          </w:p>
        </w:tc>
      </w:tr>
      <w:tr w:rsidR="00D46BB5" w:rsidRPr="00A83C51" w:rsidTr="00A729D1">
        <w:tc>
          <w:tcPr>
            <w:tcW w:w="7380" w:type="dxa"/>
          </w:tcPr>
          <w:p w:rsidR="00D46BB5" w:rsidRPr="00D46BB5" w:rsidRDefault="00D46BB5" w:rsidP="001A564A">
            <w:pPr>
              <w:spacing w:after="0" w:line="360" w:lineRule="auto"/>
              <w:rPr>
                <w:rFonts w:ascii="Times New Roman" w:eastAsiaTheme="minorEastAsia" w:hAnsi="Times New Roman"/>
                <w:sz w:val="20"/>
                <w:szCs w:val="20"/>
              </w:rPr>
            </w:pPr>
            <w:r w:rsidRPr="00D46BB5">
              <w:rPr>
                <w:rFonts w:ascii="Times New Roman" w:eastAsiaTheme="minorEastAsia" w:hAnsi="Times New Roman"/>
                <w:sz w:val="20"/>
                <w:szCs w:val="20"/>
              </w:rPr>
              <w:t>2. Financial Turnover</w:t>
            </w:r>
          </w:p>
        </w:tc>
        <w:tc>
          <w:tcPr>
            <w:tcW w:w="1728" w:type="dxa"/>
          </w:tcPr>
          <w:p w:rsidR="00D46BB5" w:rsidRPr="00D46BB5" w:rsidRDefault="00D46BB5" w:rsidP="001A564A">
            <w:pPr>
              <w:spacing w:after="0" w:line="360" w:lineRule="auto"/>
              <w:rPr>
                <w:rFonts w:ascii="Times New Roman" w:eastAsiaTheme="minorEastAsia" w:hAnsi="Times New Roman"/>
                <w:sz w:val="20"/>
                <w:szCs w:val="20"/>
              </w:rPr>
            </w:pPr>
            <w:r w:rsidRPr="00D46BB5">
              <w:rPr>
                <w:rFonts w:ascii="Times New Roman" w:eastAsiaTheme="minorEastAsia" w:hAnsi="Times New Roman"/>
                <w:sz w:val="20"/>
                <w:szCs w:val="20"/>
              </w:rPr>
              <w:t>10 marks</w:t>
            </w:r>
          </w:p>
        </w:tc>
      </w:tr>
      <w:tr w:rsidR="00D46BB5" w:rsidRPr="00A83C51" w:rsidTr="00A729D1">
        <w:tc>
          <w:tcPr>
            <w:tcW w:w="7380" w:type="dxa"/>
          </w:tcPr>
          <w:p w:rsidR="00D46BB5" w:rsidRPr="00D46BB5" w:rsidRDefault="00D46BB5" w:rsidP="001A564A">
            <w:pPr>
              <w:spacing w:after="0" w:line="360" w:lineRule="auto"/>
              <w:rPr>
                <w:rFonts w:ascii="Times New Roman" w:eastAsiaTheme="minorEastAsia" w:hAnsi="Times New Roman"/>
                <w:sz w:val="20"/>
                <w:szCs w:val="20"/>
              </w:rPr>
            </w:pPr>
            <w:r w:rsidRPr="00D46BB5">
              <w:rPr>
                <w:rFonts w:ascii="Times New Roman" w:eastAsiaTheme="minorEastAsia" w:hAnsi="Times New Roman"/>
                <w:sz w:val="20"/>
                <w:szCs w:val="20"/>
              </w:rPr>
              <w:t>3. Networth</w:t>
            </w:r>
          </w:p>
        </w:tc>
        <w:tc>
          <w:tcPr>
            <w:tcW w:w="1728" w:type="dxa"/>
          </w:tcPr>
          <w:p w:rsidR="00D46BB5" w:rsidRPr="00D46BB5" w:rsidRDefault="00D46BB5" w:rsidP="001A564A">
            <w:pPr>
              <w:spacing w:after="0" w:line="360" w:lineRule="auto"/>
              <w:rPr>
                <w:rFonts w:ascii="Times New Roman" w:eastAsiaTheme="minorEastAsia" w:hAnsi="Times New Roman"/>
                <w:sz w:val="20"/>
                <w:szCs w:val="20"/>
              </w:rPr>
            </w:pPr>
            <w:r w:rsidRPr="00D46BB5">
              <w:rPr>
                <w:rFonts w:ascii="Times New Roman" w:eastAsiaTheme="minorEastAsia" w:hAnsi="Times New Roman"/>
                <w:sz w:val="20"/>
                <w:szCs w:val="20"/>
              </w:rPr>
              <w:t>10 marks</w:t>
            </w:r>
          </w:p>
        </w:tc>
      </w:tr>
      <w:tr w:rsidR="00D46BB5" w:rsidRPr="00A83C51" w:rsidTr="00A729D1">
        <w:tc>
          <w:tcPr>
            <w:tcW w:w="7380" w:type="dxa"/>
          </w:tcPr>
          <w:p w:rsidR="00D46BB5" w:rsidRPr="00D46BB5" w:rsidRDefault="00D46BB5" w:rsidP="001A564A">
            <w:pPr>
              <w:spacing w:after="0" w:line="360" w:lineRule="auto"/>
              <w:rPr>
                <w:rFonts w:ascii="Times New Roman" w:eastAsiaTheme="minorEastAsia" w:hAnsi="Times New Roman"/>
                <w:sz w:val="20"/>
                <w:szCs w:val="20"/>
              </w:rPr>
            </w:pPr>
            <w:r w:rsidRPr="00D46BB5">
              <w:rPr>
                <w:rFonts w:ascii="Times New Roman" w:eastAsiaTheme="minorEastAsia" w:hAnsi="Times New Roman"/>
                <w:sz w:val="20"/>
                <w:szCs w:val="20"/>
              </w:rPr>
              <w:t xml:space="preserve">4. Involvement in Corporate Social Responsibility Projects  </w:t>
            </w:r>
          </w:p>
        </w:tc>
        <w:tc>
          <w:tcPr>
            <w:tcW w:w="1728" w:type="dxa"/>
          </w:tcPr>
          <w:p w:rsidR="00D46BB5" w:rsidRPr="00D46BB5" w:rsidRDefault="00D46BB5" w:rsidP="001A564A">
            <w:pPr>
              <w:spacing w:after="0" w:line="360" w:lineRule="auto"/>
              <w:rPr>
                <w:rFonts w:ascii="Times New Roman" w:eastAsiaTheme="minorEastAsia" w:hAnsi="Times New Roman"/>
                <w:sz w:val="20"/>
                <w:szCs w:val="20"/>
              </w:rPr>
            </w:pPr>
            <w:r w:rsidRPr="00D46BB5">
              <w:rPr>
                <w:rFonts w:ascii="Times New Roman" w:eastAsiaTheme="minorEastAsia" w:hAnsi="Times New Roman"/>
                <w:sz w:val="20"/>
                <w:szCs w:val="20"/>
              </w:rPr>
              <w:t>10 marks</w:t>
            </w:r>
          </w:p>
        </w:tc>
      </w:tr>
      <w:tr w:rsidR="00D46BB5" w:rsidRPr="00A83C51" w:rsidTr="00A729D1">
        <w:tc>
          <w:tcPr>
            <w:tcW w:w="7380" w:type="dxa"/>
          </w:tcPr>
          <w:p w:rsidR="00D46BB5" w:rsidRPr="00D46BB5" w:rsidRDefault="00D46BB5" w:rsidP="001A564A">
            <w:pPr>
              <w:spacing w:after="0" w:line="360" w:lineRule="auto"/>
              <w:rPr>
                <w:rFonts w:ascii="Times New Roman" w:eastAsiaTheme="minorEastAsia" w:hAnsi="Times New Roman"/>
                <w:sz w:val="20"/>
                <w:szCs w:val="20"/>
              </w:rPr>
            </w:pPr>
            <w:r w:rsidRPr="00D46BB5">
              <w:rPr>
                <w:rFonts w:ascii="Times New Roman" w:eastAsiaTheme="minorEastAsia" w:hAnsi="Times New Roman"/>
                <w:sz w:val="20"/>
                <w:szCs w:val="20"/>
              </w:rPr>
              <w:t xml:space="preserve">5. </w:t>
            </w:r>
            <w:r w:rsidRPr="00D46BB5">
              <w:rPr>
                <w:rFonts w:ascii="Times New Roman" w:hAnsi="Times New Roman"/>
                <w:sz w:val="20"/>
                <w:szCs w:val="20"/>
              </w:rPr>
              <w:t xml:space="preserve">Approach and Methodology </w:t>
            </w:r>
          </w:p>
        </w:tc>
        <w:tc>
          <w:tcPr>
            <w:tcW w:w="1728" w:type="dxa"/>
          </w:tcPr>
          <w:p w:rsidR="00D46BB5" w:rsidRPr="00D46BB5" w:rsidRDefault="00367159" w:rsidP="001A564A">
            <w:pPr>
              <w:spacing w:after="0" w:line="360" w:lineRule="auto"/>
              <w:rPr>
                <w:rFonts w:ascii="Times New Roman" w:eastAsiaTheme="minorEastAsia" w:hAnsi="Times New Roman"/>
                <w:sz w:val="20"/>
                <w:szCs w:val="20"/>
              </w:rPr>
            </w:pPr>
            <w:r>
              <w:rPr>
                <w:rFonts w:ascii="Times New Roman" w:eastAsiaTheme="minorEastAsia" w:hAnsi="Times New Roman"/>
                <w:sz w:val="20"/>
                <w:szCs w:val="20"/>
              </w:rPr>
              <w:t>1</w:t>
            </w:r>
            <w:r w:rsidR="00D46BB5" w:rsidRPr="00D46BB5">
              <w:rPr>
                <w:rFonts w:ascii="Times New Roman" w:eastAsiaTheme="minorEastAsia" w:hAnsi="Times New Roman"/>
                <w:sz w:val="20"/>
                <w:szCs w:val="20"/>
              </w:rPr>
              <w:t xml:space="preserve">0 marks   </w:t>
            </w:r>
          </w:p>
        </w:tc>
      </w:tr>
      <w:tr w:rsidR="00D46BB5" w:rsidRPr="00A83C51" w:rsidTr="00A729D1">
        <w:tc>
          <w:tcPr>
            <w:tcW w:w="7380" w:type="dxa"/>
          </w:tcPr>
          <w:p w:rsidR="00D46BB5" w:rsidRPr="00D46BB5" w:rsidRDefault="00D46BB5" w:rsidP="001A564A">
            <w:pPr>
              <w:spacing w:after="0" w:line="360" w:lineRule="auto"/>
              <w:jc w:val="right"/>
              <w:rPr>
                <w:rFonts w:ascii="Times New Roman" w:eastAsiaTheme="minorEastAsia" w:hAnsi="Times New Roman"/>
                <w:b/>
                <w:sz w:val="20"/>
                <w:szCs w:val="20"/>
              </w:rPr>
            </w:pPr>
            <w:r w:rsidRPr="00D46BB5">
              <w:rPr>
                <w:rFonts w:ascii="Times New Roman" w:eastAsiaTheme="minorEastAsia" w:hAnsi="Times New Roman"/>
                <w:b/>
                <w:sz w:val="20"/>
                <w:szCs w:val="20"/>
              </w:rPr>
              <w:t xml:space="preserve">Total Marks for Technical Evaluation  </w:t>
            </w:r>
          </w:p>
        </w:tc>
        <w:tc>
          <w:tcPr>
            <w:tcW w:w="1728" w:type="dxa"/>
          </w:tcPr>
          <w:p w:rsidR="00D46BB5" w:rsidRPr="00D46BB5" w:rsidRDefault="00D46BB5" w:rsidP="001A564A">
            <w:pPr>
              <w:spacing w:after="0" w:line="360" w:lineRule="auto"/>
              <w:rPr>
                <w:rFonts w:ascii="Times New Roman" w:eastAsiaTheme="minorEastAsia" w:hAnsi="Times New Roman"/>
                <w:b/>
                <w:sz w:val="20"/>
                <w:szCs w:val="20"/>
              </w:rPr>
            </w:pPr>
            <w:r w:rsidRPr="00D46BB5">
              <w:rPr>
                <w:rFonts w:ascii="Times New Roman" w:eastAsiaTheme="minorEastAsia" w:hAnsi="Times New Roman"/>
                <w:b/>
                <w:sz w:val="20"/>
                <w:szCs w:val="20"/>
              </w:rPr>
              <w:t xml:space="preserve">100 marks </w:t>
            </w:r>
          </w:p>
        </w:tc>
      </w:tr>
    </w:tbl>
    <w:p w:rsidR="00A729D1" w:rsidRDefault="00A729D1"/>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23"/>
        <w:gridCol w:w="220"/>
        <w:gridCol w:w="1331"/>
        <w:gridCol w:w="59"/>
        <w:gridCol w:w="1113"/>
        <w:gridCol w:w="1391"/>
      </w:tblGrid>
      <w:tr w:rsidR="00EA1666" w:rsidRPr="00A83C51" w:rsidTr="004F0E04">
        <w:trPr>
          <w:tblHeader/>
        </w:trPr>
        <w:tc>
          <w:tcPr>
            <w:tcW w:w="9137" w:type="dxa"/>
            <w:gridSpan w:val="6"/>
            <w:vAlign w:val="center"/>
          </w:tcPr>
          <w:p w:rsidR="00EA1666" w:rsidRPr="00DF1738" w:rsidRDefault="00EA1666" w:rsidP="00EA1666">
            <w:pPr>
              <w:pStyle w:val="ListParagraph"/>
              <w:spacing w:after="0" w:line="240" w:lineRule="auto"/>
              <w:ind w:left="0" w:right="29"/>
              <w:jc w:val="center"/>
              <w:rPr>
                <w:rFonts w:ascii="Times New Roman" w:eastAsiaTheme="minorEastAsia" w:hAnsi="Times New Roman"/>
                <w:b/>
                <w:sz w:val="20"/>
                <w:szCs w:val="20"/>
              </w:rPr>
            </w:pPr>
            <w:r>
              <w:rPr>
                <w:rFonts w:ascii="Times New Roman" w:eastAsiaTheme="minorEastAsia" w:hAnsi="Times New Roman"/>
                <w:b/>
                <w:sz w:val="20"/>
                <w:szCs w:val="20"/>
              </w:rPr>
              <w:t xml:space="preserve">Table 3A : Scoring System for Technical Parameters  </w:t>
            </w:r>
          </w:p>
        </w:tc>
      </w:tr>
      <w:tr w:rsidR="00D46BB5" w:rsidRPr="00A83C51" w:rsidTr="004F0E04">
        <w:trPr>
          <w:tblHeader/>
        </w:trPr>
        <w:tc>
          <w:tcPr>
            <w:tcW w:w="9137" w:type="dxa"/>
            <w:gridSpan w:val="6"/>
            <w:vAlign w:val="center"/>
          </w:tcPr>
          <w:p w:rsidR="00D46BB5" w:rsidRPr="00DF1738" w:rsidRDefault="00D46BB5" w:rsidP="001A564A">
            <w:pPr>
              <w:pStyle w:val="ListParagraph"/>
              <w:spacing w:after="0" w:line="240" w:lineRule="auto"/>
              <w:ind w:left="0" w:right="29"/>
              <w:jc w:val="center"/>
              <w:rPr>
                <w:rFonts w:ascii="Times New Roman" w:eastAsiaTheme="minorEastAsia" w:hAnsi="Times New Roman"/>
                <w:b/>
                <w:sz w:val="20"/>
                <w:szCs w:val="20"/>
              </w:rPr>
            </w:pPr>
          </w:p>
          <w:p w:rsidR="00D46BB5" w:rsidRPr="00DF1738" w:rsidRDefault="00D46BB5" w:rsidP="001A564A">
            <w:pPr>
              <w:pStyle w:val="ListParagraph"/>
              <w:spacing w:after="0" w:line="240" w:lineRule="auto"/>
              <w:ind w:left="0" w:right="29"/>
              <w:rPr>
                <w:rFonts w:ascii="Times New Roman" w:eastAsiaTheme="minorEastAsia" w:hAnsi="Times New Roman"/>
                <w:b/>
                <w:sz w:val="20"/>
                <w:szCs w:val="20"/>
              </w:rPr>
            </w:pPr>
            <w:r w:rsidRPr="00DF1738">
              <w:rPr>
                <w:rFonts w:ascii="Times New Roman" w:eastAsiaTheme="minorEastAsia" w:hAnsi="Times New Roman"/>
                <w:b/>
                <w:sz w:val="20"/>
                <w:szCs w:val="20"/>
              </w:rPr>
              <w:t xml:space="preserve">1. </w:t>
            </w:r>
            <w:r w:rsidRPr="00E14558">
              <w:rPr>
                <w:rFonts w:ascii="Times New Roman" w:eastAsiaTheme="minorEastAsia" w:hAnsi="Times New Roman"/>
                <w:b/>
                <w:sz w:val="20"/>
                <w:szCs w:val="20"/>
              </w:rPr>
              <w:t xml:space="preserve">Work Experience  of the Bidder ( Single Entity,  JV / Consortium  as a Whole Entity) : </w:t>
            </w:r>
            <w:r w:rsidR="00E14558" w:rsidRPr="00E14558">
              <w:rPr>
                <w:rFonts w:ascii="Times New Roman" w:eastAsiaTheme="minorEastAsia" w:hAnsi="Times New Roman"/>
              </w:rPr>
              <w:t>The bidder as a whole entity shall have the experience of having executed and completed Maintenance of Sanitation (Road / street sweeping, drains cleaning and vector control activities ) and  Solid Waste Management projects (both primary collection and transporting the solid waste to the designated places for deposit) as a single and whole commercial contract in which the responsibilities included were engagement of workforce, deployment of vehicles, machinery, materials, and the operations and maintenance of the entire service package. Any project, shown as experience, if does not   include all these activities as a single contract will not be considered as the required experience and will not be counted for evaluation purposes. Each project shown as work experience should be of one year duration and fully completed. The cost value of the completed project should be more than 30% of the estimated annual cost value of the project indicated for this work package under consideration.</w:t>
            </w:r>
          </w:p>
        </w:tc>
      </w:tr>
      <w:tr w:rsidR="00D46BB5" w:rsidRPr="00A83C51" w:rsidTr="004F0E04">
        <w:trPr>
          <w:trHeight w:val="503"/>
          <w:tblHeader/>
        </w:trPr>
        <w:tc>
          <w:tcPr>
            <w:tcW w:w="5023" w:type="dxa"/>
            <w:vAlign w:val="center"/>
          </w:tcPr>
          <w:p w:rsidR="00D46BB5" w:rsidRPr="00DF1738" w:rsidRDefault="002619AE" w:rsidP="002619AE">
            <w:pPr>
              <w:pStyle w:val="ListParagraph"/>
              <w:spacing w:after="0" w:line="240" w:lineRule="auto"/>
              <w:ind w:left="0" w:right="29"/>
              <w:jc w:val="center"/>
              <w:rPr>
                <w:rFonts w:ascii="Times New Roman" w:eastAsiaTheme="minorEastAsia" w:hAnsi="Times New Roman"/>
                <w:b/>
                <w:sz w:val="20"/>
                <w:szCs w:val="20"/>
              </w:rPr>
            </w:pPr>
            <w:r w:rsidRPr="00DF1738">
              <w:rPr>
                <w:rFonts w:ascii="Times New Roman" w:eastAsiaTheme="minorEastAsia" w:hAnsi="Times New Roman"/>
                <w:b/>
                <w:sz w:val="20"/>
                <w:szCs w:val="20"/>
              </w:rPr>
              <w:t>Evaluation</w:t>
            </w:r>
            <w:r>
              <w:rPr>
                <w:rFonts w:ascii="Times New Roman" w:eastAsiaTheme="minorEastAsia" w:hAnsi="Times New Roman"/>
                <w:b/>
                <w:sz w:val="20"/>
                <w:szCs w:val="20"/>
              </w:rPr>
              <w:t xml:space="preserve">  of  Work Experience </w:t>
            </w:r>
            <w:r w:rsidR="00D46BB5" w:rsidRPr="00DF1738">
              <w:rPr>
                <w:rFonts w:ascii="Times New Roman" w:eastAsiaTheme="minorEastAsia" w:hAnsi="Times New Roman"/>
                <w:b/>
                <w:sz w:val="20"/>
                <w:szCs w:val="20"/>
              </w:rPr>
              <w:t xml:space="preserve">Criteria – </w:t>
            </w:r>
          </w:p>
        </w:tc>
        <w:tc>
          <w:tcPr>
            <w:tcW w:w="1610" w:type="dxa"/>
            <w:gridSpan w:val="3"/>
            <w:shd w:val="clear" w:color="auto" w:fill="auto"/>
            <w:vAlign w:val="center"/>
          </w:tcPr>
          <w:p w:rsidR="00D46BB5" w:rsidRPr="00DF1738" w:rsidRDefault="00D46BB5" w:rsidP="001A564A">
            <w:pPr>
              <w:pStyle w:val="ListParagraph"/>
              <w:spacing w:after="0" w:line="240" w:lineRule="auto"/>
              <w:ind w:left="0" w:right="29"/>
              <w:jc w:val="center"/>
              <w:rPr>
                <w:rFonts w:ascii="Times New Roman" w:eastAsiaTheme="minorEastAsia" w:hAnsi="Times New Roman"/>
                <w:b/>
                <w:sz w:val="20"/>
                <w:szCs w:val="20"/>
              </w:rPr>
            </w:pPr>
            <w:r w:rsidRPr="00DF1738">
              <w:rPr>
                <w:rFonts w:ascii="Times New Roman" w:eastAsiaTheme="minorEastAsia" w:hAnsi="Times New Roman"/>
                <w:b/>
                <w:sz w:val="20"/>
                <w:szCs w:val="20"/>
              </w:rPr>
              <w:t xml:space="preserve">No. of Completed Projects </w:t>
            </w:r>
          </w:p>
        </w:tc>
        <w:tc>
          <w:tcPr>
            <w:tcW w:w="1113" w:type="dxa"/>
            <w:shd w:val="clear" w:color="auto" w:fill="auto"/>
            <w:vAlign w:val="center"/>
          </w:tcPr>
          <w:p w:rsidR="00D46BB5" w:rsidRPr="00DF1738" w:rsidRDefault="00D46BB5" w:rsidP="001A564A">
            <w:pPr>
              <w:pStyle w:val="ListParagraph"/>
              <w:spacing w:after="0" w:line="240" w:lineRule="auto"/>
              <w:ind w:left="0" w:right="29"/>
              <w:jc w:val="center"/>
              <w:rPr>
                <w:rFonts w:ascii="Times New Roman" w:eastAsiaTheme="minorEastAsia" w:hAnsi="Times New Roman"/>
                <w:b/>
                <w:sz w:val="20"/>
                <w:szCs w:val="20"/>
              </w:rPr>
            </w:pPr>
            <w:r w:rsidRPr="00DF1738">
              <w:rPr>
                <w:rFonts w:ascii="Times New Roman" w:eastAsiaTheme="minorEastAsia" w:hAnsi="Times New Roman"/>
                <w:b/>
                <w:sz w:val="20"/>
                <w:szCs w:val="20"/>
              </w:rPr>
              <w:t xml:space="preserve">Point System   </w:t>
            </w:r>
          </w:p>
        </w:tc>
        <w:tc>
          <w:tcPr>
            <w:tcW w:w="1391" w:type="dxa"/>
            <w:vAlign w:val="center"/>
          </w:tcPr>
          <w:p w:rsidR="00D46BB5" w:rsidRPr="00DF1738" w:rsidRDefault="00D46BB5" w:rsidP="008F2DED">
            <w:pPr>
              <w:pStyle w:val="ListParagraph"/>
              <w:spacing w:after="0" w:line="240" w:lineRule="auto"/>
              <w:ind w:left="0" w:right="29"/>
              <w:jc w:val="center"/>
              <w:rPr>
                <w:rFonts w:ascii="Times New Roman" w:eastAsiaTheme="minorEastAsia" w:hAnsi="Times New Roman"/>
                <w:b/>
                <w:sz w:val="20"/>
                <w:szCs w:val="20"/>
              </w:rPr>
            </w:pPr>
            <w:r w:rsidRPr="00DF1738">
              <w:rPr>
                <w:rFonts w:ascii="Times New Roman" w:eastAsiaTheme="minorEastAsia" w:hAnsi="Times New Roman"/>
                <w:b/>
                <w:sz w:val="20"/>
                <w:szCs w:val="20"/>
              </w:rPr>
              <w:t xml:space="preserve">Maximum Marks = </w:t>
            </w:r>
            <w:r w:rsidR="008F2DED">
              <w:rPr>
                <w:rFonts w:ascii="Times New Roman" w:eastAsiaTheme="minorEastAsia" w:hAnsi="Times New Roman"/>
                <w:b/>
                <w:sz w:val="20"/>
                <w:szCs w:val="20"/>
              </w:rPr>
              <w:t>6</w:t>
            </w:r>
            <w:r w:rsidRPr="00DF1738">
              <w:rPr>
                <w:rFonts w:ascii="Times New Roman" w:eastAsiaTheme="minorEastAsia" w:hAnsi="Times New Roman"/>
                <w:b/>
                <w:sz w:val="20"/>
                <w:szCs w:val="20"/>
              </w:rPr>
              <w:t xml:space="preserve">0 </w:t>
            </w:r>
            <w:r w:rsidR="008F2DED">
              <w:rPr>
                <w:rFonts w:ascii="Times New Roman" w:eastAsiaTheme="minorEastAsia" w:hAnsi="Times New Roman"/>
                <w:b/>
                <w:sz w:val="20"/>
                <w:szCs w:val="20"/>
              </w:rPr>
              <w:t xml:space="preserve">  ( Sixty)</w:t>
            </w:r>
          </w:p>
        </w:tc>
      </w:tr>
      <w:tr w:rsidR="00D46BB5" w:rsidRPr="00A83C51" w:rsidTr="004F0E04">
        <w:trPr>
          <w:trHeight w:val="503"/>
          <w:tblHeader/>
        </w:trPr>
        <w:tc>
          <w:tcPr>
            <w:tcW w:w="5023" w:type="dxa"/>
            <w:vMerge w:val="restart"/>
            <w:vAlign w:val="center"/>
          </w:tcPr>
          <w:p w:rsidR="00D46BB5" w:rsidRPr="00DF1738" w:rsidRDefault="00D46BB5" w:rsidP="001A564A">
            <w:pPr>
              <w:pStyle w:val="ListParagraph"/>
              <w:spacing w:after="0" w:line="240" w:lineRule="auto"/>
              <w:ind w:left="0" w:right="29"/>
              <w:rPr>
                <w:rFonts w:ascii="Times New Roman" w:eastAsiaTheme="minorEastAsia" w:hAnsi="Times New Roman"/>
                <w:sz w:val="20"/>
                <w:szCs w:val="20"/>
              </w:rPr>
            </w:pPr>
            <w:r w:rsidRPr="00DF1738">
              <w:rPr>
                <w:rFonts w:ascii="Times New Roman" w:eastAsiaTheme="minorEastAsia" w:hAnsi="Times New Roman"/>
                <w:sz w:val="20"/>
                <w:szCs w:val="20"/>
              </w:rPr>
              <w:t xml:space="preserve">1a) Experience of completing Solid Waste Management contract projects in large gated communities, smaller  industrial townships,  corporate multi-specialty hospitals,(50 beds and above)   large hotels(3 star and above), large shopping malls and  similar hospitality industry units </w:t>
            </w:r>
          </w:p>
        </w:tc>
        <w:tc>
          <w:tcPr>
            <w:tcW w:w="1610" w:type="dxa"/>
            <w:gridSpan w:val="3"/>
            <w:shd w:val="clear" w:color="auto" w:fill="auto"/>
          </w:tcPr>
          <w:p w:rsidR="00D46BB5" w:rsidRPr="00DF1738" w:rsidRDefault="00D46BB5" w:rsidP="001A564A">
            <w:pPr>
              <w:pStyle w:val="ListParagraph"/>
              <w:spacing w:after="0" w:line="240" w:lineRule="auto"/>
              <w:ind w:left="0" w:right="29"/>
              <w:rPr>
                <w:rFonts w:ascii="Times New Roman" w:eastAsiaTheme="minorEastAsia" w:hAnsi="Times New Roman"/>
                <w:sz w:val="20"/>
                <w:szCs w:val="20"/>
              </w:rPr>
            </w:pPr>
            <w:r w:rsidRPr="00DF1738">
              <w:rPr>
                <w:rFonts w:ascii="Times New Roman" w:eastAsiaTheme="minorEastAsia" w:hAnsi="Times New Roman"/>
                <w:sz w:val="20"/>
                <w:szCs w:val="20"/>
              </w:rPr>
              <w:t xml:space="preserve">1 Project </w:t>
            </w:r>
          </w:p>
        </w:tc>
        <w:tc>
          <w:tcPr>
            <w:tcW w:w="1113" w:type="dxa"/>
            <w:shd w:val="clear" w:color="auto" w:fill="auto"/>
          </w:tcPr>
          <w:p w:rsidR="00D46BB5" w:rsidRPr="00DF1738" w:rsidRDefault="00D46BB5" w:rsidP="001A564A">
            <w:pPr>
              <w:pStyle w:val="ListParagraph"/>
              <w:spacing w:after="0" w:line="240" w:lineRule="auto"/>
              <w:ind w:left="0" w:right="29"/>
              <w:rPr>
                <w:rFonts w:ascii="Times New Roman" w:eastAsiaTheme="minorEastAsia" w:hAnsi="Times New Roman"/>
                <w:sz w:val="20"/>
                <w:szCs w:val="20"/>
              </w:rPr>
            </w:pPr>
            <w:r w:rsidRPr="00DF1738">
              <w:rPr>
                <w:rFonts w:ascii="Times New Roman" w:eastAsiaTheme="minorEastAsia" w:hAnsi="Times New Roman"/>
                <w:sz w:val="20"/>
                <w:szCs w:val="20"/>
              </w:rPr>
              <w:t>1</w:t>
            </w:r>
            <w:r w:rsidR="008F2DED">
              <w:rPr>
                <w:rFonts w:ascii="Times New Roman" w:eastAsiaTheme="minorEastAsia" w:hAnsi="Times New Roman"/>
                <w:sz w:val="20"/>
                <w:szCs w:val="20"/>
              </w:rPr>
              <w:t>5</w:t>
            </w:r>
          </w:p>
          <w:p w:rsidR="00D46BB5" w:rsidRPr="00DF1738" w:rsidRDefault="00D46BB5" w:rsidP="001A564A">
            <w:pPr>
              <w:pStyle w:val="ListParagraph"/>
              <w:spacing w:after="0" w:line="240" w:lineRule="auto"/>
              <w:ind w:left="0" w:right="29"/>
              <w:rPr>
                <w:rFonts w:ascii="Times New Roman" w:eastAsiaTheme="minorEastAsia" w:hAnsi="Times New Roman"/>
                <w:sz w:val="20"/>
                <w:szCs w:val="20"/>
              </w:rPr>
            </w:pPr>
            <w:r w:rsidRPr="00DF1738">
              <w:rPr>
                <w:rFonts w:ascii="Times New Roman" w:eastAsiaTheme="minorEastAsia" w:hAnsi="Times New Roman"/>
                <w:sz w:val="20"/>
                <w:szCs w:val="20"/>
              </w:rPr>
              <w:t xml:space="preserve">marks </w:t>
            </w:r>
          </w:p>
        </w:tc>
        <w:tc>
          <w:tcPr>
            <w:tcW w:w="1391" w:type="dxa"/>
            <w:vMerge w:val="restart"/>
            <w:vAlign w:val="center"/>
          </w:tcPr>
          <w:p w:rsidR="00D46BB5" w:rsidRPr="00DF1738" w:rsidRDefault="008F2DED" w:rsidP="001A564A">
            <w:pPr>
              <w:pStyle w:val="ListParagraph"/>
              <w:spacing w:after="0" w:line="240" w:lineRule="auto"/>
              <w:ind w:left="0" w:right="29"/>
              <w:jc w:val="center"/>
              <w:rPr>
                <w:rFonts w:ascii="Times New Roman" w:eastAsiaTheme="minorEastAsia" w:hAnsi="Times New Roman"/>
                <w:sz w:val="20"/>
                <w:szCs w:val="20"/>
              </w:rPr>
            </w:pPr>
            <w:r>
              <w:rPr>
                <w:rFonts w:ascii="Times New Roman" w:eastAsiaTheme="minorEastAsia" w:hAnsi="Times New Roman"/>
                <w:sz w:val="20"/>
                <w:szCs w:val="20"/>
              </w:rPr>
              <w:t>4</w:t>
            </w:r>
            <w:r w:rsidR="00D46BB5" w:rsidRPr="00DF1738">
              <w:rPr>
                <w:rFonts w:ascii="Times New Roman" w:eastAsiaTheme="minorEastAsia" w:hAnsi="Times New Roman"/>
                <w:sz w:val="20"/>
                <w:szCs w:val="20"/>
              </w:rPr>
              <w:t>0</w:t>
            </w:r>
          </w:p>
        </w:tc>
      </w:tr>
      <w:tr w:rsidR="00D46BB5" w:rsidRPr="00A83C51" w:rsidTr="004F0E04">
        <w:trPr>
          <w:trHeight w:val="458"/>
          <w:tblHeader/>
        </w:trPr>
        <w:tc>
          <w:tcPr>
            <w:tcW w:w="5023" w:type="dxa"/>
            <w:vMerge/>
            <w:vAlign w:val="center"/>
          </w:tcPr>
          <w:p w:rsidR="00D46BB5" w:rsidRPr="00DF1738" w:rsidRDefault="00D46BB5" w:rsidP="001A564A">
            <w:pPr>
              <w:pStyle w:val="ListParagraph"/>
              <w:spacing w:after="0" w:line="240" w:lineRule="auto"/>
              <w:ind w:left="0" w:right="29"/>
              <w:rPr>
                <w:rFonts w:ascii="Times New Roman" w:eastAsiaTheme="minorEastAsia" w:hAnsi="Times New Roman"/>
                <w:sz w:val="20"/>
                <w:szCs w:val="20"/>
              </w:rPr>
            </w:pPr>
          </w:p>
        </w:tc>
        <w:tc>
          <w:tcPr>
            <w:tcW w:w="1610" w:type="dxa"/>
            <w:gridSpan w:val="3"/>
            <w:shd w:val="clear" w:color="auto" w:fill="auto"/>
          </w:tcPr>
          <w:p w:rsidR="00D46BB5" w:rsidRPr="00DF1738" w:rsidRDefault="00D46BB5" w:rsidP="001A564A">
            <w:pPr>
              <w:pStyle w:val="ListParagraph"/>
              <w:spacing w:after="0" w:line="240" w:lineRule="auto"/>
              <w:ind w:left="0" w:right="29"/>
              <w:rPr>
                <w:rFonts w:ascii="Times New Roman" w:eastAsiaTheme="minorEastAsia" w:hAnsi="Times New Roman"/>
                <w:sz w:val="20"/>
                <w:szCs w:val="20"/>
              </w:rPr>
            </w:pPr>
            <w:r w:rsidRPr="00DF1738">
              <w:rPr>
                <w:rFonts w:ascii="Times New Roman" w:eastAsiaTheme="minorEastAsia" w:hAnsi="Times New Roman"/>
                <w:sz w:val="20"/>
                <w:szCs w:val="20"/>
              </w:rPr>
              <w:t xml:space="preserve">2 Projects </w:t>
            </w:r>
          </w:p>
        </w:tc>
        <w:tc>
          <w:tcPr>
            <w:tcW w:w="1113" w:type="dxa"/>
            <w:shd w:val="clear" w:color="auto" w:fill="auto"/>
          </w:tcPr>
          <w:p w:rsidR="00D46BB5" w:rsidRPr="00DF1738" w:rsidRDefault="00D46BB5" w:rsidP="008F2DED">
            <w:pPr>
              <w:pStyle w:val="ListParagraph"/>
              <w:spacing w:after="0" w:line="240" w:lineRule="auto"/>
              <w:ind w:left="0" w:right="29"/>
              <w:rPr>
                <w:rFonts w:ascii="Times New Roman" w:eastAsiaTheme="minorEastAsia" w:hAnsi="Times New Roman"/>
                <w:sz w:val="20"/>
                <w:szCs w:val="20"/>
              </w:rPr>
            </w:pPr>
            <w:r w:rsidRPr="00DF1738">
              <w:rPr>
                <w:rFonts w:ascii="Times New Roman" w:eastAsiaTheme="minorEastAsia" w:hAnsi="Times New Roman"/>
                <w:sz w:val="20"/>
                <w:szCs w:val="20"/>
              </w:rPr>
              <w:t>2</w:t>
            </w:r>
            <w:r w:rsidR="008F2DED">
              <w:rPr>
                <w:rFonts w:ascii="Times New Roman" w:eastAsiaTheme="minorEastAsia" w:hAnsi="Times New Roman"/>
                <w:sz w:val="20"/>
                <w:szCs w:val="20"/>
              </w:rPr>
              <w:t>5</w:t>
            </w:r>
            <w:r w:rsidRPr="00DF1738">
              <w:rPr>
                <w:rFonts w:ascii="Times New Roman" w:eastAsiaTheme="minorEastAsia" w:hAnsi="Times New Roman"/>
                <w:sz w:val="20"/>
                <w:szCs w:val="20"/>
              </w:rPr>
              <w:t xml:space="preserve"> marks </w:t>
            </w:r>
          </w:p>
        </w:tc>
        <w:tc>
          <w:tcPr>
            <w:tcW w:w="1391" w:type="dxa"/>
            <w:vMerge/>
            <w:vAlign w:val="center"/>
          </w:tcPr>
          <w:p w:rsidR="00D46BB5" w:rsidRPr="00DF1738" w:rsidRDefault="00D46BB5" w:rsidP="001A564A">
            <w:pPr>
              <w:pStyle w:val="ListParagraph"/>
              <w:spacing w:after="0" w:line="240" w:lineRule="auto"/>
              <w:ind w:left="0" w:right="29"/>
              <w:jc w:val="center"/>
              <w:rPr>
                <w:rFonts w:ascii="Times New Roman" w:eastAsiaTheme="minorEastAsia" w:hAnsi="Times New Roman"/>
                <w:sz w:val="20"/>
                <w:szCs w:val="20"/>
              </w:rPr>
            </w:pPr>
          </w:p>
        </w:tc>
      </w:tr>
      <w:tr w:rsidR="00D46BB5" w:rsidRPr="00A83C51" w:rsidTr="004F0E04">
        <w:trPr>
          <w:trHeight w:val="737"/>
          <w:tblHeader/>
        </w:trPr>
        <w:tc>
          <w:tcPr>
            <w:tcW w:w="5023" w:type="dxa"/>
            <w:vMerge/>
            <w:vAlign w:val="center"/>
          </w:tcPr>
          <w:p w:rsidR="00D46BB5" w:rsidRPr="00DF1738" w:rsidRDefault="00D46BB5" w:rsidP="001A564A">
            <w:pPr>
              <w:pStyle w:val="ListParagraph"/>
              <w:spacing w:after="0" w:line="240" w:lineRule="auto"/>
              <w:ind w:left="0" w:right="29"/>
              <w:rPr>
                <w:rFonts w:ascii="Times New Roman" w:eastAsiaTheme="minorEastAsia" w:hAnsi="Times New Roman"/>
                <w:sz w:val="20"/>
                <w:szCs w:val="20"/>
              </w:rPr>
            </w:pPr>
          </w:p>
        </w:tc>
        <w:tc>
          <w:tcPr>
            <w:tcW w:w="1610" w:type="dxa"/>
            <w:gridSpan w:val="3"/>
            <w:shd w:val="clear" w:color="auto" w:fill="auto"/>
          </w:tcPr>
          <w:p w:rsidR="00D46BB5" w:rsidRPr="00DF1738" w:rsidRDefault="00D46BB5" w:rsidP="001A564A">
            <w:pPr>
              <w:pStyle w:val="ListParagraph"/>
              <w:spacing w:after="0" w:line="240" w:lineRule="auto"/>
              <w:ind w:left="0" w:right="29"/>
              <w:rPr>
                <w:rFonts w:ascii="Times New Roman" w:eastAsiaTheme="minorEastAsia" w:hAnsi="Times New Roman"/>
                <w:sz w:val="20"/>
                <w:szCs w:val="20"/>
              </w:rPr>
            </w:pPr>
            <w:r w:rsidRPr="00DF1738">
              <w:rPr>
                <w:rFonts w:ascii="Times New Roman" w:eastAsiaTheme="minorEastAsia" w:hAnsi="Times New Roman"/>
                <w:sz w:val="20"/>
                <w:szCs w:val="20"/>
              </w:rPr>
              <w:t xml:space="preserve">3  and more projects </w:t>
            </w:r>
          </w:p>
        </w:tc>
        <w:tc>
          <w:tcPr>
            <w:tcW w:w="1113" w:type="dxa"/>
            <w:shd w:val="clear" w:color="auto" w:fill="auto"/>
          </w:tcPr>
          <w:p w:rsidR="00D46BB5" w:rsidRPr="00DF1738" w:rsidRDefault="008F2DED" w:rsidP="001A564A">
            <w:pPr>
              <w:pStyle w:val="ListParagraph"/>
              <w:spacing w:after="0" w:line="240" w:lineRule="auto"/>
              <w:ind w:left="0" w:right="29"/>
              <w:rPr>
                <w:rFonts w:ascii="Times New Roman" w:eastAsiaTheme="minorEastAsia" w:hAnsi="Times New Roman"/>
                <w:sz w:val="20"/>
                <w:szCs w:val="20"/>
              </w:rPr>
            </w:pPr>
            <w:r>
              <w:rPr>
                <w:rFonts w:ascii="Times New Roman" w:eastAsiaTheme="minorEastAsia" w:hAnsi="Times New Roman"/>
                <w:sz w:val="20"/>
                <w:szCs w:val="20"/>
              </w:rPr>
              <w:t>4</w:t>
            </w:r>
            <w:r w:rsidR="00D46BB5" w:rsidRPr="00DF1738">
              <w:rPr>
                <w:rFonts w:ascii="Times New Roman" w:eastAsiaTheme="minorEastAsia" w:hAnsi="Times New Roman"/>
                <w:sz w:val="20"/>
                <w:szCs w:val="20"/>
              </w:rPr>
              <w:t xml:space="preserve">0 marks </w:t>
            </w:r>
          </w:p>
        </w:tc>
        <w:tc>
          <w:tcPr>
            <w:tcW w:w="1391" w:type="dxa"/>
            <w:vMerge/>
            <w:vAlign w:val="center"/>
          </w:tcPr>
          <w:p w:rsidR="00D46BB5" w:rsidRPr="00DF1738" w:rsidRDefault="00D46BB5" w:rsidP="001A564A">
            <w:pPr>
              <w:pStyle w:val="ListParagraph"/>
              <w:spacing w:after="0" w:line="240" w:lineRule="auto"/>
              <w:ind w:left="0" w:right="29"/>
              <w:jc w:val="center"/>
              <w:rPr>
                <w:rFonts w:ascii="Times New Roman" w:eastAsiaTheme="minorEastAsia" w:hAnsi="Times New Roman"/>
                <w:sz w:val="20"/>
                <w:szCs w:val="20"/>
              </w:rPr>
            </w:pPr>
          </w:p>
        </w:tc>
      </w:tr>
      <w:tr w:rsidR="00D46BB5" w:rsidRPr="00A83C51" w:rsidTr="008F2DED">
        <w:trPr>
          <w:trHeight w:val="296"/>
          <w:tblHeader/>
        </w:trPr>
        <w:tc>
          <w:tcPr>
            <w:tcW w:w="5023" w:type="dxa"/>
            <w:vMerge w:val="restart"/>
            <w:vAlign w:val="center"/>
          </w:tcPr>
          <w:p w:rsidR="00D46BB5" w:rsidRPr="00DF1738" w:rsidRDefault="00D46BB5" w:rsidP="001A564A">
            <w:pPr>
              <w:pStyle w:val="ListParagraph"/>
              <w:spacing w:after="0" w:line="240" w:lineRule="auto"/>
              <w:ind w:left="0" w:right="29"/>
              <w:rPr>
                <w:rFonts w:ascii="Times New Roman" w:eastAsiaTheme="minorEastAsia" w:hAnsi="Times New Roman"/>
                <w:sz w:val="20"/>
                <w:szCs w:val="20"/>
              </w:rPr>
            </w:pPr>
            <w:r w:rsidRPr="00DF1738">
              <w:rPr>
                <w:rFonts w:ascii="Times New Roman" w:eastAsiaTheme="minorEastAsia" w:hAnsi="Times New Roman"/>
                <w:sz w:val="20"/>
                <w:szCs w:val="20"/>
              </w:rPr>
              <w:t xml:space="preserve">1b) Experience of completing Solid Waste Management contract projects in large public utilities such as state and national highways, bus terminals, train terminals, and airports situated in the metropolitan and other cities in the state and national capitals.  </w:t>
            </w:r>
          </w:p>
        </w:tc>
        <w:tc>
          <w:tcPr>
            <w:tcW w:w="1610" w:type="dxa"/>
            <w:gridSpan w:val="3"/>
            <w:shd w:val="clear" w:color="auto" w:fill="auto"/>
          </w:tcPr>
          <w:p w:rsidR="00D46BB5" w:rsidRPr="00DF1738" w:rsidRDefault="00D46BB5" w:rsidP="001A564A">
            <w:pPr>
              <w:pStyle w:val="ListParagraph"/>
              <w:spacing w:after="0" w:line="240" w:lineRule="auto"/>
              <w:ind w:left="0" w:right="29"/>
              <w:rPr>
                <w:rFonts w:ascii="Times New Roman" w:eastAsiaTheme="minorEastAsia" w:hAnsi="Times New Roman"/>
                <w:sz w:val="20"/>
                <w:szCs w:val="20"/>
              </w:rPr>
            </w:pPr>
            <w:r w:rsidRPr="00DF1738">
              <w:rPr>
                <w:rFonts w:ascii="Times New Roman" w:eastAsiaTheme="minorEastAsia" w:hAnsi="Times New Roman"/>
                <w:sz w:val="20"/>
                <w:szCs w:val="20"/>
              </w:rPr>
              <w:t xml:space="preserve">1 Project </w:t>
            </w:r>
          </w:p>
        </w:tc>
        <w:tc>
          <w:tcPr>
            <w:tcW w:w="1113" w:type="dxa"/>
            <w:shd w:val="clear" w:color="auto" w:fill="auto"/>
          </w:tcPr>
          <w:p w:rsidR="00D46BB5" w:rsidRPr="00DF1738" w:rsidRDefault="008F2DED" w:rsidP="001A564A">
            <w:pPr>
              <w:pStyle w:val="ListParagraph"/>
              <w:spacing w:after="0" w:line="240" w:lineRule="auto"/>
              <w:ind w:left="0" w:right="29"/>
              <w:rPr>
                <w:rFonts w:ascii="Times New Roman" w:eastAsiaTheme="minorEastAsia" w:hAnsi="Times New Roman"/>
                <w:sz w:val="20"/>
                <w:szCs w:val="20"/>
              </w:rPr>
            </w:pPr>
            <w:r>
              <w:rPr>
                <w:rFonts w:ascii="Times New Roman" w:eastAsiaTheme="minorEastAsia" w:hAnsi="Times New Roman"/>
                <w:sz w:val="20"/>
                <w:szCs w:val="20"/>
              </w:rPr>
              <w:t xml:space="preserve">30 </w:t>
            </w:r>
            <w:r w:rsidR="00D46BB5" w:rsidRPr="00DF1738">
              <w:rPr>
                <w:rFonts w:ascii="Times New Roman" w:eastAsiaTheme="minorEastAsia" w:hAnsi="Times New Roman"/>
                <w:sz w:val="20"/>
                <w:szCs w:val="20"/>
              </w:rPr>
              <w:t xml:space="preserve">marks </w:t>
            </w:r>
          </w:p>
        </w:tc>
        <w:tc>
          <w:tcPr>
            <w:tcW w:w="1391" w:type="dxa"/>
            <w:vMerge w:val="restart"/>
            <w:vAlign w:val="center"/>
          </w:tcPr>
          <w:p w:rsidR="00D46BB5" w:rsidRPr="00DF1738" w:rsidRDefault="008F2DED" w:rsidP="001A564A">
            <w:pPr>
              <w:pStyle w:val="ListParagraph"/>
              <w:spacing w:after="0" w:line="240" w:lineRule="auto"/>
              <w:ind w:left="0" w:right="29"/>
              <w:jc w:val="center"/>
              <w:rPr>
                <w:rFonts w:ascii="Times New Roman" w:eastAsiaTheme="minorEastAsia" w:hAnsi="Times New Roman"/>
                <w:sz w:val="20"/>
                <w:szCs w:val="20"/>
              </w:rPr>
            </w:pPr>
            <w:r>
              <w:rPr>
                <w:rFonts w:ascii="Times New Roman" w:eastAsiaTheme="minorEastAsia" w:hAnsi="Times New Roman"/>
                <w:sz w:val="20"/>
                <w:szCs w:val="20"/>
              </w:rPr>
              <w:t>5</w:t>
            </w:r>
            <w:r w:rsidR="00D46BB5" w:rsidRPr="00DF1738">
              <w:rPr>
                <w:rFonts w:ascii="Times New Roman" w:eastAsiaTheme="minorEastAsia" w:hAnsi="Times New Roman"/>
                <w:sz w:val="20"/>
                <w:szCs w:val="20"/>
              </w:rPr>
              <w:t>0</w:t>
            </w:r>
          </w:p>
        </w:tc>
      </w:tr>
      <w:tr w:rsidR="00D46BB5" w:rsidRPr="00A83C51" w:rsidTr="004F0E04">
        <w:trPr>
          <w:trHeight w:val="314"/>
          <w:tblHeader/>
        </w:trPr>
        <w:tc>
          <w:tcPr>
            <w:tcW w:w="5023" w:type="dxa"/>
            <w:vMerge/>
            <w:vAlign w:val="center"/>
          </w:tcPr>
          <w:p w:rsidR="00D46BB5" w:rsidRPr="00DF1738" w:rsidRDefault="00D46BB5" w:rsidP="001A564A">
            <w:pPr>
              <w:pStyle w:val="ListParagraph"/>
              <w:spacing w:after="0" w:line="240" w:lineRule="auto"/>
              <w:ind w:left="0" w:right="29"/>
              <w:rPr>
                <w:rFonts w:ascii="Times New Roman" w:eastAsiaTheme="minorEastAsia" w:hAnsi="Times New Roman"/>
                <w:sz w:val="20"/>
                <w:szCs w:val="20"/>
              </w:rPr>
            </w:pPr>
          </w:p>
        </w:tc>
        <w:tc>
          <w:tcPr>
            <w:tcW w:w="1610" w:type="dxa"/>
            <w:gridSpan w:val="3"/>
            <w:shd w:val="clear" w:color="auto" w:fill="auto"/>
          </w:tcPr>
          <w:p w:rsidR="00D46BB5" w:rsidRPr="00DF1738" w:rsidRDefault="00D46BB5" w:rsidP="001A564A">
            <w:pPr>
              <w:pStyle w:val="ListParagraph"/>
              <w:spacing w:after="0" w:line="240" w:lineRule="auto"/>
              <w:ind w:left="0" w:right="29"/>
              <w:rPr>
                <w:rFonts w:ascii="Times New Roman" w:eastAsiaTheme="minorEastAsia" w:hAnsi="Times New Roman"/>
                <w:sz w:val="20"/>
                <w:szCs w:val="20"/>
              </w:rPr>
            </w:pPr>
            <w:r w:rsidRPr="00DF1738">
              <w:rPr>
                <w:rFonts w:ascii="Times New Roman" w:eastAsiaTheme="minorEastAsia" w:hAnsi="Times New Roman"/>
                <w:sz w:val="20"/>
                <w:szCs w:val="20"/>
              </w:rPr>
              <w:t xml:space="preserve">2 Projects </w:t>
            </w:r>
          </w:p>
        </w:tc>
        <w:tc>
          <w:tcPr>
            <w:tcW w:w="1113" w:type="dxa"/>
            <w:shd w:val="clear" w:color="auto" w:fill="auto"/>
          </w:tcPr>
          <w:p w:rsidR="00D46BB5" w:rsidRPr="00DF1738" w:rsidRDefault="008F2DED" w:rsidP="001A564A">
            <w:pPr>
              <w:pStyle w:val="ListParagraph"/>
              <w:spacing w:after="0" w:line="240" w:lineRule="auto"/>
              <w:ind w:left="0" w:right="29"/>
              <w:rPr>
                <w:rFonts w:ascii="Times New Roman" w:eastAsiaTheme="minorEastAsia" w:hAnsi="Times New Roman"/>
                <w:sz w:val="20"/>
                <w:szCs w:val="20"/>
              </w:rPr>
            </w:pPr>
            <w:r>
              <w:rPr>
                <w:rFonts w:ascii="Times New Roman" w:eastAsiaTheme="minorEastAsia" w:hAnsi="Times New Roman"/>
                <w:sz w:val="20"/>
                <w:szCs w:val="20"/>
              </w:rPr>
              <w:t>4</w:t>
            </w:r>
            <w:r w:rsidR="00D46BB5" w:rsidRPr="00DF1738">
              <w:rPr>
                <w:rFonts w:ascii="Times New Roman" w:eastAsiaTheme="minorEastAsia" w:hAnsi="Times New Roman"/>
                <w:sz w:val="20"/>
                <w:szCs w:val="20"/>
              </w:rPr>
              <w:t xml:space="preserve">0 marks </w:t>
            </w:r>
          </w:p>
        </w:tc>
        <w:tc>
          <w:tcPr>
            <w:tcW w:w="1391" w:type="dxa"/>
            <w:vMerge/>
            <w:vAlign w:val="center"/>
          </w:tcPr>
          <w:p w:rsidR="00D46BB5" w:rsidRPr="00DF1738" w:rsidRDefault="00D46BB5" w:rsidP="001A564A">
            <w:pPr>
              <w:pStyle w:val="ListParagraph"/>
              <w:spacing w:after="0" w:line="240" w:lineRule="auto"/>
              <w:ind w:left="0" w:right="29"/>
              <w:jc w:val="center"/>
              <w:rPr>
                <w:rFonts w:ascii="Times New Roman" w:eastAsiaTheme="minorEastAsia" w:hAnsi="Times New Roman"/>
                <w:sz w:val="20"/>
                <w:szCs w:val="20"/>
              </w:rPr>
            </w:pPr>
          </w:p>
        </w:tc>
      </w:tr>
      <w:tr w:rsidR="00D46BB5" w:rsidRPr="00A83C51" w:rsidTr="008F2DED">
        <w:trPr>
          <w:trHeight w:val="476"/>
          <w:tblHeader/>
        </w:trPr>
        <w:tc>
          <w:tcPr>
            <w:tcW w:w="5023" w:type="dxa"/>
            <w:vMerge/>
            <w:vAlign w:val="center"/>
          </w:tcPr>
          <w:p w:rsidR="00D46BB5" w:rsidRPr="00DF1738" w:rsidRDefault="00D46BB5" w:rsidP="001A564A">
            <w:pPr>
              <w:pStyle w:val="ListParagraph"/>
              <w:spacing w:after="0" w:line="240" w:lineRule="auto"/>
              <w:ind w:left="0" w:right="29"/>
              <w:rPr>
                <w:rFonts w:ascii="Times New Roman" w:eastAsiaTheme="minorEastAsia" w:hAnsi="Times New Roman"/>
                <w:sz w:val="20"/>
                <w:szCs w:val="20"/>
              </w:rPr>
            </w:pPr>
          </w:p>
        </w:tc>
        <w:tc>
          <w:tcPr>
            <w:tcW w:w="1610" w:type="dxa"/>
            <w:gridSpan w:val="3"/>
            <w:shd w:val="clear" w:color="auto" w:fill="auto"/>
          </w:tcPr>
          <w:p w:rsidR="00D46BB5" w:rsidRPr="00DF1738" w:rsidRDefault="00D46BB5" w:rsidP="001A564A">
            <w:pPr>
              <w:pStyle w:val="ListParagraph"/>
              <w:spacing w:after="0" w:line="240" w:lineRule="auto"/>
              <w:ind w:left="0" w:right="29"/>
              <w:rPr>
                <w:rFonts w:ascii="Times New Roman" w:eastAsiaTheme="minorEastAsia" w:hAnsi="Times New Roman"/>
                <w:sz w:val="20"/>
                <w:szCs w:val="20"/>
              </w:rPr>
            </w:pPr>
            <w:r w:rsidRPr="00DF1738">
              <w:rPr>
                <w:rFonts w:ascii="Times New Roman" w:eastAsiaTheme="minorEastAsia" w:hAnsi="Times New Roman"/>
                <w:sz w:val="20"/>
                <w:szCs w:val="20"/>
              </w:rPr>
              <w:t>3  and more projects</w:t>
            </w:r>
          </w:p>
        </w:tc>
        <w:tc>
          <w:tcPr>
            <w:tcW w:w="1113" w:type="dxa"/>
            <w:shd w:val="clear" w:color="auto" w:fill="auto"/>
          </w:tcPr>
          <w:p w:rsidR="00D46BB5" w:rsidRPr="00DF1738" w:rsidRDefault="008F2DED" w:rsidP="008F2DED">
            <w:pPr>
              <w:pStyle w:val="ListParagraph"/>
              <w:spacing w:after="0" w:line="240" w:lineRule="auto"/>
              <w:ind w:left="0" w:right="29"/>
              <w:rPr>
                <w:rFonts w:ascii="Times New Roman" w:eastAsiaTheme="minorEastAsia" w:hAnsi="Times New Roman"/>
                <w:sz w:val="20"/>
                <w:szCs w:val="20"/>
              </w:rPr>
            </w:pPr>
            <w:r>
              <w:rPr>
                <w:rFonts w:ascii="Times New Roman" w:eastAsiaTheme="minorEastAsia" w:hAnsi="Times New Roman"/>
                <w:sz w:val="20"/>
                <w:szCs w:val="20"/>
              </w:rPr>
              <w:t>5</w:t>
            </w:r>
            <w:r w:rsidR="00D46BB5" w:rsidRPr="00DF1738">
              <w:rPr>
                <w:rFonts w:ascii="Times New Roman" w:eastAsiaTheme="minorEastAsia" w:hAnsi="Times New Roman"/>
                <w:sz w:val="20"/>
                <w:szCs w:val="20"/>
              </w:rPr>
              <w:t xml:space="preserve">0marks </w:t>
            </w:r>
          </w:p>
        </w:tc>
        <w:tc>
          <w:tcPr>
            <w:tcW w:w="1391" w:type="dxa"/>
            <w:vMerge/>
            <w:vAlign w:val="center"/>
          </w:tcPr>
          <w:p w:rsidR="00D46BB5" w:rsidRPr="00DF1738" w:rsidRDefault="00D46BB5" w:rsidP="001A564A">
            <w:pPr>
              <w:pStyle w:val="ListParagraph"/>
              <w:spacing w:after="0" w:line="240" w:lineRule="auto"/>
              <w:ind w:left="0" w:right="29"/>
              <w:jc w:val="center"/>
              <w:rPr>
                <w:rFonts w:ascii="Times New Roman" w:eastAsiaTheme="minorEastAsia" w:hAnsi="Times New Roman"/>
                <w:sz w:val="20"/>
                <w:szCs w:val="20"/>
              </w:rPr>
            </w:pPr>
          </w:p>
        </w:tc>
      </w:tr>
      <w:tr w:rsidR="00D46BB5" w:rsidRPr="00A83C51" w:rsidTr="00F83480">
        <w:trPr>
          <w:trHeight w:val="215"/>
          <w:tblHeader/>
        </w:trPr>
        <w:tc>
          <w:tcPr>
            <w:tcW w:w="5023" w:type="dxa"/>
            <w:vMerge w:val="restart"/>
            <w:vAlign w:val="center"/>
          </w:tcPr>
          <w:p w:rsidR="00D46BB5" w:rsidRPr="00DF1738" w:rsidRDefault="00D46BB5" w:rsidP="007B7CEA">
            <w:pPr>
              <w:pStyle w:val="ListParagraph"/>
              <w:spacing w:after="0" w:line="240" w:lineRule="auto"/>
              <w:ind w:left="0" w:right="29"/>
              <w:rPr>
                <w:rFonts w:ascii="Times New Roman" w:eastAsiaTheme="minorEastAsia" w:hAnsi="Times New Roman"/>
                <w:sz w:val="20"/>
                <w:szCs w:val="20"/>
              </w:rPr>
            </w:pPr>
            <w:r w:rsidRPr="00DF1738">
              <w:rPr>
                <w:rFonts w:ascii="Times New Roman" w:eastAsiaTheme="minorEastAsia" w:hAnsi="Times New Roman"/>
                <w:sz w:val="20"/>
                <w:szCs w:val="20"/>
              </w:rPr>
              <w:t>1c) Experience of completing Solid Waste Management contract projects in municipalities  and municipal corporations</w:t>
            </w:r>
            <w:r w:rsidR="007B7CEA">
              <w:rPr>
                <w:rFonts w:ascii="Times New Roman" w:eastAsiaTheme="minorEastAsia" w:hAnsi="Times New Roman"/>
                <w:sz w:val="20"/>
                <w:szCs w:val="20"/>
              </w:rPr>
              <w:t xml:space="preserve"> with over 50,000 population</w:t>
            </w:r>
            <w:r w:rsidRPr="00DF1738">
              <w:rPr>
                <w:rFonts w:ascii="Times New Roman" w:eastAsiaTheme="minorEastAsia" w:hAnsi="Times New Roman"/>
                <w:sz w:val="20"/>
                <w:szCs w:val="20"/>
              </w:rPr>
              <w:t xml:space="preserve"> and larger industrial townships of central public sector undertakings (PSU) </w:t>
            </w:r>
          </w:p>
        </w:tc>
        <w:tc>
          <w:tcPr>
            <w:tcW w:w="1610" w:type="dxa"/>
            <w:gridSpan w:val="3"/>
            <w:shd w:val="clear" w:color="auto" w:fill="auto"/>
          </w:tcPr>
          <w:p w:rsidR="00D46BB5" w:rsidRPr="00DF1738" w:rsidRDefault="00D46BB5" w:rsidP="001A564A">
            <w:pPr>
              <w:pStyle w:val="ListParagraph"/>
              <w:spacing w:after="0" w:line="240" w:lineRule="auto"/>
              <w:ind w:left="0" w:right="29"/>
              <w:rPr>
                <w:rFonts w:ascii="Times New Roman" w:eastAsiaTheme="minorEastAsia" w:hAnsi="Times New Roman"/>
                <w:sz w:val="20"/>
                <w:szCs w:val="20"/>
              </w:rPr>
            </w:pPr>
            <w:r w:rsidRPr="00DF1738">
              <w:rPr>
                <w:rFonts w:ascii="Times New Roman" w:eastAsiaTheme="minorEastAsia" w:hAnsi="Times New Roman"/>
                <w:sz w:val="20"/>
                <w:szCs w:val="20"/>
              </w:rPr>
              <w:t xml:space="preserve">1 Project </w:t>
            </w:r>
          </w:p>
        </w:tc>
        <w:tc>
          <w:tcPr>
            <w:tcW w:w="1113" w:type="dxa"/>
            <w:shd w:val="clear" w:color="auto" w:fill="auto"/>
          </w:tcPr>
          <w:p w:rsidR="00D46BB5" w:rsidRPr="00DF1738" w:rsidRDefault="00F83480" w:rsidP="001A564A">
            <w:pPr>
              <w:pStyle w:val="ListParagraph"/>
              <w:spacing w:after="0" w:line="240" w:lineRule="auto"/>
              <w:ind w:left="0" w:right="29"/>
              <w:rPr>
                <w:rFonts w:ascii="Times New Roman" w:eastAsiaTheme="minorEastAsia" w:hAnsi="Times New Roman"/>
                <w:sz w:val="20"/>
                <w:szCs w:val="20"/>
              </w:rPr>
            </w:pPr>
            <w:r>
              <w:rPr>
                <w:rFonts w:ascii="Times New Roman" w:eastAsiaTheme="minorEastAsia" w:hAnsi="Times New Roman"/>
                <w:sz w:val="20"/>
                <w:szCs w:val="20"/>
              </w:rPr>
              <w:t>4</w:t>
            </w:r>
            <w:r w:rsidR="00A7278F">
              <w:rPr>
                <w:rFonts w:ascii="Times New Roman" w:eastAsiaTheme="minorEastAsia" w:hAnsi="Times New Roman"/>
                <w:sz w:val="20"/>
                <w:szCs w:val="20"/>
              </w:rPr>
              <w:t>0</w:t>
            </w:r>
            <w:r w:rsidR="00D46BB5" w:rsidRPr="00DF1738">
              <w:rPr>
                <w:rFonts w:ascii="Times New Roman" w:eastAsiaTheme="minorEastAsia" w:hAnsi="Times New Roman"/>
                <w:sz w:val="20"/>
                <w:szCs w:val="20"/>
              </w:rPr>
              <w:t xml:space="preserve">marks </w:t>
            </w:r>
          </w:p>
        </w:tc>
        <w:tc>
          <w:tcPr>
            <w:tcW w:w="1391" w:type="dxa"/>
            <w:vMerge w:val="restart"/>
            <w:vAlign w:val="center"/>
          </w:tcPr>
          <w:p w:rsidR="00D46BB5" w:rsidRPr="00DF1738" w:rsidRDefault="00F83480" w:rsidP="001A564A">
            <w:pPr>
              <w:pStyle w:val="ListParagraph"/>
              <w:spacing w:after="0" w:line="240" w:lineRule="auto"/>
              <w:ind w:left="0" w:right="29"/>
              <w:jc w:val="center"/>
              <w:rPr>
                <w:rFonts w:ascii="Times New Roman" w:eastAsiaTheme="minorEastAsia" w:hAnsi="Times New Roman"/>
                <w:sz w:val="20"/>
                <w:szCs w:val="20"/>
              </w:rPr>
            </w:pPr>
            <w:r>
              <w:rPr>
                <w:rFonts w:ascii="Times New Roman" w:eastAsiaTheme="minorEastAsia" w:hAnsi="Times New Roman"/>
                <w:sz w:val="20"/>
                <w:szCs w:val="20"/>
              </w:rPr>
              <w:t>6</w:t>
            </w:r>
            <w:r w:rsidR="00D46BB5" w:rsidRPr="00DF1738">
              <w:rPr>
                <w:rFonts w:ascii="Times New Roman" w:eastAsiaTheme="minorEastAsia" w:hAnsi="Times New Roman"/>
                <w:sz w:val="20"/>
                <w:szCs w:val="20"/>
              </w:rPr>
              <w:t>0</w:t>
            </w:r>
          </w:p>
        </w:tc>
      </w:tr>
      <w:tr w:rsidR="00D46BB5" w:rsidRPr="00A83C51" w:rsidTr="00F83480">
        <w:trPr>
          <w:trHeight w:val="251"/>
          <w:tblHeader/>
        </w:trPr>
        <w:tc>
          <w:tcPr>
            <w:tcW w:w="5023" w:type="dxa"/>
            <w:vMerge/>
            <w:vAlign w:val="center"/>
          </w:tcPr>
          <w:p w:rsidR="00D46BB5" w:rsidRPr="00DF1738" w:rsidRDefault="00D46BB5" w:rsidP="001A564A">
            <w:pPr>
              <w:pStyle w:val="ListParagraph"/>
              <w:spacing w:after="0" w:line="240" w:lineRule="auto"/>
              <w:ind w:left="0" w:right="29"/>
              <w:rPr>
                <w:rFonts w:ascii="Times New Roman" w:eastAsiaTheme="minorEastAsia" w:hAnsi="Times New Roman"/>
                <w:sz w:val="20"/>
                <w:szCs w:val="20"/>
              </w:rPr>
            </w:pPr>
          </w:p>
        </w:tc>
        <w:tc>
          <w:tcPr>
            <w:tcW w:w="1610" w:type="dxa"/>
            <w:gridSpan w:val="3"/>
            <w:shd w:val="clear" w:color="auto" w:fill="auto"/>
          </w:tcPr>
          <w:p w:rsidR="00D46BB5" w:rsidRPr="00DF1738" w:rsidRDefault="00D46BB5" w:rsidP="001A564A">
            <w:pPr>
              <w:pStyle w:val="ListParagraph"/>
              <w:spacing w:after="0" w:line="240" w:lineRule="auto"/>
              <w:ind w:left="0" w:right="29"/>
              <w:rPr>
                <w:rFonts w:ascii="Times New Roman" w:eastAsiaTheme="minorEastAsia" w:hAnsi="Times New Roman"/>
                <w:sz w:val="20"/>
                <w:szCs w:val="20"/>
              </w:rPr>
            </w:pPr>
            <w:r w:rsidRPr="00DF1738">
              <w:rPr>
                <w:rFonts w:ascii="Times New Roman" w:eastAsiaTheme="minorEastAsia" w:hAnsi="Times New Roman"/>
                <w:sz w:val="20"/>
                <w:szCs w:val="20"/>
              </w:rPr>
              <w:t xml:space="preserve">2 Projects </w:t>
            </w:r>
          </w:p>
        </w:tc>
        <w:tc>
          <w:tcPr>
            <w:tcW w:w="1113" w:type="dxa"/>
            <w:shd w:val="clear" w:color="auto" w:fill="auto"/>
          </w:tcPr>
          <w:p w:rsidR="00D46BB5" w:rsidRPr="00DF1738" w:rsidRDefault="00F83480" w:rsidP="001A564A">
            <w:pPr>
              <w:pStyle w:val="ListParagraph"/>
              <w:spacing w:after="0" w:line="240" w:lineRule="auto"/>
              <w:ind w:left="0" w:right="29"/>
              <w:rPr>
                <w:rFonts w:ascii="Times New Roman" w:eastAsiaTheme="minorEastAsia" w:hAnsi="Times New Roman"/>
                <w:sz w:val="20"/>
                <w:szCs w:val="20"/>
              </w:rPr>
            </w:pPr>
            <w:r>
              <w:rPr>
                <w:rFonts w:ascii="Times New Roman" w:eastAsiaTheme="minorEastAsia" w:hAnsi="Times New Roman"/>
                <w:sz w:val="20"/>
                <w:szCs w:val="20"/>
              </w:rPr>
              <w:t>5</w:t>
            </w:r>
            <w:r w:rsidR="001F73B8">
              <w:rPr>
                <w:rFonts w:ascii="Times New Roman" w:eastAsiaTheme="minorEastAsia" w:hAnsi="Times New Roman"/>
                <w:sz w:val="20"/>
                <w:szCs w:val="20"/>
              </w:rPr>
              <w:t>0</w:t>
            </w:r>
            <w:r w:rsidR="00D46BB5" w:rsidRPr="00DF1738">
              <w:rPr>
                <w:rFonts w:ascii="Times New Roman" w:eastAsiaTheme="minorEastAsia" w:hAnsi="Times New Roman"/>
                <w:sz w:val="20"/>
                <w:szCs w:val="20"/>
              </w:rPr>
              <w:t xml:space="preserve"> marks </w:t>
            </w:r>
          </w:p>
        </w:tc>
        <w:tc>
          <w:tcPr>
            <w:tcW w:w="1391" w:type="dxa"/>
            <w:vMerge/>
            <w:vAlign w:val="center"/>
          </w:tcPr>
          <w:p w:rsidR="00D46BB5" w:rsidRPr="00DF1738" w:rsidRDefault="00D46BB5" w:rsidP="001A564A">
            <w:pPr>
              <w:pStyle w:val="ListParagraph"/>
              <w:spacing w:after="0" w:line="240" w:lineRule="auto"/>
              <w:ind w:left="0" w:right="29"/>
              <w:jc w:val="center"/>
              <w:rPr>
                <w:rFonts w:ascii="Times New Roman" w:eastAsiaTheme="minorEastAsia" w:hAnsi="Times New Roman"/>
                <w:b/>
                <w:sz w:val="20"/>
                <w:szCs w:val="20"/>
              </w:rPr>
            </w:pPr>
          </w:p>
        </w:tc>
      </w:tr>
      <w:tr w:rsidR="00D46BB5" w:rsidRPr="00A83C51" w:rsidTr="00F83480">
        <w:trPr>
          <w:trHeight w:val="521"/>
          <w:tblHeader/>
        </w:trPr>
        <w:tc>
          <w:tcPr>
            <w:tcW w:w="5023" w:type="dxa"/>
            <w:vMerge/>
            <w:vAlign w:val="center"/>
          </w:tcPr>
          <w:p w:rsidR="00D46BB5" w:rsidRPr="00DF1738" w:rsidRDefault="00D46BB5" w:rsidP="001A564A">
            <w:pPr>
              <w:pStyle w:val="ListParagraph"/>
              <w:spacing w:after="0" w:line="240" w:lineRule="auto"/>
              <w:ind w:left="0" w:right="29"/>
              <w:rPr>
                <w:rFonts w:ascii="Times New Roman" w:eastAsiaTheme="minorEastAsia" w:hAnsi="Times New Roman"/>
                <w:sz w:val="20"/>
                <w:szCs w:val="20"/>
              </w:rPr>
            </w:pPr>
          </w:p>
        </w:tc>
        <w:tc>
          <w:tcPr>
            <w:tcW w:w="1610" w:type="dxa"/>
            <w:gridSpan w:val="3"/>
            <w:shd w:val="clear" w:color="auto" w:fill="auto"/>
          </w:tcPr>
          <w:p w:rsidR="00D46BB5" w:rsidRPr="00DF1738" w:rsidRDefault="00D46BB5" w:rsidP="001A564A">
            <w:pPr>
              <w:pStyle w:val="ListParagraph"/>
              <w:spacing w:after="0" w:line="240" w:lineRule="auto"/>
              <w:ind w:left="0" w:right="29"/>
              <w:rPr>
                <w:rFonts w:ascii="Times New Roman" w:eastAsiaTheme="minorEastAsia" w:hAnsi="Times New Roman"/>
                <w:sz w:val="20"/>
                <w:szCs w:val="20"/>
              </w:rPr>
            </w:pPr>
            <w:r w:rsidRPr="00DF1738">
              <w:rPr>
                <w:rFonts w:ascii="Times New Roman" w:eastAsiaTheme="minorEastAsia" w:hAnsi="Times New Roman"/>
                <w:sz w:val="20"/>
                <w:szCs w:val="20"/>
              </w:rPr>
              <w:t>3  and more projects</w:t>
            </w:r>
          </w:p>
        </w:tc>
        <w:tc>
          <w:tcPr>
            <w:tcW w:w="1113" w:type="dxa"/>
            <w:shd w:val="clear" w:color="auto" w:fill="auto"/>
          </w:tcPr>
          <w:p w:rsidR="00D46BB5" w:rsidRPr="00DF1738" w:rsidRDefault="00F83480" w:rsidP="001A564A">
            <w:pPr>
              <w:pStyle w:val="ListParagraph"/>
              <w:spacing w:after="0" w:line="240" w:lineRule="auto"/>
              <w:ind w:left="0" w:right="29"/>
              <w:rPr>
                <w:rFonts w:ascii="Times New Roman" w:eastAsiaTheme="minorEastAsia" w:hAnsi="Times New Roman"/>
                <w:sz w:val="20"/>
                <w:szCs w:val="20"/>
              </w:rPr>
            </w:pPr>
            <w:r>
              <w:rPr>
                <w:rFonts w:ascii="Times New Roman" w:eastAsiaTheme="minorEastAsia" w:hAnsi="Times New Roman"/>
                <w:sz w:val="20"/>
                <w:szCs w:val="20"/>
              </w:rPr>
              <w:t>6</w:t>
            </w:r>
            <w:r w:rsidR="00D46BB5" w:rsidRPr="00DF1738">
              <w:rPr>
                <w:rFonts w:ascii="Times New Roman" w:eastAsiaTheme="minorEastAsia" w:hAnsi="Times New Roman"/>
                <w:sz w:val="20"/>
                <w:szCs w:val="20"/>
              </w:rPr>
              <w:t xml:space="preserve">0 marks </w:t>
            </w:r>
          </w:p>
        </w:tc>
        <w:tc>
          <w:tcPr>
            <w:tcW w:w="1391" w:type="dxa"/>
            <w:vMerge/>
            <w:vAlign w:val="center"/>
          </w:tcPr>
          <w:p w:rsidR="00D46BB5" w:rsidRPr="00DF1738" w:rsidRDefault="00D46BB5" w:rsidP="001A564A">
            <w:pPr>
              <w:pStyle w:val="ListParagraph"/>
              <w:spacing w:after="0" w:line="240" w:lineRule="auto"/>
              <w:ind w:left="0" w:right="29"/>
              <w:jc w:val="center"/>
              <w:rPr>
                <w:rFonts w:ascii="Times New Roman" w:eastAsiaTheme="minorEastAsia" w:hAnsi="Times New Roman"/>
                <w:b/>
                <w:sz w:val="20"/>
                <w:szCs w:val="20"/>
              </w:rPr>
            </w:pPr>
          </w:p>
        </w:tc>
      </w:tr>
      <w:tr w:rsidR="00D46BB5" w:rsidRPr="00A83C51" w:rsidTr="00F83480">
        <w:trPr>
          <w:trHeight w:val="584"/>
          <w:tblHeader/>
        </w:trPr>
        <w:tc>
          <w:tcPr>
            <w:tcW w:w="9137" w:type="dxa"/>
            <w:gridSpan w:val="6"/>
            <w:vAlign w:val="center"/>
          </w:tcPr>
          <w:p w:rsidR="00D46BB5" w:rsidRPr="00DF1738" w:rsidRDefault="00D46BB5" w:rsidP="001A564A">
            <w:pPr>
              <w:pStyle w:val="ListParagraph"/>
              <w:spacing w:after="0" w:line="240" w:lineRule="auto"/>
              <w:ind w:left="0" w:right="29"/>
              <w:rPr>
                <w:rFonts w:ascii="Times New Roman" w:eastAsiaTheme="minorEastAsia" w:hAnsi="Times New Roman"/>
                <w:sz w:val="20"/>
                <w:szCs w:val="20"/>
              </w:rPr>
            </w:pPr>
            <w:r w:rsidRPr="00DF1738">
              <w:rPr>
                <w:rFonts w:ascii="Times New Roman" w:eastAsiaTheme="minorEastAsia" w:hAnsi="Times New Roman"/>
                <w:b/>
                <w:sz w:val="20"/>
                <w:szCs w:val="20"/>
              </w:rPr>
              <w:t>2 Turnover of the Single Entity /  JV / Consortium  all put together as a whole</w:t>
            </w:r>
          </w:p>
        </w:tc>
      </w:tr>
      <w:tr w:rsidR="006F077D" w:rsidRPr="00A83C51" w:rsidTr="006F077D">
        <w:trPr>
          <w:trHeight w:val="530"/>
          <w:tblHeader/>
        </w:trPr>
        <w:tc>
          <w:tcPr>
            <w:tcW w:w="6633" w:type="dxa"/>
            <w:gridSpan w:val="4"/>
          </w:tcPr>
          <w:p w:rsidR="006F077D" w:rsidRPr="00DF1738" w:rsidRDefault="006F077D" w:rsidP="001A564A">
            <w:pPr>
              <w:pStyle w:val="ListParagraph"/>
              <w:spacing w:after="0" w:line="240" w:lineRule="auto"/>
              <w:ind w:left="0" w:right="29"/>
              <w:rPr>
                <w:rFonts w:ascii="Times New Roman" w:eastAsiaTheme="minorEastAsia" w:hAnsi="Times New Roman"/>
                <w:sz w:val="20"/>
                <w:szCs w:val="20"/>
              </w:rPr>
            </w:pPr>
            <w:r w:rsidRPr="00DF1738">
              <w:rPr>
                <w:rFonts w:ascii="Times New Roman" w:eastAsiaTheme="minorEastAsia" w:hAnsi="Times New Roman"/>
                <w:sz w:val="20"/>
                <w:szCs w:val="20"/>
              </w:rPr>
              <w:t>Average annual turnover of greater than or equal to 50% of the estimated annual project package value per year  in the last three financial years</w:t>
            </w:r>
          </w:p>
        </w:tc>
        <w:tc>
          <w:tcPr>
            <w:tcW w:w="1113" w:type="dxa"/>
          </w:tcPr>
          <w:p w:rsidR="006F077D" w:rsidRPr="00DF1738" w:rsidRDefault="006F077D" w:rsidP="001A564A">
            <w:pPr>
              <w:pStyle w:val="ListParagraph"/>
              <w:spacing w:after="0" w:line="240" w:lineRule="auto"/>
              <w:ind w:left="0" w:right="29"/>
              <w:rPr>
                <w:rFonts w:ascii="Times New Roman" w:eastAsiaTheme="minorEastAsia" w:hAnsi="Times New Roman"/>
                <w:sz w:val="20"/>
                <w:szCs w:val="20"/>
              </w:rPr>
            </w:pPr>
            <w:r w:rsidRPr="00DF1738">
              <w:rPr>
                <w:rFonts w:ascii="Times New Roman" w:eastAsiaTheme="minorEastAsia" w:hAnsi="Times New Roman"/>
                <w:sz w:val="20"/>
                <w:szCs w:val="20"/>
              </w:rPr>
              <w:t xml:space="preserve">10 marks </w:t>
            </w:r>
          </w:p>
        </w:tc>
        <w:tc>
          <w:tcPr>
            <w:tcW w:w="1391" w:type="dxa"/>
            <w:vAlign w:val="center"/>
          </w:tcPr>
          <w:p w:rsidR="006F077D" w:rsidRDefault="006F077D" w:rsidP="001A564A">
            <w:pPr>
              <w:pStyle w:val="ListParagraph"/>
              <w:spacing w:after="0" w:line="240" w:lineRule="auto"/>
              <w:ind w:left="0" w:right="29"/>
              <w:jc w:val="center"/>
              <w:rPr>
                <w:rFonts w:ascii="Times New Roman" w:eastAsiaTheme="minorEastAsia" w:hAnsi="Times New Roman"/>
                <w:b/>
                <w:sz w:val="20"/>
                <w:szCs w:val="20"/>
              </w:rPr>
            </w:pPr>
            <w:r w:rsidRPr="00DF1738">
              <w:rPr>
                <w:rFonts w:ascii="Times New Roman" w:eastAsiaTheme="minorEastAsia" w:hAnsi="Times New Roman"/>
                <w:b/>
                <w:sz w:val="20"/>
                <w:szCs w:val="20"/>
              </w:rPr>
              <w:t>10</w:t>
            </w:r>
          </w:p>
          <w:p w:rsidR="009D68F8" w:rsidRPr="00DF1738" w:rsidRDefault="009D68F8" w:rsidP="001A564A">
            <w:pPr>
              <w:pStyle w:val="ListParagraph"/>
              <w:spacing w:after="0" w:line="240" w:lineRule="auto"/>
              <w:ind w:left="0" w:right="29"/>
              <w:jc w:val="center"/>
              <w:rPr>
                <w:rFonts w:ascii="Times New Roman" w:eastAsiaTheme="minorEastAsia" w:hAnsi="Times New Roman"/>
                <w:sz w:val="20"/>
                <w:szCs w:val="20"/>
              </w:rPr>
            </w:pPr>
            <w:r>
              <w:rPr>
                <w:rFonts w:ascii="Times New Roman" w:eastAsiaTheme="minorEastAsia" w:hAnsi="Times New Roman"/>
                <w:b/>
                <w:sz w:val="20"/>
                <w:szCs w:val="20"/>
              </w:rPr>
              <w:t>(Ten)</w:t>
            </w:r>
          </w:p>
        </w:tc>
      </w:tr>
      <w:tr w:rsidR="00D46BB5" w:rsidRPr="00A83C51" w:rsidTr="00F83480">
        <w:trPr>
          <w:tblHeader/>
        </w:trPr>
        <w:tc>
          <w:tcPr>
            <w:tcW w:w="9137" w:type="dxa"/>
            <w:gridSpan w:val="6"/>
          </w:tcPr>
          <w:p w:rsidR="00D46BB5" w:rsidRPr="00DF1738" w:rsidRDefault="00D46BB5" w:rsidP="001A564A">
            <w:pPr>
              <w:pStyle w:val="ListParagraph"/>
              <w:spacing w:after="0" w:line="240" w:lineRule="auto"/>
              <w:ind w:left="0" w:right="29"/>
              <w:rPr>
                <w:rFonts w:ascii="Times New Roman" w:eastAsiaTheme="minorEastAsia" w:hAnsi="Times New Roman"/>
                <w:b/>
                <w:sz w:val="20"/>
                <w:szCs w:val="20"/>
              </w:rPr>
            </w:pPr>
            <w:r w:rsidRPr="00DF1738">
              <w:rPr>
                <w:rFonts w:ascii="Times New Roman" w:eastAsiaTheme="minorEastAsia" w:hAnsi="Times New Roman"/>
                <w:b/>
                <w:sz w:val="20"/>
                <w:szCs w:val="20"/>
              </w:rPr>
              <w:t>3  Net worth of the Single Entity /  JV / Consortium   as a whole</w:t>
            </w:r>
          </w:p>
          <w:p w:rsidR="00D46BB5" w:rsidRPr="00DF1738" w:rsidRDefault="00D46BB5" w:rsidP="001A564A">
            <w:pPr>
              <w:pStyle w:val="ListParagraph"/>
              <w:spacing w:after="0" w:line="240" w:lineRule="auto"/>
              <w:ind w:left="0" w:right="29"/>
              <w:rPr>
                <w:rFonts w:ascii="Times New Roman" w:eastAsiaTheme="minorEastAsia" w:hAnsi="Times New Roman"/>
                <w:sz w:val="20"/>
                <w:szCs w:val="20"/>
              </w:rPr>
            </w:pPr>
          </w:p>
        </w:tc>
      </w:tr>
      <w:tr w:rsidR="006F077D" w:rsidRPr="00A83C51" w:rsidTr="006F077D">
        <w:trPr>
          <w:trHeight w:val="683"/>
          <w:tblHeader/>
        </w:trPr>
        <w:tc>
          <w:tcPr>
            <w:tcW w:w="6633" w:type="dxa"/>
            <w:gridSpan w:val="4"/>
            <w:vAlign w:val="center"/>
          </w:tcPr>
          <w:p w:rsidR="006F077D" w:rsidRPr="00DF1738" w:rsidRDefault="006F077D" w:rsidP="001A564A">
            <w:pPr>
              <w:pStyle w:val="ListParagraph"/>
              <w:spacing w:after="0" w:line="240" w:lineRule="auto"/>
              <w:ind w:left="0" w:right="29"/>
              <w:jc w:val="both"/>
              <w:rPr>
                <w:rFonts w:ascii="Times New Roman" w:eastAsiaTheme="minorEastAsia" w:hAnsi="Times New Roman"/>
                <w:sz w:val="20"/>
                <w:szCs w:val="20"/>
              </w:rPr>
            </w:pPr>
            <w:r w:rsidRPr="00DF1738">
              <w:rPr>
                <w:rFonts w:ascii="Times New Roman" w:eastAsiaTheme="minorEastAsia" w:hAnsi="Times New Roman"/>
                <w:sz w:val="20"/>
                <w:szCs w:val="20"/>
              </w:rPr>
              <w:t>Positive net worth of greater than or equal to 25% of the estimated annual project package value per year in the last three financial years</w:t>
            </w:r>
          </w:p>
        </w:tc>
        <w:tc>
          <w:tcPr>
            <w:tcW w:w="1113" w:type="dxa"/>
          </w:tcPr>
          <w:p w:rsidR="006F077D" w:rsidRPr="00DF1738" w:rsidRDefault="006F077D" w:rsidP="001A564A">
            <w:pPr>
              <w:pStyle w:val="ListParagraph"/>
              <w:spacing w:after="0" w:line="240" w:lineRule="auto"/>
              <w:ind w:left="0" w:right="29"/>
              <w:rPr>
                <w:rFonts w:ascii="Times New Roman" w:eastAsiaTheme="minorEastAsia" w:hAnsi="Times New Roman"/>
                <w:sz w:val="20"/>
                <w:szCs w:val="20"/>
              </w:rPr>
            </w:pPr>
            <w:r w:rsidRPr="00DF1738">
              <w:rPr>
                <w:rFonts w:ascii="Times New Roman" w:eastAsiaTheme="minorEastAsia" w:hAnsi="Times New Roman"/>
                <w:sz w:val="20"/>
                <w:szCs w:val="20"/>
              </w:rPr>
              <w:t xml:space="preserve">10 marks </w:t>
            </w:r>
          </w:p>
        </w:tc>
        <w:tc>
          <w:tcPr>
            <w:tcW w:w="1391" w:type="dxa"/>
            <w:vAlign w:val="center"/>
          </w:tcPr>
          <w:p w:rsidR="006F077D" w:rsidRDefault="006F077D" w:rsidP="001A564A">
            <w:pPr>
              <w:pStyle w:val="ListParagraph"/>
              <w:spacing w:after="0" w:line="240" w:lineRule="auto"/>
              <w:ind w:left="0" w:right="29"/>
              <w:jc w:val="center"/>
              <w:rPr>
                <w:rFonts w:ascii="Times New Roman" w:eastAsiaTheme="minorEastAsia" w:hAnsi="Times New Roman"/>
                <w:b/>
                <w:sz w:val="20"/>
                <w:szCs w:val="20"/>
              </w:rPr>
            </w:pPr>
            <w:r w:rsidRPr="00DF1738">
              <w:rPr>
                <w:rFonts w:ascii="Times New Roman" w:eastAsiaTheme="minorEastAsia" w:hAnsi="Times New Roman"/>
                <w:b/>
                <w:sz w:val="20"/>
                <w:szCs w:val="20"/>
              </w:rPr>
              <w:t>10</w:t>
            </w:r>
          </w:p>
          <w:p w:rsidR="009D68F8" w:rsidRPr="00DF1738" w:rsidRDefault="009D68F8" w:rsidP="001A564A">
            <w:pPr>
              <w:pStyle w:val="ListParagraph"/>
              <w:spacing w:after="0" w:line="240" w:lineRule="auto"/>
              <w:ind w:left="0" w:right="29"/>
              <w:jc w:val="center"/>
              <w:rPr>
                <w:rFonts w:ascii="Times New Roman" w:eastAsiaTheme="minorEastAsia" w:hAnsi="Times New Roman"/>
                <w:sz w:val="20"/>
                <w:szCs w:val="20"/>
              </w:rPr>
            </w:pPr>
            <w:r>
              <w:rPr>
                <w:rFonts w:ascii="Times New Roman" w:eastAsiaTheme="minorEastAsia" w:hAnsi="Times New Roman"/>
                <w:b/>
                <w:sz w:val="20"/>
                <w:szCs w:val="20"/>
              </w:rPr>
              <w:t>(Ten)</w:t>
            </w:r>
          </w:p>
        </w:tc>
      </w:tr>
      <w:tr w:rsidR="00D46BB5" w:rsidRPr="00A83C51" w:rsidTr="00F83480">
        <w:trPr>
          <w:tblHeader/>
        </w:trPr>
        <w:tc>
          <w:tcPr>
            <w:tcW w:w="9137" w:type="dxa"/>
            <w:gridSpan w:val="6"/>
          </w:tcPr>
          <w:p w:rsidR="00D46BB5" w:rsidRPr="00DF1738" w:rsidRDefault="00D46BB5" w:rsidP="001A564A">
            <w:pPr>
              <w:pStyle w:val="ListParagraph"/>
              <w:spacing w:after="0" w:line="240" w:lineRule="auto"/>
              <w:ind w:left="0" w:right="29"/>
              <w:rPr>
                <w:rFonts w:ascii="Times New Roman" w:eastAsiaTheme="minorEastAsia" w:hAnsi="Times New Roman"/>
                <w:sz w:val="20"/>
                <w:szCs w:val="20"/>
              </w:rPr>
            </w:pPr>
            <w:r w:rsidRPr="00DF1738">
              <w:rPr>
                <w:rFonts w:ascii="Times New Roman" w:eastAsiaTheme="minorEastAsia" w:hAnsi="Times New Roman"/>
                <w:b/>
                <w:sz w:val="20"/>
                <w:szCs w:val="20"/>
              </w:rPr>
              <w:t>4  Involvement in Corporate Social Responsibility (CSR) Projects                          ( Additional Qualification)</w:t>
            </w:r>
          </w:p>
        </w:tc>
      </w:tr>
      <w:tr w:rsidR="00D46BB5" w:rsidRPr="00A83C51" w:rsidTr="00F83480">
        <w:trPr>
          <w:trHeight w:val="1034"/>
          <w:tblHeader/>
        </w:trPr>
        <w:tc>
          <w:tcPr>
            <w:tcW w:w="5243" w:type="dxa"/>
            <w:gridSpan w:val="2"/>
            <w:vMerge w:val="restart"/>
          </w:tcPr>
          <w:p w:rsidR="00D46BB5" w:rsidRPr="00DF1738" w:rsidRDefault="0014491A" w:rsidP="0014491A">
            <w:pPr>
              <w:pStyle w:val="ListParagraph"/>
              <w:spacing w:after="0" w:line="240" w:lineRule="auto"/>
              <w:ind w:left="0" w:right="29"/>
              <w:jc w:val="both"/>
              <w:rPr>
                <w:rFonts w:ascii="Times New Roman" w:eastAsiaTheme="minorEastAsia" w:hAnsi="Times New Roman"/>
                <w:sz w:val="20"/>
                <w:szCs w:val="20"/>
              </w:rPr>
            </w:pPr>
            <w:r w:rsidRPr="000E3E6A">
              <w:rPr>
                <w:rFonts w:ascii="Times New Roman" w:eastAsiaTheme="minorEastAsia" w:hAnsi="Times New Roman"/>
                <w:sz w:val="20"/>
                <w:szCs w:val="20"/>
              </w:rPr>
              <w:t xml:space="preserve">Entities that have implemented  sanitation, solid waste management, projects  and initiatives of one year duration  for entities with over 15000 population with community involvement,  as  Corporate Social Responsibility (CSR)  </w:t>
            </w:r>
            <w:r w:rsidRPr="000E3E6A">
              <w:rPr>
                <w:rFonts w:ascii="Times New Roman" w:eastAsiaTheme="minorEastAsia" w:hAnsi="Times New Roman"/>
                <w:sz w:val="20"/>
                <w:szCs w:val="20"/>
              </w:rPr>
              <w:lastRenderedPageBreak/>
              <w:t>projects by their own contribution  or under the sponsorship of large Corporates and Public Sector Undertakings, and large national and international NGOs and Organizations . Bidder  should submit proofs of project experience and  corresponding financial payments certificates for gaining the allotted marks</w:t>
            </w:r>
          </w:p>
        </w:tc>
        <w:tc>
          <w:tcPr>
            <w:tcW w:w="1331" w:type="dxa"/>
            <w:vAlign w:val="center"/>
          </w:tcPr>
          <w:p w:rsidR="00D46BB5" w:rsidRPr="00DF1738" w:rsidRDefault="00D46BB5" w:rsidP="001A564A">
            <w:pPr>
              <w:pStyle w:val="ListParagraph"/>
              <w:spacing w:after="0" w:line="240" w:lineRule="auto"/>
              <w:ind w:left="0" w:right="29"/>
              <w:jc w:val="center"/>
              <w:rPr>
                <w:rFonts w:ascii="Times New Roman" w:eastAsiaTheme="minorEastAsia" w:hAnsi="Times New Roman"/>
                <w:sz w:val="20"/>
                <w:szCs w:val="20"/>
              </w:rPr>
            </w:pPr>
            <w:r w:rsidRPr="00DF1738">
              <w:rPr>
                <w:rFonts w:ascii="Times New Roman" w:eastAsiaTheme="minorEastAsia" w:hAnsi="Times New Roman"/>
                <w:sz w:val="20"/>
                <w:szCs w:val="20"/>
              </w:rPr>
              <w:lastRenderedPageBreak/>
              <w:t>1 Project</w:t>
            </w:r>
          </w:p>
        </w:tc>
        <w:tc>
          <w:tcPr>
            <w:tcW w:w="1172" w:type="dxa"/>
            <w:gridSpan w:val="2"/>
            <w:vAlign w:val="center"/>
          </w:tcPr>
          <w:p w:rsidR="00D46BB5" w:rsidRPr="00DF1738" w:rsidRDefault="00D46BB5" w:rsidP="001A564A">
            <w:pPr>
              <w:pStyle w:val="ListParagraph"/>
              <w:spacing w:after="0" w:line="240" w:lineRule="auto"/>
              <w:ind w:left="0" w:right="29"/>
              <w:jc w:val="center"/>
              <w:rPr>
                <w:rFonts w:ascii="Times New Roman" w:eastAsiaTheme="minorEastAsia" w:hAnsi="Times New Roman"/>
                <w:sz w:val="20"/>
                <w:szCs w:val="20"/>
              </w:rPr>
            </w:pPr>
            <w:r w:rsidRPr="00DF1738">
              <w:rPr>
                <w:rFonts w:ascii="Times New Roman" w:eastAsiaTheme="minorEastAsia" w:hAnsi="Times New Roman"/>
                <w:sz w:val="20"/>
                <w:szCs w:val="20"/>
              </w:rPr>
              <w:t>6 marks</w:t>
            </w:r>
          </w:p>
        </w:tc>
        <w:tc>
          <w:tcPr>
            <w:tcW w:w="1391" w:type="dxa"/>
            <w:vMerge w:val="restart"/>
          </w:tcPr>
          <w:p w:rsidR="00D46BB5" w:rsidRPr="00DF1738" w:rsidRDefault="00D46BB5" w:rsidP="001A564A">
            <w:pPr>
              <w:pStyle w:val="ListParagraph"/>
              <w:spacing w:after="0" w:line="240" w:lineRule="auto"/>
              <w:ind w:left="0" w:right="29"/>
              <w:jc w:val="center"/>
              <w:rPr>
                <w:rFonts w:ascii="Times New Roman" w:eastAsiaTheme="minorEastAsia" w:hAnsi="Times New Roman"/>
                <w:b/>
                <w:sz w:val="20"/>
                <w:szCs w:val="20"/>
              </w:rPr>
            </w:pPr>
          </w:p>
          <w:p w:rsidR="00D46BB5" w:rsidRPr="00DF1738" w:rsidRDefault="00D46BB5" w:rsidP="001A564A">
            <w:pPr>
              <w:pStyle w:val="ListParagraph"/>
              <w:spacing w:after="0" w:line="240" w:lineRule="auto"/>
              <w:ind w:left="0" w:right="29"/>
              <w:jc w:val="center"/>
              <w:rPr>
                <w:rFonts w:ascii="Times New Roman" w:eastAsiaTheme="minorEastAsia" w:hAnsi="Times New Roman"/>
                <w:b/>
                <w:sz w:val="20"/>
                <w:szCs w:val="20"/>
              </w:rPr>
            </w:pPr>
          </w:p>
          <w:p w:rsidR="00D46BB5" w:rsidRPr="00DF1738" w:rsidRDefault="00D46BB5" w:rsidP="001A564A">
            <w:pPr>
              <w:pStyle w:val="ListParagraph"/>
              <w:spacing w:after="0" w:line="240" w:lineRule="auto"/>
              <w:ind w:left="0" w:right="29"/>
              <w:jc w:val="center"/>
              <w:rPr>
                <w:rFonts w:ascii="Times New Roman" w:eastAsiaTheme="minorEastAsia" w:hAnsi="Times New Roman"/>
                <w:b/>
                <w:sz w:val="20"/>
                <w:szCs w:val="20"/>
              </w:rPr>
            </w:pPr>
          </w:p>
          <w:p w:rsidR="00D46BB5" w:rsidRPr="00DF1738" w:rsidRDefault="00D46BB5" w:rsidP="001A564A">
            <w:pPr>
              <w:pStyle w:val="ListParagraph"/>
              <w:spacing w:after="0" w:line="240" w:lineRule="auto"/>
              <w:ind w:left="0" w:right="29"/>
              <w:jc w:val="center"/>
              <w:rPr>
                <w:rFonts w:ascii="Times New Roman" w:eastAsiaTheme="minorEastAsia" w:hAnsi="Times New Roman"/>
                <w:b/>
                <w:sz w:val="20"/>
                <w:szCs w:val="20"/>
              </w:rPr>
            </w:pPr>
          </w:p>
          <w:p w:rsidR="00D46BB5" w:rsidRPr="00DF1738" w:rsidRDefault="00D46BB5" w:rsidP="001A564A">
            <w:pPr>
              <w:pStyle w:val="ListParagraph"/>
              <w:spacing w:after="0" w:line="240" w:lineRule="auto"/>
              <w:ind w:left="0" w:right="29"/>
              <w:jc w:val="center"/>
              <w:rPr>
                <w:rFonts w:ascii="Times New Roman" w:eastAsiaTheme="minorEastAsia" w:hAnsi="Times New Roman"/>
                <w:b/>
                <w:sz w:val="20"/>
                <w:szCs w:val="20"/>
              </w:rPr>
            </w:pPr>
          </w:p>
          <w:p w:rsidR="00D46BB5" w:rsidRDefault="00D46BB5" w:rsidP="001A564A">
            <w:pPr>
              <w:pStyle w:val="ListParagraph"/>
              <w:spacing w:after="0" w:line="240" w:lineRule="auto"/>
              <w:ind w:left="0" w:right="29"/>
              <w:jc w:val="center"/>
              <w:rPr>
                <w:rFonts w:ascii="Times New Roman" w:eastAsiaTheme="minorEastAsia" w:hAnsi="Times New Roman"/>
                <w:b/>
                <w:sz w:val="20"/>
                <w:szCs w:val="20"/>
              </w:rPr>
            </w:pPr>
            <w:r w:rsidRPr="00DF1738">
              <w:rPr>
                <w:rFonts w:ascii="Times New Roman" w:eastAsiaTheme="minorEastAsia" w:hAnsi="Times New Roman"/>
                <w:b/>
                <w:sz w:val="20"/>
                <w:szCs w:val="20"/>
              </w:rPr>
              <w:t>10</w:t>
            </w:r>
          </w:p>
          <w:p w:rsidR="009D68F8" w:rsidRDefault="009D68F8" w:rsidP="001A564A">
            <w:pPr>
              <w:pStyle w:val="ListParagraph"/>
              <w:spacing w:after="0" w:line="240" w:lineRule="auto"/>
              <w:ind w:left="0" w:right="29"/>
              <w:jc w:val="center"/>
              <w:rPr>
                <w:rFonts w:ascii="Times New Roman" w:eastAsiaTheme="minorEastAsia" w:hAnsi="Times New Roman"/>
                <w:b/>
                <w:sz w:val="20"/>
                <w:szCs w:val="20"/>
              </w:rPr>
            </w:pPr>
            <w:r>
              <w:rPr>
                <w:rFonts w:ascii="Times New Roman" w:eastAsiaTheme="minorEastAsia" w:hAnsi="Times New Roman"/>
                <w:b/>
                <w:sz w:val="20"/>
                <w:szCs w:val="20"/>
              </w:rPr>
              <w:t>(Ten)</w:t>
            </w:r>
          </w:p>
          <w:p w:rsidR="009D68F8" w:rsidRPr="00DF1738" w:rsidRDefault="009D68F8" w:rsidP="001A564A">
            <w:pPr>
              <w:pStyle w:val="ListParagraph"/>
              <w:spacing w:after="0" w:line="240" w:lineRule="auto"/>
              <w:ind w:left="0" w:right="29"/>
              <w:jc w:val="center"/>
              <w:rPr>
                <w:rFonts w:ascii="Times New Roman" w:eastAsiaTheme="minorEastAsia" w:hAnsi="Times New Roman"/>
                <w:sz w:val="20"/>
                <w:szCs w:val="20"/>
              </w:rPr>
            </w:pPr>
          </w:p>
        </w:tc>
      </w:tr>
      <w:tr w:rsidR="00D46BB5" w:rsidRPr="00A83C51" w:rsidTr="00F83480">
        <w:trPr>
          <w:trHeight w:val="890"/>
          <w:tblHeader/>
        </w:trPr>
        <w:tc>
          <w:tcPr>
            <w:tcW w:w="5243" w:type="dxa"/>
            <w:gridSpan w:val="2"/>
            <w:vMerge/>
          </w:tcPr>
          <w:p w:rsidR="00D46BB5" w:rsidRPr="00DF1738" w:rsidRDefault="00D46BB5" w:rsidP="001A564A">
            <w:pPr>
              <w:pStyle w:val="ListParagraph"/>
              <w:spacing w:after="0" w:line="240" w:lineRule="auto"/>
              <w:ind w:left="0" w:right="29"/>
              <w:jc w:val="both"/>
              <w:rPr>
                <w:rFonts w:ascii="Times New Roman" w:eastAsiaTheme="minorEastAsia" w:hAnsi="Times New Roman"/>
                <w:sz w:val="20"/>
                <w:szCs w:val="20"/>
              </w:rPr>
            </w:pPr>
          </w:p>
        </w:tc>
        <w:tc>
          <w:tcPr>
            <w:tcW w:w="1331" w:type="dxa"/>
            <w:vAlign w:val="center"/>
          </w:tcPr>
          <w:p w:rsidR="00D46BB5" w:rsidRPr="00DF1738" w:rsidRDefault="00D46BB5" w:rsidP="001A564A">
            <w:pPr>
              <w:pStyle w:val="ListParagraph"/>
              <w:spacing w:after="0" w:line="240" w:lineRule="auto"/>
              <w:ind w:left="0" w:right="29"/>
              <w:jc w:val="center"/>
              <w:rPr>
                <w:rFonts w:ascii="Times New Roman" w:eastAsiaTheme="minorEastAsia" w:hAnsi="Times New Roman"/>
                <w:sz w:val="20"/>
                <w:szCs w:val="20"/>
              </w:rPr>
            </w:pPr>
            <w:r w:rsidRPr="00DF1738">
              <w:rPr>
                <w:rFonts w:ascii="Times New Roman" w:eastAsiaTheme="minorEastAsia" w:hAnsi="Times New Roman"/>
                <w:sz w:val="20"/>
                <w:szCs w:val="20"/>
              </w:rPr>
              <w:t>2 and more projects</w:t>
            </w:r>
          </w:p>
        </w:tc>
        <w:tc>
          <w:tcPr>
            <w:tcW w:w="1172" w:type="dxa"/>
            <w:gridSpan w:val="2"/>
            <w:vAlign w:val="center"/>
          </w:tcPr>
          <w:p w:rsidR="00D46BB5" w:rsidRPr="00DF1738" w:rsidRDefault="00D46BB5" w:rsidP="001A564A">
            <w:pPr>
              <w:pStyle w:val="ListParagraph"/>
              <w:spacing w:after="0" w:line="240" w:lineRule="auto"/>
              <w:ind w:left="0" w:right="29"/>
              <w:jc w:val="center"/>
              <w:rPr>
                <w:rFonts w:ascii="Times New Roman" w:eastAsiaTheme="minorEastAsia" w:hAnsi="Times New Roman"/>
                <w:sz w:val="20"/>
                <w:szCs w:val="20"/>
              </w:rPr>
            </w:pPr>
            <w:r w:rsidRPr="00DF1738">
              <w:rPr>
                <w:rFonts w:ascii="Times New Roman" w:eastAsiaTheme="minorEastAsia" w:hAnsi="Times New Roman"/>
                <w:sz w:val="20"/>
                <w:szCs w:val="20"/>
              </w:rPr>
              <w:t>10 marks</w:t>
            </w:r>
          </w:p>
        </w:tc>
        <w:tc>
          <w:tcPr>
            <w:tcW w:w="1391" w:type="dxa"/>
            <w:vMerge/>
          </w:tcPr>
          <w:p w:rsidR="00D46BB5" w:rsidRPr="00DF1738" w:rsidRDefault="00D46BB5" w:rsidP="001A564A">
            <w:pPr>
              <w:pStyle w:val="ListParagraph"/>
              <w:spacing w:after="0" w:line="240" w:lineRule="auto"/>
              <w:ind w:left="0" w:right="29"/>
              <w:rPr>
                <w:rFonts w:ascii="Times New Roman" w:eastAsiaTheme="minorEastAsia" w:hAnsi="Times New Roman"/>
                <w:sz w:val="20"/>
                <w:szCs w:val="20"/>
              </w:rPr>
            </w:pPr>
          </w:p>
        </w:tc>
      </w:tr>
      <w:tr w:rsidR="00D46BB5" w:rsidRPr="00A83C51" w:rsidTr="00F83480">
        <w:trPr>
          <w:tblHeader/>
        </w:trPr>
        <w:tc>
          <w:tcPr>
            <w:tcW w:w="7746" w:type="dxa"/>
            <w:gridSpan w:val="5"/>
            <w:vAlign w:val="center"/>
          </w:tcPr>
          <w:p w:rsidR="00D46BB5" w:rsidRPr="00DF1738" w:rsidRDefault="00D46BB5" w:rsidP="001A564A">
            <w:pPr>
              <w:pStyle w:val="ListParagraph"/>
              <w:spacing w:after="0" w:line="240" w:lineRule="auto"/>
              <w:ind w:left="0" w:right="29"/>
              <w:rPr>
                <w:rFonts w:ascii="Times New Roman" w:eastAsiaTheme="minorEastAsia" w:hAnsi="Times New Roman"/>
                <w:sz w:val="20"/>
                <w:szCs w:val="20"/>
              </w:rPr>
            </w:pPr>
            <w:r w:rsidRPr="00DF1738">
              <w:rPr>
                <w:rFonts w:ascii="Times New Roman" w:eastAsiaTheme="minorEastAsia" w:hAnsi="Times New Roman"/>
                <w:b/>
                <w:sz w:val="20"/>
                <w:szCs w:val="20"/>
              </w:rPr>
              <w:lastRenderedPageBreak/>
              <w:t xml:space="preserve">Total  Maximum Marks for the above mentioned Technical Parameters  </w:t>
            </w:r>
          </w:p>
        </w:tc>
        <w:tc>
          <w:tcPr>
            <w:tcW w:w="1391" w:type="dxa"/>
          </w:tcPr>
          <w:p w:rsidR="00D46BB5" w:rsidRPr="00DF1738" w:rsidRDefault="00D46BB5" w:rsidP="001A564A">
            <w:pPr>
              <w:pStyle w:val="ListParagraph"/>
              <w:spacing w:after="0" w:line="240" w:lineRule="auto"/>
              <w:ind w:left="0" w:right="29"/>
              <w:rPr>
                <w:rFonts w:ascii="Times New Roman" w:eastAsiaTheme="minorEastAsia" w:hAnsi="Times New Roman"/>
                <w:b/>
                <w:sz w:val="20"/>
                <w:szCs w:val="20"/>
              </w:rPr>
            </w:pPr>
          </w:p>
          <w:p w:rsidR="00D46BB5" w:rsidRDefault="000E3E6A" w:rsidP="009D68F8">
            <w:pPr>
              <w:pStyle w:val="ListParagraph"/>
              <w:spacing w:after="0" w:line="240" w:lineRule="auto"/>
              <w:ind w:left="0" w:right="29"/>
              <w:jc w:val="center"/>
              <w:rPr>
                <w:rFonts w:ascii="Times New Roman" w:eastAsiaTheme="minorEastAsia" w:hAnsi="Times New Roman"/>
                <w:b/>
                <w:sz w:val="20"/>
                <w:szCs w:val="20"/>
              </w:rPr>
            </w:pPr>
            <w:r>
              <w:rPr>
                <w:rFonts w:ascii="Times New Roman" w:eastAsiaTheme="minorEastAsia" w:hAnsi="Times New Roman"/>
                <w:b/>
                <w:sz w:val="20"/>
                <w:szCs w:val="20"/>
              </w:rPr>
              <w:t>9</w:t>
            </w:r>
            <w:r w:rsidR="00D46BB5" w:rsidRPr="00DF1738">
              <w:rPr>
                <w:rFonts w:ascii="Times New Roman" w:eastAsiaTheme="minorEastAsia" w:hAnsi="Times New Roman"/>
                <w:b/>
                <w:sz w:val="20"/>
                <w:szCs w:val="20"/>
              </w:rPr>
              <w:t xml:space="preserve">0 </w:t>
            </w:r>
          </w:p>
          <w:p w:rsidR="009D68F8" w:rsidRPr="00DF1738" w:rsidRDefault="009D68F8" w:rsidP="009D68F8">
            <w:pPr>
              <w:pStyle w:val="ListParagraph"/>
              <w:spacing w:after="0" w:line="240" w:lineRule="auto"/>
              <w:ind w:left="0" w:right="29"/>
              <w:jc w:val="center"/>
              <w:rPr>
                <w:rFonts w:ascii="Times New Roman" w:eastAsiaTheme="minorEastAsia" w:hAnsi="Times New Roman"/>
                <w:b/>
                <w:sz w:val="20"/>
                <w:szCs w:val="20"/>
              </w:rPr>
            </w:pPr>
            <w:r>
              <w:rPr>
                <w:rFonts w:ascii="Times New Roman" w:eastAsiaTheme="minorEastAsia" w:hAnsi="Times New Roman"/>
                <w:b/>
                <w:sz w:val="20"/>
                <w:szCs w:val="20"/>
              </w:rPr>
              <w:t>( Ninety)</w:t>
            </w:r>
          </w:p>
        </w:tc>
      </w:tr>
    </w:tbl>
    <w:p w:rsidR="00A827D2" w:rsidRDefault="00A827D2" w:rsidP="00A827D2">
      <w:pPr>
        <w:spacing w:after="0" w:line="259" w:lineRule="auto"/>
        <w:ind w:right="29"/>
        <w:jc w:val="both"/>
        <w:rPr>
          <w:rFonts w:ascii="Times New Roman" w:hAnsi="Times New Roman"/>
          <w:color w:val="FF0000"/>
          <w:sz w:val="24"/>
          <w:szCs w:val="24"/>
        </w:rPr>
      </w:pPr>
    </w:p>
    <w:p w:rsidR="00A827D2" w:rsidRDefault="00A827D2" w:rsidP="00A827D2">
      <w:pPr>
        <w:spacing w:after="0" w:line="259" w:lineRule="auto"/>
        <w:ind w:right="29"/>
        <w:jc w:val="both"/>
        <w:rPr>
          <w:rFonts w:ascii="Times New Roman" w:hAnsi="Times New Roman"/>
          <w:color w:val="FF0000"/>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60"/>
        <w:gridCol w:w="1080"/>
        <w:gridCol w:w="1368"/>
      </w:tblGrid>
      <w:tr w:rsidR="00BC6438" w:rsidRPr="00A83C51" w:rsidTr="00BC6438">
        <w:tc>
          <w:tcPr>
            <w:tcW w:w="9108" w:type="dxa"/>
            <w:gridSpan w:val="3"/>
          </w:tcPr>
          <w:p w:rsidR="00BC6438" w:rsidRPr="00BC6438" w:rsidRDefault="00BC6438" w:rsidP="00C63939">
            <w:pPr>
              <w:spacing w:after="0" w:line="360" w:lineRule="auto"/>
              <w:jc w:val="center"/>
              <w:rPr>
                <w:rFonts w:ascii="Times New Roman" w:eastAsiaTheme="minorEastAsia" w:hAnsi="Times New Roman"/>
                <w:b/>
                <w:sz w:val="20"/>
                <w:szCs w:val="20"/>
              </w:rPr>
            </w:pPr>
            <w:r w:rsidRPr="00BC6438">
              <w:rPr>
                <w:rFonts w:ascii="Times New Roman" w:eastAsiaTheme="minorEastAsia" w:hAnsi="Times New Roman"/>
                <w:b/>
                <w:sz w:val="20"/>
                <w:szCs w:val="20"/>
              </w:rPr>
              <w:t>Table-3B:</w:t>
            </w:r>
            <w:r w:rsidR="00C63939" w:rsidRPr="00C63939">
              <w:rPr>
                <w:rFonts w:ascii="Times New Roman" w:eastAsiaTheme="minorEastAsia" w:hAnsi="Times New Roman"/>
                <w:b/>
                <w:sz w:val="20"/>
                <w:szCs w:val="20"/>
              </w:rPr>
              <w:t xml:space="preserve">Scoring system for </w:t>
            </w:r>
            <w:r w:rsidRPr="00BC6438">
              <w:rPr>
                <w:rFonts w:ascii="Times New Roman" w:eastAsiaTheme="minorEastAsia" w:hAnsi="Times New Roman"/>
                <w:b/>
                <w:sz w:val="20"/>
                <w:szCs w:val="20"/>
              </w:rPr>
              <w:t xml:space="preserve">Approach and Methodology </w:t>
            </w:r>
          </w:p>
        </w:tc>
      </w:tr>
      <w:tr w:rsidR="00BC6438" w:rsidRPr="00A83C51" w:rsidTr="00BC6438">
        <w:tc>
          <w:tcPr>
            <w:tcW w:w="6660" w:type="dxa"/>
          </w:tcPr>
          <w:p w:rsidR="00BC6438" w:rsidRPr="00BC6438" w:rsidRDefault="00BC6438" w:rsidP="00AF0D78">
            <w:pPr>
              <w:spacing w:after="0" w:line="360" w:lineRule="auto"/>
              <w:jc w:val="center"/>
              <w:rPr>
                <w:rFonts w:ascii="Times New Roman" w:eastAsiaTheme="minorEastAsia" w:hAnsi="Times New Roman"/>
                <w:b/>
                <w:sz w:val="20"/>
                <w:szCs w:val="20"/>
              </w:rPr>
            </w:pPr>
            <w:r w:rsidRPr="00BC6438">
              <w:rPr>
                <w:rFonts w:ascii="Times New Roman" w:eastAsiaTheme="minorEastAsia" w:hAnsi="Times New Roman"/>
                <w:b/>
                <w:sz w:val="20"/>
                <w:szCs w:val="20"/>
              </w:rPr>
              <w:t xml:space="preserve">Parameters </w:t>
            </w:r>
          </w:p>
        </w:tc>
        <w:tc>
          <w:tcPr>
            <w:tcW w:w="1080" w:type="dxa"/>
          </w:tcPr>
          <w:p w:rsidR="00BC6438" w:rsidRPr="00BC6438" w:rsidRDefault="00BC6438" w:rsidP="00AF0D78">
            <w:pPr>
              <w:spacing w:after="0" w:line="240" w:lineRule="auto"/>
              <w:rPr>
                <w:rFonts w:ascii="Times New Roman" w:eastAsiaTheme="minorEastAsia" w:hAnsi="Times New Roman"/>
                <w:b/>
                <w:sz w:val="20"/>
                <w:szCs w:val="20"/>
              </w:rPr>
            </w:pPr>
            <w:r w:rsidRPr="00BC6438">
              <w:rPr>
                <w:rFonts w:ascii="Times New Roman" w:eastAsiaTheme="minorEastAsia" w:hAnsi="Times New Roman"/>
                <w:b/>
                <w:sz w:val="20"/>
                <w:szCs w:val="20"/>
              </w:rPr>
              <w:t xml:space="preserve">Scoring Criteria   </w:t>
            </w:r>
          </w:p>
        </w:tc>
        <w:tc>
          <w:tcPr>
            <w:tcW w:w="1368" w:type="dxa"/>
          </w:tcPr>
          <w:p w:rsidR="00BC6438" w:rsidRPr="00BC6438" w:rsidRDefault="00BC6438" w:rsidP="00AF0D78">
            <w:pPr>
              <w:spacing w:after="0" w:line="240" w:lineRule="auto"/>
              <w:rPr>
                <w:rFonts w:ascii="Times New Roman" w:eastAsiaTheme="minorEastAsia" w:hAnsi="Times New Roman"/>
                <w:b/>
                <w:sz w:val="20"/>
                <w:szCs w:val="20"/>
              </w:rPr>
            </w:pPr>
            <w:r w:rsidRPr="00BC6438">
              <w:rPr>
                <w:rFonts w:ascii="Times New Roman" w:eastAsiaTheme="minorEastAsia" w:hAnsi="Times New Roman"/>
                <w:b/>
                <w:sz w:val="20"/>
                <w:szCs w:val="20"/>
              </w:rPr>
              <w:t xml:space="preserve">Maximum Marks </w:t>
            </w:r>
          </w:p>
        </w:tc>
      </w:tr>
      <w:tr w:rsidR="00BC6438" w:rsidRPr="00A83C51" w:rsidTr="00BC6438">
        <w:tc>
          <w:tcPr>
            <w:tcW w:w="7740" w:type="dxa"/>
            <w:gridSpan w:val="2"/>
          </w:tcPr>
          <w:p w:rsidR="00BC6438" w:rsidRPr="00BC6438" w:rsidRDefault="00BC6438" w:rsidP="00AF0D78">
            <w:pPr>
              <w:spacing w:after="0" w:line="360" w:lineRule="auto"/>
              <w:rPr>
                <w:rFonts w:ascii="Times New Roman" w:eastAsiaTheme="minorEastAsia" w:hAnsi="Times New Roman"/>
                <w:b/>
                <w:sz w:val="20"/>
                <w:szCs w:val="20"/>
              </w:rPr>
            </w:pPr>
            <w:r w:rsidRPr="00BC6438">
              <w:rPr>
                <w:rFonts w:ascii="Times New Roman" w:eastAsiaTheme="minorEastAsia" w:hAnsi="Times New Roman"/>
                <w:b/>
                <w:sz w:val="20"/>
                <w:szCs w:val="20"/>
              </w:rPr>
              <w:t xml:space="preserve">5. Work Plan – Approach and Methodology </w:t>
            </w:r>
          </w:p>
        </w:tc>
        <w:tc>
          <w:tcPr>
            <w:tcW w:w="1368" w:type="dxa"/>
          </w:tcPr>
          <w:p w:rsidR="00BC6438" w:rsidRPr="00BC6438" w:rsidRDefault="00BC6438" w:rsidP="00BC6438">
            <w:pPr>
              <w:spacing w:after="0" w:line="240" w:lineRule="auto"/>
              <w:jc w:val="center"/>
              <w:rPr>
                <w:rFonts w:ascii="Times New Roman" w:eastAsiaTheme="minorEastAsia" w:hAnsi="Times New Roman"/>
                <w:b/>
                <w:sz w:val="20"/>
                <w:szCs w:val="20"/>
              </w:rPr>
            </w:pPr>
            <w:r w:rsidRPr="00BC6438">
              <w:rPr>
                <w:rFonts w:ascii="Times New Roman" w:eastAsiaTheme="minorEastAsia" w:hAnsi="Times New Roman"/>
                <w:b/>
                <w:sz w:val="20"/>
                <w:szCs w:val="20"/>
              </w:rPr>
              <w:t>10</w:t>
            </w:r>
          </w:p>
          <w:p w:rsidR="00BC6438" w:rsidRPr="00BC6438" w:rsidRDefault="00BC6438" w:rsidP="00BC6438">
            <w:pPr>
              <w:spacing w:after="0" w:line="240" w:lineRule="auto"/>
              <w:jc w:val="center"/>
              <w:rPr>
                <w:rFonts w:ascii="Times New Roman" w:eastAsiaTheme="minorEastAsia" w:hAnsi="Times New Roman"/>
                <w:b/>
                <w:sz w:val="20"/>
                <w:szCs w:val="20"/>
              </w:rPr>
            </w:pPr>
            <w:r w:rsidRPr="00BC6438">
              <w:rPr>
                <w:rFonts w:ascii="Times New Roman" w:eastAsiaTheme="minorEastAsia" w:hAnsi="Times New Roman"/>
                <w:b/>
                <w:sz w:val="20"/>
                <w:szCs w:val="20"/>
              </w:rPr>
              <w:t>(Ten)</w:t>
            </w:r>
          </w:p>
        </w:tc>
      </w:tr>
      <w:tr w:rsidR="00BC6438" w:rsidRPr="00A83C51" w:rsidTr="00BC6438">
        <w:trPr>
          <w:trHeight w:val="368"/>
        </w:trPr>
        <w:tc>
          <w:tcPr>
            <w:tcW w:w="6660" w:type="dxa"/>
            <w:vMerge w:val="restart"/>
          </w:tcPr>
          <w:p w:rsidR="00BC6438" w:rsidRPr="00BC6438" w:rsidRDefault="00BC6438" w:rsidP="00AF0D78">
            <w:pPr>
              <w:pStyle w:val="ListParagraph"/>
              <w:spacing w:after="0" w:line="240" w:lineRule="auto"/>
              <w:ind w:left="0" w:right="29"/>
              <w:jc w:val="both"/>
              <w:rPr>
                <w:rFonts w:ascii="Times New Roman" w:eastAsiaTheme="minorEastAsia" w:hAnsi="Times New Roman"/>
                <w:sz w:val="20"/>
                <w:szCs w:val="20"/>
              </w:rPr>
            </w:pPr>
            <w:r w:rsidRPr="00BC6438">
              <w:rPr>
                <w:rFonts w:ascii="Times New Roman" w:eastAsiaTheme="minorEastAsia" w:hAnsi="Times New Roman"/>
                <w:sz w:val="20"/>
                <w:szCs w:val="20"/>
              </w:rPr>
              <w:t>5.1 Does the work plan include Time Schedules for waste collection, street sweeping and drains cleaning and vector control activities (Daily and Weekly)?</w:t>
            </w:r>
          </w:p>
        </w:tc>
        <w:tc>
          <w:tcPr>
            <w:tcW w:w="1080" w:type="dxa"/>
          </w:tcPr>
          <w:p w:rsidR="00BC6438" w:rsidRPr="00BC6438" w:rsidRDefault="00BC6438" w:rsidP="00AF0D78">
            <w:pPr>
              <w:spacing w:after="0" w:line="240" w:lineRule="auto"/>
              <w:rPr>
                <w:rFonts w:ascii="Times New Roman" w:eastAsiaTheme="minorEastAsia" w:hAnsi="Times New Roman"/>
                <w:sz w:val="20"/>
                <w:szCs w:val="20"/>
              </w:rPr>
            </w:pPr>
            <w:r w:rsidRPr="00BC6438">
              <w:rPr>
                <w:rFonts w:ascii="Times New Roman" w:eastAsiaTheme="minorEastAsia" w:hAnsi="Times New Roman"/>
                <w:sz w:val="20"/>
                <w:szCs w:val="20"/>
              </w:rPr>
              <w:t>Yes</w:t>
            </w:r>
          </w:p>
        </w:tc>
        <w:tc>
          <w:tcPr>
            <w:tcW w:w="1368" w:type="dxa"/>
          </w:tcPr>
          <w:p w:rsidR="00BC6438" w:rsidRPr="00BC6438" w:rsidRDefault="00BC6438" w:rsidP="00AF0D78">
            <w:pPr>
              <w:spacing w:after="0" w:line="360" w:lineRule="auto"/>
              <w:jc w:val="center"/>
              <w:rPr>
                <w:rFonts w:ascii="Times New Roman" w:eastAsiaTheme="minorEastAsia" w:hAnsi="Times New Roman"/>
                <w:sz w:val="20"/>
                <w:szCs w:val="20"/>
              </w:rPr>
            </w:pPr>
            <w:r w:rsidRPr="00BC6438">
              <w:rPr>
                <w:rFonts w:ascii="Times New Roman" w:eastAsiaTheme="minorEastAsia" w:hAnsi="Times New Roman"/>
                <w:sz w:val="20"/>
                <w:szCs w:val="20"/>
              </w:rPr>
              <w:t xml:space="preserve">2 marks </w:t>
            </w:r>
          </w:p>
        </w:tc>
      </w:tr>
      <w:tr w:rsidR="00BC6438" w:rsidRPr="00A83C51" w:rsidTr="00BC6438">
        <w:trPr>
          <w:trHeight w:val="305"/>
        </w:trPr>
        <w:tc>
          <w:tcPr>
            <w:tcW w:w="6660" w:type="dxa"/>
            <w:vMerge/>
          </w:tcPr>
          <w:p w:rsidR="00BC6438" w:rsidRPr="00BC6438" w:rsidRDefault="00BC6438" w:rsidP="00AF0D78">
            <w:pPr>
              <w:pStyle w:val="ListParagraph"/>
              <w:spacing w:after="0" w:line="240" w:lineRule="auto"/>
              <w:ind w:left="0" w:right="29"/>
              <w:jc w:val="both"/>
              <w:rPr>
                <w:rFonts w:ascii="Times New Roman" w:eastAsiaTheme="minorEastAsia" w:hAnsi="Times New Roman"/>
                <w:sz w:val="20"/>
                <w:szCs w:val="20"/>
              </w:rPr>
            </w:pPr>
          </w:p>
        </w:tc>
        <w:tc>
          <w:tcPr>
            <w:tcW w:w="1080" w:type="dxa"/>
          </w:tcPr>
          <w:p w:rsidR="00BC6438" w:rsidRPr="00BC6438" w:rsidRDefault="00BC6438" w:rsidP="00AF0D78">
            <w:pPr>
              <w:spacing w:after="0" w:line="240" w:lineRule="auto"/>
              <w:rPr>
                <w:rFonts w:ascii="Times New Roman" w:eastAsiaTheme="minorEastAsia" w:hAnsi="Times New Roman"/>
                <w:sz w:val="20"/>
                <w:szCs w:val="20"/>
              </w:rPr>
            </w:pPr>
            <w:r w:rsidRPr="00BC6438">
              <w:rPr>
                <w:rFonts w:ascii="Times New Roman" w:eastAsiaTheme="minorEastAsia" w:hAnsi="Times New Roman"/>
                <w:sz w:val="20"/>
                <w:szCs w:val="20"/>
              </w:rPr>
              <w:t>No</w:t>
            </w:r>
          </w:p>
        </w:tc>
        <w:tc>
          <w:tcPr>
            <w:tcW w:w="1368" w:type="dxa"/>
          </w:tcPr>
          <w:p w:rsidR="00BC6438" w:rsidRPr="00BC6438" w:rsidRDefault="00BC6438" w:rsidP="00AF0D78">
            <w:pPr>
              <w:spacing w:after="0" w:line="360" w:lineRule="auto"/>
              <w:jc w:val="center"/>
              <w:rPr>
                <w:rFonts w:ascii="Times New Roman" w:eastAsiaTheme="minorEastAsia" w:hAnsi="Times New Roman"/>
                <w:sz w:val="20"/>
                <w:szCs w:val="20"/>
              </w:rPr>
            </w:pPr>
            <w:r w:rsidRPr="00BC6438">
              <w:rPr>
                <w:rFonts w:ascii="Times New Roman" w:eastAsiaTheme="minorEastAsia" w:hAnsi="Times New Roman"/>
                <w:sz w:val="20"/>
                <w:szCs w:val="20"/>
              </w:rPr>
              <w:t>Zero</w:t>
            </w:r>
          </w:p>
        </w:tc>
      </w:tr>
      <w:tr w:rsidR="00BC6438" w:rsidRPr="00A83C51" w:rsidTr="00BC6438">
        <w:trPr>
          <w:trHeight w:val="350"/>
        </w:trPr>
        <w:tc>
          <w:tcPr>
            <w:tcW w:w="6660" w:type="dxa"/>
            <w:vMerge w:val="restart"/>
          </w:tcPr>
          <w:p w:rsidR="00BC6438" w:rsidRPr="00BC6438" w:rsidRDefault="00BC6438" w:rsidP="00AF0D78">
            <w:pPr>
              <w:pStyle w:val="ListParagraph"/>
              <w:spacing w:after="0" w:line="240" w:lineRule="auto"/>
              <w:ind w:left="0" w:right="29"/>
              <w:jc w:val="both"/>
              <w:rPr>
                <w:rFonts w:ascii="Times New Roman" w:eastAsiaTheme="minorEastAsia" w:hAnsi="Times New Roman"/>
                <w:b/>
                <w:sz w:val="20"/>
                <w:szCs w:val="20"/>
              </w:rPr>
            </w:pPr>
            <w:r w:rsidRPr="00BC6438">
              <w:rPr>
                <w:rFonts w:ascii="Times New Roman" w:eastAsiaTheme="minorEastAsia" w:hAnsi="Times New Roman"/>
                <w:sz w:val="20"/>
                <w:szCs w:val="20"/>
              </w:rPr>
              <w:t xml:space="preserve">5.2 In the Work Plan, are the Roles and Responsibilities planned separately for each   category of the employee - Sanitary worker, loader, driver, supervisor and Manager? </w:t>
            </w:r>
          </w:p>
        </w:tc>
        <w:tc>
          <w:tcPr>
            <w:tcW w:w="1080" w:type="dxa"/>
          </w:tcPr>
          <w:p w:rsidR="00BC6438" w:rsidRPr="00BC6438" w:rsidRDefault="00BC6438" w:rsidP="00AF0D78">
            <w:pPr>
              <w:spacing w:after="0" w:line="240" w:lineRule="auto"/>
              <w:rPr>
                <w:rFonts w:ascii="Times New Roman" w:eastAsiaTheme="minorEastAsia" w:hAnsi="Times New Roman"/>
                <w:sz w:val="20"/>
                <w:szCs w:val="20"/>
              </w:rPr>
            </w:pPr>
            <w:r w:rsidRPr="00BC6438">
              <w:rPr>
                <w:rFonts w:ascii="Times New Roman" w:eastAsiaTheme="minorEastAsia" w:hAnsi="Times New Roman"/>
                <w:sz w:val="20"/>
                <w:szCs w:val="20"/>
              </w:rPr>
              <w:t>Yes</w:t>
            </w:r>
          </w:p>
        </w:tc>
        <w:tc>
          <w:tcPr>
            <w:tcW w:w="1368" w:type="dxa"/>
          </w:tcPr>
          <w:p w:rsidR="00BC6438" w:rsidRPr="00BC6438" w:rsidRDefault="00BC6438" w:rsidP="00AF0D78">
            <w:pPr>
              <w:spacing w:after="0" w:line="360" w:lineRule="auto"/>
              <w:jc w:val="center"/>
              <w:rPr>
                <w:rFonts w:ascii="Times New Roman" w:eastAsiaTheme="minorEastAsia" w:hAnsi="Times New Roman"/>
                <w:sz w:val="20"/>
                <w:szCs w:val="20"/>
              </w:rPr>
            </w:pPr>
            <w:r w:rsidRPr="00BC6438">
              <w:rPr>
                <w:rFonts w:ascii="Times New Roman" w:eastAsiaTheme="minorEastAsia" w:hAnsi="Times New Roman"/>
                <w:sz w:val="20"/>
                <w:szCs w:val="20"/>
              </w:rPr>
              <w:t>2 marks</w:t>
            </w:r>
          </w:p>
        </w:tc>
      </w:tr>
      <w:tr w:rsidR="00BC6438" w:rsidRPr="00A83C51" w:rsidTr="00BC6438">
        <w:trPr>
          <w:trHeight w:val="359"/>
        </w:trPr>
        <w:tc>
          <w:tcPr>
            <w:tcW w:w="6660" w:type="dxa"/>
            <w:vMerge/>
          </w:tcPr>
          <w:p w:rsidR="00BC6438" w:rsidRPr="00BC6438" w:rsidRDefault="00BC6438" w:rsidP="00AF0D78">
            <w:pPr>
              <w:pStyle w:val="ListParagraph"/>
              <w:spacing w:after="0" w:line="240" w:lineRule="auto"/>
              <w:ind w:left="0" w:right="29"/>
              <w:jc w:val="both"/>
              <w:rPr>
                <w:rFonts w:ascii="Times New Roman" w:eastAsiaTheme="minorEastAsia" w:hAnsi="Times New Roman"/>
                <w:sz w:val="20"/>
                <w:szCs w:val="20"/>
              </w:rPr>
            </w:pPr>
          </w:p>
        </w:tc>
        <w:tc>
          <w:tcPr>
            <w:tcW w:w="1080" w:type="dxa"/>
          </w:tcPr>
          <w:p w:rsidR="00BC6438" w:rsidRPr="00BC6438" w:rsidRDefault="00BC6438" w:rsidP="00AF0D78">
            <w:pPr>
              <w:spacing w:after="0" w:line="240" w:lineRule="auto"/>
              <w:rPr>
                <w:rFonts w:ascii="Times New Roman" w:eastAsiaTheme="minorEastAsia" w:hAnsi="Times New Roman"/>
                <w:sz w:val="20"/>
                <w:szCs w:val="20"/>
              </w:rPr>
            </w:pPr>
            <w:r w:rsidRPr="00BC6438">
              <w:rPr>
                <w:rFonts w:ascii="Times New Roman" w:eastAsiaTheme="minorEastAsia" w:hAnsi="Times New Roman"/>
                <w:sz w:val="20"/>
                <w:szCs w:val="20"/>
              </w:rPr>
              <w:t>No</w:t>
            </w:r>
          </w:p>
        </w:tc>
        <w:tc>
          <w:tcPr>
            <w:tcW w:w="1368" w:type="dxa"/>
          </w:tcPr>
          <w:p w:rsidR="00BC6438" w:rsidRPr="00BC6438" w:rsidRDefault="00BC6438" w:rsidP="00AF0D78">
            <w:pPr>
              <w:spacing w:after="0" w:line="360" w:lineRule="auto"/>
              <w:jc w:val="center"/>
              <w:rPr>
                <w:rFonts w:ascii="Times New Roman" w:eastAsiaTheme="minorEastAsia" w:hAnsi="Times New Roman"/>
                <w:sz w:val="20"/>
                <w:szCs w:val="20"/>
              </w:rPr>
            </w:pPr>
            <w:r w:rsidRPr="00BC6438">
              <w:rPr>
                <w:rFonts w:ascii="Times New Roman" w:eastAsiaTheme="minorEastAsia" w:hAnsi="Times New Roman"/>
                <w:sz w:val="20"/>
                <w:szCs w:val="20"/>
              </w:rPr>
              <w:t>Zero</w:t>
            </w:r>
          </w:p>
        </w:tc>
      </w:tr>
      <w:tr w:rsidR="00BC6438" w:rsidRPr="00A83C51" w:rsidTr="00BC6438">
        <w:trPr>
          <w:trHeight w:val="233"/>
        </w:trPr>
        <w:tc>
          <w:tcPr>
            <w:tcW w:w="6660" w:type="dxa"/>
            <w:vMerge w:val="restart"/>
          </w:tcPr>
          <w:p w:rsidR="00BC6438" w:rsidRPr="00BC6438" w:rsidRDefault="00BC6438" w:rsidP="00AF0D78">
            <w:pPr>
              <w:pStyle w:val="ListParagraph"/>
              <w:spacing w:after="0" w:line="240" w:lineRule="auto"/>
              <w:ind w:left="0" w:right="29"/>
              <w:jc w:val="both"/>
              <w:rPr>
                <w:rFonts w:ascii="Times New Roman" w:eastAsiaTheme="minorEastAsia" w:hAnsi="Times New Roman"/>
                <w:sz w:val="20"/>
                <w:szCs w:val="20"/>
              </w:rPr>
            </w:pPr>
            <w:r w:rsidRPr="00BC6438">
              <w:rPr>
                <w:rFonts w:ascii="Times New Roman" w:eastAsiaTheme="minorEastAsia" w:hAnsi="Times New Roman"/>
                <w:sz w:val="20"/>
                <w:szCs w:val="20"/>
              </w:rPr>
              <w:t>5.3 Does the work plan include specific plans to meet all the seven service level performance indicators including remedial measures, if failures occur?</w:t>
            </w:r>
          </w:p>
          <w:p w:rsidR="00BC6438" w:rsidRPr="00BC6438" w:rsidRDefault="00BC6438" w:rsidP="00AF0D78">
            <w:pPr>
              <w:pStyle w:val="ListParagraph"/>
              <w:spacing w:after="0" w:line="240" w:lineRule="auto"/>
              <w:ind w:left="0" w:right="29"/>
              <w:jc w:val="both"/>
              <w:rPr>
                <w:rFonts w:ascii="Times New Roman" w:eastAsiaTheme="minorEastAsia" w:hAnsi="Times New Roman"/>
                <w:sz w:val="20"/>
                <w:szCs w:val="20"/>
              </w:rPr>
            </w:pPr>
          </w:p>
        </w:tc>
        <w:tc>
          <w:tcPr>
            <w:tcW w:w="1080" w:type="dxa"/>
          </w:tcPr>
          <w:p w:rsidR="00BC6438" w:rsidRPr="00BC6438" w:rsidRDefault="00BC6438" w:rsidP="00AF0D78">
            <w:pPr>
              <w:spacing w:after="0" w:line="240" w:lineRule="auto"/>
              <w:rPr>
                <w:rFonts w:ascii="Times New Roman" w:eastAsiaTheme="minorEastAsia" w:hAnsi="Times New Roman"/>
                <w:sz w:val="20"/>
                <w:szCs w:val="20"/>
              </w:rPr>
            </w:pPr>
            <w:r w:rsidRPr="00BC6438">
              <w:rPr>
                <w:rFonts w:ascii="Times New Roman" w:eastAsiaTheme="minorEastAsia" w:hAnsi="Times New Roman"/>
                <w:sz w:val="20"/>
                <w:szCs w:val="20"/>
              </w:rPr>
              <w:t>Yes</w:t>
            </w:r>
          </w:p>
        </w:tc>
        <w:tc>
          <w:tcPr>
            <w:tcW w:w="1368" w:type="dxa"/>
          </w:tcPr>
          <w:p w:rsidR="00BC6438" w:rsidRPr="00BC6438" w:rsidRDefault="00BC6438" w:rsidP="00AF0D78">
            <w:pPr>
              <w:spacing w:after="0" w:line="360" w:lineRule="auto"/>
              <w:jc w:val="center"/>
              <w:rPr>
                <w:rFonts w:ascii="Times New Roman" w:eastAsiaTheme="minorEastAsia" w:hAnsi="Times New Roman"/>
                <w:sz w:val="20"/>
                <w:szCs w:val="20"/>
              </w:rPr>
            </w:pPr>
            <w:r w:rsidRPr="00BC6438">
              <w:rPr>
                <w:rFonts w:ascii="Times New Roman" w:eastAsiaTheme="minorEastAsia" w:hAnsi="Times New Roman"/>
                <w:sz w:val="20"/>
                <w:szCs w:val="20"/>
              </w:rPr>
              <w:t>2 marks</w:t>
            </w:r>
          </w:p>
        </w:tc>
      </w:tr>
      <w:tr w:rsidR="00BC6438" w:rsidRPr="00A83C51" w:rsidTr="00BC6438">
        <w:trPr>
          <w:trHeight w:val="521"/>
        </w:trPr>
        <w:tc>
          <w:tcPr>
            <w:tcW w:w="6660" w:type="dxa"/>
            <w:vMerge/>
          </w:tcPr>
          <w:p w:rsidR="00BC6438" w:rsidRPr="00BC6438" w:rsidRDefault="00BC6438" w:rsidP="00AF0D78">
            <w:pPr>
              <w:pStyle w:val="ListParagraph"/>
              <w:spacing w:after="0" w:line="240" w:lineRule="auto"/>
              <w:ind w:left="0" w:right="29"/>
              <w:jc w:val="both"/>
              <w:rPr>
                <w:rFonts w:ascii="Times New Roman" w:eastAsiaTheme="minorEastAsia" w:hAnsi="Times New Roman"/>
                <w:b/>
                <w:sz w:val="20"/>
                <w:szCs w:val="20"/>
              </w:rPr>
            </w:pPr>
          </w:p>
        </w:tc>
        <w:tc>
          <w:tcPr>
            <w:tcW w:w="1080" w:type="dxa"/>
          </w:tcPr>
          <w:p w:rsidR="00BC6438" w:rsidRPr="00BC6438" w:rsidRDefault="00BC6438" w:rsidP="00AF0D78">
            <w:pPr>
              <w:spacing w:after="0" w:line="240" w:lineRule="auto"/>
              <w:rPr>
                <w:rFonts w:ascii="Times New Roman" w:eastAsiaTheme="minorEastAsia" w:hAnsi="Times New Roman"/>
                <w:sz w:val="20"/>
                <w:szCs w:val="20"/>
              </w:rPr>
            </w:pPr>
            <w:r w:rsidRPr="00BC6438">
              <w:rPr>
                <w:rFonts w:ascii="Times New Roman" w:eastAsiaTheme="minorEastAsia" w:hAnsi="Times New Roman"/>
                <w:sz w:val="20"/>
                <w:szCs w:val="20"/>
              </w:rPr>
              <w:t>No</w:t>
            </w:r>
          </w:p>
        </w:tc>
        <w:tc>
          <w:tcPr>
            <w:tcW w:w="1368" w:type="dxa"/>
          </w:tcPr>
          <w:p w:rsidR="00BC6438" w:rsidRPr="00BC6438" w:rsidRDefault="00BC6438" w:rsidP="00AF0D78">
            <w:pPr>
              <w:spacing w:after="0" w:line="360" w:lineRule="auto"/>
              <w:jc w:val="center"/>
              <w:rPr>
                <w:rFonts w:ascii="Times New Roman" w:eastAsiaTheme="minorEastAsia" w:hAnsi="Times New Roman"/>
                <w:sz w:val="20"/>
                <w:szCs w:val="20"/>
              </w:rPr>
            </w:pPr>
            <w:r w:rsidRPr="00BC6438">
              <w:rPr>
                <w:rFonts w:ascii="Times New Roman" w:eastAsiaTheme="minorEastAsia" w:hAnsi="Times New Roman"/>
                <w:sz w:val="20"/>
                <w:szCs w:val="20"/>
              </w:rPr>
              <w:t>Zero</w:t>
            </w:r>
          </w:p>
        </w:tc>
      </w:tr>
      <w:tr w:rsidR="00BC6438" w:rsidRPr="00A83C51" w:rsidTr="00BC6438">
        <w:trPr>
          <w:trHeight w:val="113"/>
        </w:trPr>
        <w:tc>
          <w:tcPr>
            <w:tcW w:w="6660" w:type="dxa"/>
            <w:vMerge w:val="restart"/>
          </w:tcPr>
          <w:p w:rsidR="00BC6438" w:rsidRPr="00BC6438" w:rsidRDefault="00BC6438" w:rsidP="00AF0D78">
            <w:pPr>
              <w:pStyle w:val="ListParagraph"/>
              <w:spacing w:after="0" w:line="240" w:lineRule="auto"/>
              <w:ind w:left="0" w:right="29"/>
              <w:jc w:val="both"/>
              <w:rPr>
                <w:rFonts w:ascii="Times New Roman" w:eastAsiaTheme="minorEastAsia" w:hAnsi="Times New Roman"/>
                <w:sz w:val="20"/>
                <w:szCs w:val="20"/>
              </w:rPr>
            </w:pPr>
            <w:r w:rsidRPr="00BC6438">
              <w:rPr>
                <w:rFonts w:ascii="Times New Roman" w:eastAsiaTheme="minorEastAsia" w:hAnsi="Times New Roman"/>
                <w:sz w:val="20"/>
                <w:szCs w:val="20"/>
              </w:rPr>
              <w:t>5.4 Does the work plan include steps to get the community involved in source segregation and avoid littering in streets and public places?</w:t>
            </w:r>
          </w:p>
        </w:tc>
        <w:tc>
          <w:tcPr>
            <w:tcW w:w="1080" w:type="dxa"/>
          </w:tcPr>
          <w:p w:rsidR="00BC6438" w:rsidRPr="00BC6438" w:rsidRDefault="00BC6438" w:rsidP="00AF0D78">
            <w:pPr>
              <w:spacing w:after="0" w:line="240" w:lineRule="auto"/>
              <w:rPr>
                <w:rFonts w:ascii="Times New Roman" w:eastAsiaTheme="minorEastAsia" w:hAnsi="Times New Roman"/>
                <w:sz w:val="20"/>
                <w:szCs w:val="20"/>
              </w:rPr>
            </w:pPr>
            <w:r w:rsidRPr="00BC6438">
              <w:rPr>
                <w:rFonts w:ascii="Times New Roman" w:eastAsiaTheme="minorEastAsia" w:hAnsi="Times New Roman"/>
                <w:sz w:val="20"/>
                <w:szCs w:val="20"/>
              </w:rPr>
              <w:t>Yes</w:t>
            </w:r>
          </w:p>
        </w:tc>
        <w:tc>
          <w:tcPr>
            <w:tcW w:w="1368" w:type="dxa"/>
          </w:tcPr>
          <w:p w:rsidR="00BC6438" w:rsidRPr="00BC6438" w:rsidRDefault="00BC6438" w:rsidP="00AF0D78">
            <w:pPr>
              <w:spacing w:after="0" w:line="360" w:lineRule="auto"/>
              <w:jc w:val="center"/>
              <w:rPr>
                <w:rFonts w:ascii="Times New Roman" w:eastAsiaTheme="minorEastAsia" w:hAnsi="Times New Roman"/>
                <w:sz w:val="20"/>
                <w:szCs w:val="20"/>
              </w:rPr>
            </w:pPr>
            <w:r w:rsidRPr="00BC6438">
              <w:rPr>
                <w:rFonts w:ascii="Times New Roman" w:eastAsiaTheme="minorEastAsia" w:hAnsi="Times New Roman"/>
                <w:sz w:val="20"/>
                <w:szCs w:val="20"/>
              </w:rPr>
              <w:t>2 marks</w:t>
            </w:r>
          </w:p>
        </w:tc>
      </w:tr>
      <w:tr w:rsidR="00BC6438" w:rsidRPr="00A83C51" w:rsidTr="00BC6438">
        <w:trPr>
          <w:trHeight w:val="242"/>
        </w:trPr>
        <w:tc>
          <w:tcPr>
            <w:tcW w:w="6660" w:type="dxa"/>
            <w:vMerge/>
          </w:tcPr>
          <w:p w:rsidR="00BC6438" w:rsidRPr="00BC6438" w:rsidRDefault="00BC6438" w:rsidP="00AF0D78">
            <w:pPr>
              <w:pStyle w:val="ListParagraph"/>
              <w:spacing w:after="0" w:line="240" w:lineRule="auto"/>
              <w:ind w:left="0" w:right="29"/>
              <w:jc w:val="both"/>
              <w:rPr>
                <w:rFonts w:ascii="Times New Roman" w:eastAsiaTheme="minorEastAsia" w:hAnsi="Times New Roman"/>
                <w:sz w:val="20"/>
                <w:szCs w:val="20"/>
              </w:rPr>
            </w:pPr>
          </w:p>
        </w:tc>
        <w:tc>
          <w:tcPr>
            <w:tcW w:w="1080" w:type="dxa"/>
          </w:tcPr>
          <w:p w:rsidR="00BC6438" w:rsidRPr="00BC6438" w:rsidRDefault="00BC6438" w:rsidP="00AF0D78">
            <w:pPr>
              <w:spacing w:after="0" w:line="240" w:lineRule="auto"/>
              <w:rPr>
                <w:rFonts w:ascii="Times New Roman" w:eastAsiaTheme="minorEastAsia" w:hAnsi="Times New Roman"/>
                <w:sz w:val="20"/>
                <w:szCs w:val="20"/>
              </w:rPr>
            </w:pPr>
            <w:r w:rsidRPr="00BC6438">
              <w:rPr>
                <w:rFonts w:ascii="Times New Roman" w:eastAsiaTheme="minorEastAsia" w:hAnsi="Times New Roman"/>
                <w:sz w:val="20"/>
                <w:szCs w:val="20"/>
              </w:rPr>
              <w:t>No</w:t>
            </w:r>
          </w:p>
        </w:tc>
        <w:tc>
          <w:tcPr>
            <w:tcW w:w="1368" w:type="dxa"/>
          </w:tcPr>
          <w:p w:rsidR="00BC6438" w:rsidRPr="00BC6438" w:rsidRDefault="00BC6438" w:rsidP="00AF0D78">
            <w:pPr>
              <w:spacing w:after="0" w:line="360" w:lineRule="auto"/>
              <w:jc w:val="center"/>
              <w:rPr>
                <w:rFonts w:ascii="Times New Roman" w:eastAsiaTheme="minorEastAsia" w:hAnsi="Times New Roman"/>
                <w:sz w:val="20"/>
                <w:szCs w:val="20"/>
              </w:rPr>
            </w:pPr>
            <w:r w:rsidRPr="00BC6438">
              <w:rPr>
                <w:rFonts w:ascii="Times New Roman" w:eastAsiaTheme="minorEastAsia" w:hAnsi="Times New Roman"/>
                <w:sz w:val="20"/>
                <w:szCs w:val="20"/>
              </w:rPr>
              <w:t>Zero</w:t>
            </w:r>
          </w:p>
        </w:tc>
      </w:tr>
      <w:tr w:rsidR="00BC6438" w:rsidRPr="00A83C51" w:rsidTr="00BC6438">
        <w:trPr>
          <w:trHeight w:val="113"/>
        </w:trPr>
        <w:tc>
          <w:tcPr>
            <w:tcW w:w="6660" w:type="dxa"/>
            <w:vMerge w:val="restart"/>
          </w:tcPr>
          <w:p w:rsidR="00BC6438" w:rsidRPr="00BC6438" w:rsidRDefault="00BC6438" w:rsidP="00AF0D78">
            <w:pPr>
              <w:pStyle w:val="ListParagraph"/>
              <w:spacing w:after="0" w:line="240" w:lineRule="auto"/>
              <w:ind w:left="0" w:right="29"/>
              <w:jc w:val="both"/>
              <w:rPr>
                <w:rFonts w:ascii="Times New Roman" w:eastAsiaTheme="minorEastAsia" w:hAnsi="Times New Roman"/>
                <w:sz w:val="20"/>
                <w:szCs w:val="20"/>
              </w:rPr>
            </w:pPr>
            <w:r w:rsidRPr="00BC6438">
              <w:rPr>
                <w:rFonts w:ascii="Times New Roman" w:eastAsiaTheme="minorEastAsia" w:hAnsi="Times New Roman"/>
                <w:sz w:val="20"/>
                <w:szCs w:val="20"/>
              </w:rPr>
              <w:t>5.5 Does the work plan include separate steps for handling the dry recyclable waste from the secondary transportation stage to final disposal?</w:t>
            </w:r>
          </w:p>
          <w:p w:rsidR="00BC6438" w:rsidRPr="00BC6438" w:rsidRDefault="00BC6438" w:rsidP="00AF0D78">
            <w:pPr>
              <w:pStyle w:val="ListParagraph"/>
              <w:spacing w:after="0" w:line="240" w:lineRule="auto"/>
              <w:ind w:left="0" w:right="29"/>
              <w:jc w:val="both"/>
              <w:rPr>
                <w:rFonts w:ascii="Times New Roman" w:eastAsiaTheme="minorEastAsia" w:hAnsi="Times New Roman"/>
                <w:sz w:val="20"/>
                <w:szCs w:val="20"/>
              </w:rPr>
            </w:pPr>
          </w:p>
        </w:tc>
        <w:tc>
          <w:tcPr>
            <w:tcW w:w="1080" w:type="dxa"/>
          </w:tcPr>
          <w:p w:rsidR="00BC6438" w:rsidRPr="00BC6438" w:rsidRDefault="00BC6438" w:rsidP="00AF0D78">
            <w:pPr>
              <w:spacing w:after="0" w:line="240" w:lineRule="auto"/>
              <w:rPr>
                <w:rFonts w:ascii="Times New Roman" w:eastAsiaTheme="minorEastAsia" w:hAnsi="Times New Roman"/>
                <w:sz w:val="20"/>
                <w:szCs w:val="20"/>
              </w:rPr>
            </w:pPr>
            <w:r w:rsidRPr="00BC6438">
              <w:rPr>
                <w:rFonts w:ascii="Times New Roman" w:eastAsiaTheme="minorEastAsia" w:hAnsi="Times New Roman"/>
                <w:sz w:val="20"/>
                <w:szCs w:val="20"/>
              </w:rPr>
              <w:t>Yes</w:t>
            </w:r>
          </w:p>
        </w:tc>
        <w:tc>
          <w:tcPr>
            <w:tcW w:w="1368" w:type="dxa"/>
          </w:tcPr>
          <w:p w:rsidR="00BC6438" w:rsidRPr="00BC6438" w:rsidRDefault="00BC6438" w:rsidP="00AF0D78">
            <w:pPr>
              <w:spacing w:after="0" w:line="360" w:lineRule="auto"/>
              <w:jc w:val="center"/>
              <w:rPr>
                <w:rFonts w:ascii="Times New Roman" w:eastAsiaTheme="minorEastAsia" w:hAnsi="Times New Roman"/>
                <w:sz w:val="20"/>
                <w:szCs w:val="20"/>
              </w:rPr>
            </w:pPr>
            <w:r w:rsidRPr="00BC6438">
              <w:rPr>
                <w:rFonts w:ascii="Times New Roman" w:eastAsiaTheme="minorEastAsia" w:hAnsi="Times New Roman"/>
                <w:sz w:val="20"/>
                <w:szCs w:val="20"/>
              </w:rPr>
              <w:t>2 marks</w:t>
            </w:r>
          </w:p>
        </w:tc>
      </w:tr>
      <w:tr w:rsidR="00BC6438" w:rsidRPr="00A83C51" w:rsidTr="00BC6438">
        <w:trPr>
          <w:trHeight w:val="113"/>
        </w:trPr>
        <w:tc>
          <w:tcPr>
            <w:tcW w:w="6660" w:type="dxa"/>
            <w:vMerge/>
          </w:tcPr>
          <w:p w:rsidR="00BC6438" w:rsidRPr="00BC6438" w:rsidRDefault="00BC6438" w:rsidP="00AF0D78">
            <w:pPr>
              <w:pStyle w:val="ListParagraph"/>
              <w:spacing w:after="0" w:line="240" w:lineRule="auto"/>
              <w:ind w:left="0" w:right="29"/>
              <w:jc w:val="both"/>
              <w:rPr>
                <w:rFonts w:ascii="Times New Roman" w:eastAsiaTheme="minorEastAsia" w:hAnsi="Times New Roman"/>
                <w:sz w:val="20"/>
                <w:szCs w:val="20"/>
              </w:rPr>
            </w:pPr>
          </w:p>
        </w:tc>
        <w:tc>
          <w:tcPr>
            <w:tcW w:w="1080" w:type="dxa"/>
          </w:tcPr>
          <w:p w:rsidR="00BC6438" w:rsidRPr="00BC6438" w:rsidRDefault="00BC6438" w:rsidP="00AF0D78">
            <w:pPr>
              <w:spacing w:after="0" w:line="240" w:lineRule="auto"/>
              <w:rPr>
                <w:rFonts w:ascii="Times New Roman" w:eastAsiaTheme="minorEastAsia" w:hAnsi="Times New Roman"/>
                <w:sz w:val="20"/>
                <w:szCs w:val="20"/>
              </w:rPr>
            </w:pPr>
            <w:r w:rsidRPr="00BC6438">
              <w:rPr>
                <w:rFonts w:ascii="Times New Roman" w:eastAsiaTheme="minorEastAsia" w:hAnsi="Times New Roman"/>
                <w:sz w:val="20"/>
                <w:szCs w:val="20"/>
              </w:rPr>
              <w:t>No</w:t>
            </w:r>
          </w:p>
        </w:tc>
        <w:tc>
          <w:tcPr>
            <w:tcW w:w="1368" w:type="dxa"/>
          </w:tcPr>
          <w:p w:rsidR="00BC6438" w:rsidRPr="00BC6438" w:rsidRDefault="00BC6438" w:rsidP="00AF0D78">
            <w:pPr>
              <w:spacing w:after="0" w:line="360" w:lineRule="auto"/>
              <w:jc w:val="center"/>
              <w:rPr>
                <w:rFonts w:ascii="Times New Roman" w:eastAsiaTheme="minorEastAsia" w:hAnsi="Times New Roman"/>
                <w:sz w:val="20"/>
                <w:szCs w:val="20"/>
              </w:rPr>
            </w:pPr>
            <w:r w:rsidRPr="00BC6438">
              <w:rPr>
                <w:rFonts w:ascii="Times New Roman" w:eastAsiaTheme="minorEastAsia" w:hAnsi="Times New Roman"/>
                <w:sz w:val="20"/>
                <w:szCs w:val="20"/>
              </w:rPr>
              <w:t>Zero</w:t>
            </w:r>
          </w:p>
        </w:tc>
      </w:tr>
    </w:tbl>
    <w:p w:rsidR="00BC6438" w:rsidRDefault="00BC6438" w:rsidP="00A827D2">
      <w:pPr>
        <w:spacing w:after="0" w:line="259" w:lineRule="auto"/>
        <w:ind w:right="29"/>
        <w:jc w:val="both"/>
        <w:rPr>
          <w:rFonts w:ascii="Times New Roman" w:hAnsi="Times New Roman"/>
          <w:color w:val="FF0000"/>
          <w:sz w:val="24"/>
          <w:szCs w:val="24"/>
        </w:rPr>
      </w:pPr>
    </w:p>
    <w:p w:rsidR="00A827D2" w:rsidRDefault="00A827D2" w:rsidP="00A827D2">
      <w:pPr>
        <w:spacing w:after="0" w:line="259" w:lineRule="auto"/>
        <w:ind w:right="29"/>
        <w:jc w:val="both"/>
        <w:rPr>
          <w:rFonts w:ascii="Times New Roman" w:hAnsi="Times New Roman"/>
          <w:color w:val="FF0000"/>
          <w:sz w:val="24"/>
          <w:szCs w:val="24"/>
        </w:rPr>
      </w:pPr>
    </w:p>
    <w:p w:rsidR="00032FB1" w:rsidRDefault="00F439AF" w:rsidP="00671C09">
      <w:pPr>
        <w:pStyle w:val="ListParagraph"/>
        <w:numPr>
          <w:ilvl w:val="1"/>
          <w:numId w:val="1"/>
        </w:numPr>
        <w:spacing w:after="0" w:line="259" w:lineRule="auto"/>
        <w:ind w:left="720" w:right="29" w:hanging="720"/>
        <w:jc w:val="both"/>
        <w:rPr>
          <w:rFonts w:ascii="Times New Roman" w:hAnsi="Times New Roman"/>
          <w:sz w:val="24"/>
          <w:szCs w:val="24"/>
        </w:rPr>
      </w:pPr>
      <w:r>
        <w:rPr>
          <w:rFonts w:ascii="Times New Roman" w:hAnsi="Times New Roman"/>
          <w:sz w:val="24"/>
          <w:szCs w:val="24"/>
        </w:rPr>
        <w:t>I</w:t>
      </w:r>
      <w:r w:rsidR="000C2542">
        <w:rPr>
          <w:rFonts w:ascii="Times New Roman" w:hAnsi="Times New Roman"/>
          <w:sz w:val="24"/>
          <w:szCs w:val="24"/>
        </w:rPr>
        <w:t xml:space="preserve">n the </w:t>
      </w:r>
      <w:r>
        <w:rPr>
          <w:rFonts w:ascii="Times New Roman" w:hAnsi="Times New Roman"/>
          <w:sz w:val="24"/>
          <w:szCs w:val="24"/>
        </w:rPr>
        <w:t>T</w:t>
      </w:r>
      <w:r w:rsidR="000C2542">
        <w:rPr>
          <w:rFonts w:ascii="Times New Roman" w:hAnsi="Times New Roman"/>
          <w:sz w:val="24"/>
          <w:szCs w:val="24"/>
        </w:rPr>
        <w:t xml:space="preserve">echnical </w:t>
      </w:r>
      <w:r>
        <w:rPr>
          <w:rFonts w:ascii="Times New Roman" w:hAnsi="Times New Roman"/>
          <w:sz w:val="24"/>
          <w:szCs w:val="24"/>
        </w:rPr>
        <w:t>E</w:t>
      </w:r>
      <w:r w:rsidR="000C2542">
        <w:rPr>
          <w:rFonts w:ascii="Times New Roman" w:hAnsi="Times New Roman"/>
          <w:sz w:val="24"/>
          <w:szCs w:val="24"/>
        </w:rPr>
        <w:t>valuation</w:t>
      </w:r>
      <w:r w:rsidR="007A2A15">
        <w:rPr>
          <w:rFonts w:ascii="Times New Roman" w:hAnsi="Times New Roman"/>
          <w:sz w:val="24"/>
          <w:szCs w:val="24"/>
        </w:rPr>
        <w:t xml:space="preserve">, </w:t>
      </w:r>
      <w:r>
        <w:rPr>
          <w:rFonts w:ascii="Times New Roman" w:hAnsi="Times New Roman"/>
          <w:sz w:val="24"/>
          <w:szCs w:val="24"/>
        </w:rPr>
        <w:t>scores will be assigned which would be called as Technical Score (TS) based on scoring criteria as per Table</w:t>
      </w:r>
      <w:r w:rsidR="001F2E5E">
        <w:rPr>
          <w:rFonts w:ascii="Times New Roman" w:hAnsi="Times New Roman"/>
          <w:sz w:val="24"/>
          <w:szCs w:val="24"/>
        </w:rPr>
        <w:t>s</w:t>
      </w:r>
      <w:r>
        <w:rPr>
          <w:rFonts w:ascii="Times New Roman" w:hAnsi="Times New Roman"/>
          <w:sz w:val="24"/>
          <w:szCs w:val="24"/>
        </w:rPr>
        <w:t xml:space="preserve"> 3</w:t>
      </w:r>
      <w:r w:rsidR="001F2E5E">
        <w:rPr>
          <w:rFonts w:ascii="Times New Roman" w:hAnsi="Times New Roman"/>
          <w:sz w:val="24"/>
          <w:szCs w:val="24"/>
        </w:rPr>
        <w:t>A and 3B</w:t>
      </w:r>
      <w:r>
        <w:rPr>
          <w:rFonts w:ascii="Times New Roman" w:hAnsi="Times New Roman"/>
          <w:sz w:val="24"/>
          <w:szCs w:val="24"/>
        </w:rPr>
        <w:t xml:space="preserve">. Those </w:t>
      </w:r>
      <w:r w:rsidR="004F66DE">
        <w:rPr>
          <w:rFonts w:ascii="Times New Roman" w:hAnsi="Times New Roman"/>
          <w:sz w:val="24"/>
          <w:szCs w:val="24"/>
        </w:rPr>
        <w:t>Bid</w:t>
      </w:r>
      <w:r w:rsidR="005A5084">
        <w:rPr>
          <w:rFonts w:ascii="Times New Roman" w:hAnsi="Times New Roman"/>
          <w:sz w:val="24"/>
          <w:szCs w:val="24"/>
        </w:rPr>
        <w:t>s</w:t>
      </w:r>
      <w:r>
        <w:rPr>
          <w:rFonts w:ascii="Times New Roman" w:hAnsi="Times New Roman"/>
          <w:sz w:val="24"/>
          <w:szCs w:val="24"/>
        </w:rPr>
        <w:t xml:space="preserve"> which secure </w:t>
      </w:r>
      <w:r w:rsidR="007A2A15">
        <w:rPr>
          <w:rFonts w:ascii="Times New Roman" w:hAnsi="Times New Roman"/>
          <w:sz w:val="24"/>
          <w:szCs w:val="24"/>
        </w:rPr>
        <w:t>TS</w:t>
      </w:r>
      <w:r w:rsidRPr="00ED195F">
        <w:rPr>
          <w:rFonts w:ascii="Times New Roman" w:hAnsi="Times New Roman"/>
          <w:sz w:val="24"/>
          <w:szCs w:val="24"/>
        </w:rPr>
        <w:t xml:space="preserve">of </w:t>
      </w:r>
      <w:r w:rsidR="000C2542" w:rsidRPr="00ED195F">
        <w:rPr>
          <w:rFonts w:ascii="Times New Roman" w:hAnsi="Times New Roman"/>
          <w:sz w:val="24"/>
          <w:szCs w:val="24"/>
        </w:rPr>
        <w:t>60%</w:t>
      </w:r>
      <w:r w:rsidR="00404E2B">
        <w:rPr>
          <w:rFonts w:ascii="Times New Roman" w:hAnsi="Times New Roman"/>
          <w:sz w:val="24"/>
          <w:szCs w:val="24"/>
        </w:rPr>
        <w:t xml:space="preserve">and above </w:t>
      </w:r>
      <w:r w:rsidR="000C2542">
        <w:rPr>
          <w:rFonts w:ascii="Times New Roman" w:hAnsi="Times New Roman"/>
          <w:sz w:val="24"/>
          <w:szCs w:val="24"/>
        </w:rPr>
        <w:t xml:space="preserve">will be taken up for </w:t>
      </w:r>
      <w:r w:rsidR="007A2A15">
        <w:rPr>
          <w:rFonts w:ascii="Times New Roman" w:hAnsi="Times New Roman"/>
          <w:sz w:val="24"/>
          <w:szCs w:val="24"/>
        </w:rPr>
        <w:t>F</w:t>
      </w:r>
      <w:r w:rsidR="000C2542">
        <w:rPr>
          <w:rFonts w:ascii="Times New Roman" w:hAnsi="Times New Roman"/>
          <w:sz w:val="24"/>
          <w:szCs w:val="24"/>
        </w:rPr>
        <w:t xml:space="preserve">inancial </w:t>
      </w:r>
      <w:r w:rsidR="007A2A15">
        <w:rPr>
          <w:rFonts w:ascii="Times New Roman" w:hAnsi="Times New Roman"/>
          <w:sz w:val="24"/>
          <w:szCs w:val="24"/>
        </w:rPr>
        <w:t>E</w:t>
      </w:r>
      <w:r w:rsidR="000C2542">
        <w:rPr>
          <w:rFonts w:ascii="Times New Roman" w:hAnsi="Times New Roman"/>
          <w:sz w:val="24"/>
          <w:szCs w:val="24"/>
        </w:rPr>
        <w:t xml:space="preserve">valuation. </w:t>
      </w:r>
      <w:r>
        <w:rPr>
          <w:rFonts w:ascii="Times New Roman" w:hAnsi="Times New Roman"/>
          <w:sz w:val="24"/>
          <w:szCs w:val="24"/>
        </w:rPr>
        <w:t xml:space="preserve">They will be </w:t>
      </w:r>
      <w:r w:rsidR="00E5782D">
        <w:rPr>
          <w:rFonts w:ascii="Times New Roman" w:hAnsi="Times New Roman"/>
          <w:sz w:val="24"/>
          <w:szCs w:val="24"/>
        </w:rPr>
        <w:t xml:space="preserve">intimated about the date and time of </w:t>
      </w:r>
      <w:r w:rsidR="007A2A15">
        <w:rPr>
          <w:rFonts w:ascii="Times New Roman" w:hAnsi="Times New Roman"/>
          <w:sz w:val="24"/>
          <w:szCs w:val="24"/>
        </w:rPr>
        <w:t>F</w:t>
      </w:r>
      <w:r w:rsidR="00E5782D">
        <w:rPr>
          <w:rFonts w:ascii="Times New Roman" w:hAnsi="Times New Roman"/>
          <w:sz w:val="24"/>
          <w:szCs w:val="24"/>
        </w:rPr>
        <w:t xml:space="preserve">inancial </w:t>
      </w:r>
      <w:r w:rsidR="004F66DE">
        <w:rPr>
          <w:rFonts w:ascii="Times New Roman" w:hAnsi="Times New Roman"/>
          <w:sz w:val="24"/>
          <w:szCs w:val="24"/>
        </w:rPr>
        <w:t>Bid</w:t>
      </w:r>
      <w:r w:rsidR="00E5782D">
        <w:rPr>
          <w:rFonts w:ascii="Times New Roman" w:hAnsi="Times New Roman"/>
          <w:sz w:val="24"/>
          <w:szCs w:val="24"/>
        </w:rPr>
        <w:t xml:space="preserve"> opening in the </w:t>
      </w:r>
      <w:r w:rsidR="00AF5B60">
        <w:rPr>
          <w:rFonts w:ascii="Times New Roman" w:hAnsi="Times New Roman"/>
          <w:sz w:val="24"/>
          <w:szCs w:val="24"/>
        </w:rPr>
        <w:t>e-procurement</w:t>
      </w:r>
      <w:r w:rsidR="00E5782D">
        <w:rPr>
          <w:rFonts w:ascii="Times New Roman" w:hAnsi="Times New Roman"/>
          <w:sz w:val="24"/>
          <w:szCs w:val="24"/>
        </w:rPr>
        <w:t xml:space="preserve">portal. </w:t>
      </w:r>
    </w:p>
    <w:p w:rsidR="00E5782D" w:rsidRPr="00E5782D" w:rsidRDefault="00E5782D" w:rsidP="00B95B6E">
      <w:pPr>
        <w:pStyle w:val="ListParagraph"/>
        <w:spacing w:after="0" w:line="259" w:lineRule="auto"/>
        <w:ind w:left="0" w:right="29"/>
        <w:jc w:val="both"/>
        <w:rPr>
          <w:rFonts w:ascii="Times New Roman" w:hAnsi="Times New Roman"/>
          <w:sz w:val="24"/>
          <w:szCs w:val="24"/>
        </w:rPr>
      </w:pPr>
    </w:p>
    <w:p w:rsidR="00EA3253" w:rsidRPr="00D605E1" w:rsidRDefault="00E5782D" w:rsidP="00671C09">
      <w:pPr>
        <w:pStyle w:val="ListParagraph"/>
        <w:numPr>
          <w:ilvl w:val="1"/>
          <w:numId w:val="1"/>
        </w:numPr>
        <w:spacing w:after="0" w:line="259" w:lineRule="auto"/>
        <w:ind w:left="720" w:right="29" w:hanging="720"/>
        <w:jc w:val="both"/>
        <w:rPr>
          <w:rFonts w:ascii="Times New Roman" w:hAnsi="Times New Roman"/>
          <w:sz w:val="24"/>
          <w:szCs w:val="24"/>
        </w:rPr>
      </w:pPr>
      <w:r w:rsidRPr="00D605E1">
        <w:rPr>
          <w:rFonts w:ascii="Times New Roman" w:hAnsi="Times New Roman"/>
          <w:b/>
          <w:sz w:val="24"/>
          <w:szCs w:val="24"/>
        </w:rPr>
        <w:t xml:space="preserve">Financial </w:t>
      </w:r>
      <w:r w:rsidR="00F439AF" w:rsidRPr="00D605E1">
        <w:rPr>
          <w:rFonts w:ascii="Times New Roman" w:hAnsi="Times New Roman"/>
          <w:b/>
          <w:sz w:val="24"/>
          <w:szCs w:val="24"/>
        </w:rPr>
        <w:t>Evaluation</w:t>
      </w:r>
      <w:r w:rsidRPr="00D605E1">
        <w:rPr>
          <w:rFonts w:ascii="Times New Roman" w:hAnsi="Times New Roman"/>
          <w:b/>
          <w:sz w:val="24"/>
          <w:szCs w:val="24"/>
        </w:rPr>
        <w:t xml:space="preserve">: </w:t>
      </w:r>
      <w:r w:rsidR="00381673" w:rsidRPr="00D605E1">
        <w:rPr>
          <w:rFonts w:ascii="Times New Roman" w:hAnsi="Times New Roman"/>
          <w:sz w:val="24"/>
          <w:szCs w:val="24"/>
        </w:rPr>
        <w:t xml:space="preserve">The </w:t>
      </w:r>
      <w:r w:rsidR="007A2A15" w:rsidRPr="00D605E1">
        <w:rPr>
          <w:rFonts w:ascii="Times New Roman" w:hAnsi="Times New Roman"/>
          <w:sz w:val="24"/>
          <w:szCs w:val="24"/>
        </w:rPr>
        <w:t>F</w:t>
      </w:r>
      <w:r w:rsidR="00381673" w:rsidRPr="00D605E1">
        <w:rPr>
          <w:rFonts w:ascii="Times New Roman" w:hAnsi="Times New Roman"/>
          <w:sz w:val="24"/>
          <w:szCs w:val="24"/>
        </w:rPr>
        <w:t xml:space="preserve">inancial </w:t>
      </w:r>
      <w:r w:rsidR="004F66DE" w:rsidRPr="00D605E1">
        <w:rPr>
          <w:rFonts w:ascii="Times New Roman" w:hAnsi="Times New Roman"/>
          <w:sz w:val="24"/>
          <w:szCs w:val="24"/>
        </w:rPr>
        <w:t>Bid</w:t>
      </w:r>
      <w:r w:rsidR="005A5084" w:rsidRPr="00D605E1">
        <w:rPr>
          <w:rFonts w:ascii="Times New Roman" w:hAnsi="Times New Roman"/>
          <w:sz w:val="24"/>
          <w:szCs w:val="24"/>
        </w:rPr>
        <w:t>s</w:t>
      </w:r>
      <w:r w:rsidR="00381673" w:rsidRPr="00D605E1">
        <w:rPr>
          <w:rFonts w:ascii="Times New Roman" w:hAnsi="Times New Roman"/>
          <w:sz w:val="24"/>
          <w:szCs w:val="24"/>
        </w:rPr>
        <w:t xml:space="preserve">(The Lump sum amount indicated in the </w:t>
      </w:r>
      <w:r w:rsidR="007A2A15" w:rsidRPr="00D605E1">
        <w:rPr>
          <w:rFonts w:ascii="Times New Roman" w:hAnsi="Times New Roman"/>
          <w:sz w:val="24"/>
          <w:szCs w:val="24"/>
        </w:rPr>
        <w:t>F</w:t>
      </w:r>
      <w:r w:rsidR="00C60E02" w:rsidRPr="00D605E1">
        <w:rPr>
          <w:rFonts w:ascii="Times New Roman" w:hAnsi="Times New Roman"/>
          <w:sz w:val="24"/>
          <w:szCs w:val="24"/>
        </w:rPr>
        <w:t>orm F1</w:t>
      </w:r>
      <w:r w:rsidR="00520DF5" w:rsidRPr="00D605E1">
        <w:rPr>
          <w:rFonts w:ascii="Times New Roman" w:hAnsi="Times New Roman"/>
          <w:sz w:val="24"/>
          <w:szCs w:val="24"/>
        </w:rPr>
        <w:t xml:space="preserve"> and the e-procurement portal</w:t>
      </w:r>
      <w:r w:rsidR="00381673" w:rsidRPr="00D605E1">
        <w:rPr>
          <w:rFonts w:ascii="Times New Roman" w:hAnsi="Times New Roman"/>
          <w:sz w:val="24"/>
          <w:szCs w:val="24"/>
        </w:rPr>
        <w:t xml:space="preserve">) will be evaluated for </w:t>
      </w:r>
      <w:r w:rsidRPr="00D605E1">
        <w:rPr>
          <w:rFonts w:ascii="Times New Roman" w:hAnsi="Times New Roman"/>
          <w:sz w:val="24"/>
          <w:szCs w:val="24"/>
        </w:rPr>
        <w:t xml:space="preserve">arriving at the </w:t>
      </w:r>
      <w:r w:rsidR="00F439AF" w:rsidRPr="00D605E1">
        <w:rPr>
          <w:rFonts w:ascii="Times New Roman" w:hAnsi="Times New Roman"/>
          <w:sz w:val="24"/>
          <w:szCs w:val="24"/>
        </w:rPr>
        <w:t>F</w:t>
      </w:r>
      <w:r w:rsidRPr="00D605E1">
        <w:rPr>
          <w:rFonts w:ascii="Times New Roman" w:hAnsi="Times New Roman"/>
          <w:sz w:val="24"/>
          <w:szCs w:val="24"/>
        </w:rPr>
        <w:t xml:space="preserve">inancial </w:t>
      </w:r>
      <w:r w:rsidR="00F439AF" w:rsidRPr="00D605E1">
        <w:rPr>
          <w:rFonts w:ascii="Times New Roman" w:hAnsi="Times New Roman"/>
          <w:sz w:val="24"/>
          <w:szCs w:val="24"/>
        </w:rPr>
        <w:t>S</w:t>
      </w:r>
      <w:r w:rsidRPr="00D605E1">
        <w:rPr>
          <w:rFonts w:ascii="Times New Roman" w:hAnsi="Times New Roman"/>
          <w:sz w:val="24"/>
          <w:szCs w:val="24"/>
        </w:rPr>
        <w:t>core (FS)</w:t>
      </w:r>
      <w:r w:rsidR="00EA3253" w:rsidRPr="00D605E1">
        <w:rPr>
          <w:rFonts w:ascii="Times New Roman" w:hAnsi="Times New Roman"/>
          <w:sz w:val="24"/>
          <w:szCs w:val="24"/>
        </w:rPr>
        <w:t xml:space="preserve">. </w:t>
      </w:r>
    </w:p>
    <w:p w:rsidR="00EA3253" w:rsidRDefault="00EA3253" w:rsidP="00B95B6E">
      <w:pPr>
        <w:pStyle w:val="ListParagraph"/>
        <w:spacing w:after="0" w:line="259" w:lineRule="auto"/>
        <w:ind w:left="0" w:right="29"/>
        <w:jc w:val="both"/>
        <w:rPr>
          <w:rFonts w:ascii="Times New Roman" w:hAnsi="Times New Roman"/>
          <w:sz w:val="24"/>
          <w:szCs w:val="24"/>
        </w:rPr>
      </w:pPr>
    </w:p>
    <w:p w:rsidR="00EA3253" w:rsidRPr="00520DF5" w:rsidRDefault="00EA3253" w:rsidP="00671C09">
      <w:pPr>
        <w:pStyle w:val="ListParagraph"/>
        <w:numPr>
          <w:ilvl w:val="1"/>
          <w:numId w:val="1"/>
        </w:numPr>
        <w:spacing w:after="0" w:line="259" w:lineRule="auto"/>
        <w:ind w:left="720" w:right="29" w:hanging="720"/>
        <w:jc w:val="both"/>
        <w:rPr>
          <w:rFonts w:ascii="Times New Roman" w:hAnsi="Times New Roman"/>
          <w:b/>
          <w:sz w:val="24"/>
          <w:szCs w:val="24"/>
        </w:rPr>
      </w:pPr>
      <w:r w:rsidRPr="00520DF5">
        <w:rPr>
          <w:rFonts w:ascii="Times New Roman" w:hAnsi="Times New Roman"/>
          <w:b/>
          <w:sz w:val="24"/>
          <w:szCs w:val="24"/>
        </w:rPr>
        <w:t xml:space="preserve">If the amount quoted in the </w:t>
      </w:r>
      <w:r w:rsidR="007A2A15">
        <w:rPr>
          <w:rFonts w:ascii="Times New Roman" w:hAnsi="Times New Roman"/>
          <w:b/>
          <w:sz w:val="24"/>
          <w:szCs w:val="24"/>
        </w:rPr>
        <w:t>F</w:t>
      </w:r>
      <w:r w:rsidRPr="00520DF5">
        <w:rPr>
          <w:rFonts w:ascii="Times New Roman" w:hAnsi="Times New Roman"/>
          <w:b/>
          <w:sz w:val="24"/>
          <w:szCs w:val="24"/>
        </w:rPr>
        <w:t xml:space="preserve">inancial </w:t>
      </w:r>
      <w:r w:rsidR="004F66DE">
        <w:rPr>
          <w:rFonts w:ascii="Times New Roman" w:hAnsi="Times New Roman"/>
          <w:b/>
          <w:sz w:val="24"/>
          <w:szCs w:val="24"/>
        </w:rPr>
        <w:t>Bid</w:t>
      </w:r>
      <w:r w:rsidRPr="00520DF5">
        <w:rPr>
          <w:rFonts w:ascii="Times New Roman" w:hAnsi="Times New Roman"/>
          <w:b/>
          <w:sz w:val="24"/>
          <w:szCs w:val="24"/>
        </w:rPr>
        <w:t xml:space="preserve"> is lesser than the Estimated Cost Value of the Project as indicated in the e-procurement portal, such </w:t>
      </w:r>
      <w:r w:rsidR="007A2A15">
        <w:rPr>
          <w:rFonts w:ascii="Times New Roman" w:hAnsi="Times New Roman"/>
          <w:b/>
          <w:sz w:val="24"/>
          <w:szCs w:val="24"/>
        </w:rPr>
        <w:t>F</w:t>
      </w:r>
      <w:r w:rsidRPr="00520DF5">
        <w:rPr>
          <w:rFonts w:ascii="Times New Roman" w:hAnsi="Times New Roman"/>
          <w:b/>
          <w:sz w:val="24"/>
          <w:szCs w:val="24"/>
        </w:rPr>
        <w:t xml:space="preserve">inancial </w:t>
      </w:r>
      <w:r w:rsidR="004F66DE">
        <w:rPr>
          <w:rFonts w:ascii="Times New Roman" w:hAnsi="Times New Roman"/>
          <w:b/>
          <w:sz w:val="24"/>
          <w:szCs w:val="24"/>
        </w:rPr>
        <w:t>Bid</w:t>
      </w:r>
      <w:r w:rsidR="007A2A15">
        <w:rPr>
          <w:rFonts w:ascii="Times New Roman" w:hAnsi="Times New Roman"/>
          <w:b/>
          <w:sz w:val="24"/>
          <w:szCs w:val="24"/>
        </w:rPr>
        <w:t>s</w:t>
      </w:r>
      <w:r w:rsidRPr="00520DF5">
        <w:rPr>
          <w:rFonts w:ascii="Times New Roman" w:hAnsi="Times New Roman"/>
          <w:b/>
          <w:sz w:val="24"/>
          <w:szCs w:val="24"/>
        </w:rPr>
        <w:t xml:space="preserve"> will be rejected and the total </w:t>
      </w:r>
      <w:r w:rsidR="004F66DE">
        <w:rPr>
          <w:rFonts w:ascii="Times New Roman" w:hAnsi="Times New Roman"/>
          <w:b/>
          <w:sz w:val="24"/>
          <w:szCs w:val="24"/>
        </w:rPr>
        <w:t>Bid</w:t>
      </w:r>
      <w:r w:rsidRPr="00520DF5">
        <w:rPr>
          <w:rFonts w:ascii="Times New Roman" w:hAnsi="Times New Roman"/>
          <w:b/>
          <w:sz w:val="24"/>
          <w:szCs w:val="24"/>
        </w:rPr>
        <w:t xml:space="preserve"> submitted by the </w:t>
      </w:r>
      <w:r w:rsidR="004F66DE">
        <w:rPr>
          <w:rFonts w:ascii="Times New Roman" w:hAnsi="Times New Roman"/>
          <w:b/>
          <w:sz w:val="24"/>
          <w:szCs w:val="24"/>
        </w:rPr>
        <w:t>Bid</w:t>
      </w:r>
      <w:r w:rsidR="00355D77">
        <w:rPr>
          <w:rFonts w:ascii="Times New Roman" w:hAnsi="Times New Roman"/>
          <w:b/>
          <w:sz w:val="24"/>
          <w:szCs w:val="24"/>
        </w:rPr>
        <w:t>der</w:t>
      </w:r>
      <w:r w:rsidRPr="00520DF5">
        <w:rPr>
          <w:rFonts w:ascii="Times New Roman" w:hAnsi="Times New Roman"/>
          <w:b/>
          <w:sz w:val="24"/>
          <w:szCs w:val="24"/>
        </w:rPr>
        <w:t xml:space="preserve"> will be annulled.   </w:t>
      </w:r>
    </w:p>
    <w:p w:rsidR="00EA3253" w:rsidRPr="00EA3253" w:rsidRDefault="00EA3253" w:rsidP="00B95B6E">
      <w:pPr>
        <w:spacing w:after="0" w:line="259" w:lineRule="auto"/>
        <w:ind w:right="29"/>
        <w:jc w:val="both"/>
        <w:rPr>
          <w:rFonts w:ascii="Times New Roman" w:hAnsi="Times New Roman"/>
          <w:sz w:val="24"/>
          <w:szCs w:val="24"/>
        </w:rPr>
      </w:pPr>
    </w:p>
    <w:p w:rsidR="00E5782D" w:rsidRDefault="007A2A15" w:rsidP="00671C09">
      <w:pPr>
        <w:pStyle w:val="ListParagraph"/>
        <w:numPr>
          <w:ilvl w:val="1"/>
          <w:numId w:val="1"/>
        </w:numPr>
        <w:spacing w:after="0" w:line="259" w:lineRule="auto"/>
        <w:ind w:left="0" w:right="29" w:firstLine="0"/>
        <w:jc w:val="both"/>
        <w:rPr>
          <w:rFonts w:ascii="Times New Roman" w:hAnsi="Times New Roman"/>
          <w:sz w:val="24"/>
          <w:szCs w:val="24"/>
        </w:rPr>
      </w:pPr>
      <w:r>
        <w:rPr>
          <w:rFonts w:ascii="Times New Roman" w:hAnsi="Times New Roman"/>
          <w:sz w:val="24"/>
          <w:szCs w:val="24"/>
        </w:rPr>
        <w:t xml:space="preserve">The formula for arriving at the </w:t>
      </w:r>
      <w:r w:rsidR="00520DF5">
        <w:rPr>
          <w:rFonts w:ascii="Times New Roman" w:hAnsi="Times New Roman"/>
          <w:sz w:val="24"/>
          <w:szCs w:val="24"/>
        </w:rPr>
        <w:t>F</w:t>
      </w:r>
      <w:r w:rsidR="00EA3253">
        <w:rPr>
          <w:rFonts w:ascii="Times New Roman" w:hAnsi="Times New Roman"/>
          <w:sz w:val="24"/>
          <w:szCs w:val="24"/>
        </w:rPr>
        <w:t xml:space="preserve">inancial </w:t>
      </w:r>
      <w:r w:rsidR="00520DF5">
        <w:rPr>
          <w:rFonts w:ascii="Times New Roman" w:hAnsi="Times New Roman"/>
          <w:sz w:val="24"/>
          <w:szCs w:val="24"/>
        </w:rPr>
        <w:t xml:space="preserve">Scores (FS) </w:t>
      </w:r>
      <w:r>
        <w:rPr>
          <w:rFonts w:ascii="Times New Roman" w:hAnsi="Times New Roman"/>
          <w:sz w:val="24"/>
          <w:szCs w:val="24"/>
        </w:rPr>
        <w:t xml:space="preserve">is as given below. </w:t>
      </w:r>
    </w:p>
    <w:p w:rsidR="00E5782D" w:rsidRPr="00E5782D" w:rsidRDefault="00E5782D" w:rsidP="00B95B6E">
      <w:pPr>
        <w:pStyle w:val="ListParagraph"/>
        <w:spacing w:after="0" w:line="259" w:lineRule="auto"/>
        <w:ind w:left="0" w:right="29"/>
        <w:jc w:val="both"/>
        <w:rPr>
          <w:rFonts w:ascii="Times New Roman" w:hAnsi="Times New Roman"/>
          <w:sz w:val="24"/>
          <w:szCs w:val="24"/>
        </w:rPr>
      </w:pPr>
    </w:p>
    <w:p w:rsidR="00E5782D" w:rsidRPr="00E5782D" w:rsidRDefault="00E5782D" w:rsidP="00671C09">
      <w:pPr>
        <w:pStyle w:val="ListParagraph"/>
        <w:numPr>
          <w:ilvl w:val="0"/>
          <w:numId w:val="14"/>
        </w:numPr>
        <w:spacing w:after="0" w:line="259" w:lineRule="auto"/>
        <w:ind w:left="1440" w:right="29" w:hanging="270"/>
        <w:jc w:val="both"/>
        <w:rPr>
          <w:rFonts w:ascii="Times New Roman" w:hAnsi="Times New Roman"/>
          <w:sz w:val="24"/>
          <w:szCs w:val="24"/>
        </w:rPr>
      </w:pPr>
      <w:r w:rsidRPr="00E5782D">
        <w:rPr>
          <w:rFonts w:ascii="Times New Roman" w:hAnsi="Times New Roman"/>
          <w:sz w:val="24"/>
          <w:szCs w:val="24"/>
        </w:rPr>
        <w:lastRenderedPageBreak/>
        <w:t>The Lowest Financial Proposal (F</w:t>
      </w:r>
      <w:r w:rsidR="00381673">
        <w:rPr>
          <w:rFonts w:ascii="Times New Roman" w:hAnsi="Times New Roman"/>
          <w:sz w:val="24"/>
          <w:szCs w:val="24"/>
        </w:rPr>
        <w:t>L</w:t>
      </w:r>
      <w:r w:rsidRPr="00E5782D">
        <w:rPr>
          <w:rFonts w:ascii="Times New Roman" w:hAnsi="Times New Roman"/>
          <w:sz w:val="24"/>
          <w:szCs w:val="24"/>
        </w:rPr>
        <w:t xml:space="preserve">) will be given a </w:t>
      </w:r>
      <w:r w:rsidR="007332C1">
        <w:rPr>
          <w:rFonts w:ascii="Times New Roman" w:hAnsi="Times New Roman"/>
          <w:sz w:val="24"/>
          <w:szCs w:val="24"/>
        </w:rPr>
        <w:t>F</w:t>
      </w:r>
      <w:r w:rsidRPr="00E5782D">
        <w:rPr>
          <w:rFonts w:ascii="Times New Roman" w:hAnsi="Times New Roman"/>
          <w:sz w:val="24"/>
          <w:szCs w:val="24"/>
        </w:rPr>
        <w:t xml:space="preserve">inancial </w:t>
      </w:r>
      <w:r w:rsidR="007332C1">
        <w:rPr>
          <w:rFonts w:ascii="Times New Roman" w:hAnsi="Times New Roman"/>
          <w:sz w:val="24"/>
          <w:szCs w:val="24"/>
        </w:rPr>
        <w:t>S</w:t>
      </w:r>
      <w:r w:rsidRPr="00E5782D">
        <w:rPr>
          <w:rFonts w:ascii="Times New Roman" w:hAnsi="Times New Roman"/>
          <w:sz w:val="24"/>
          <w:szCs w:val="24"/>
        </w:rPr>
        <w:t xml:space="preserve">core (FS) of 100 Marks. </w:t>
      </w:r>
    </w:p>
    <w:p w:rsidR="00E5782D" w:rsidRPr="00E5782D" w:rsidRDefault="00E5782D" w:rsidP="00D605E1">
      <w:pPr>
        <w:pStyle w:val="ListParagraph"/>
        <w:spacing w:after="0" w:line="259" w:lineRule="auto"/>
        <w:ind w:left="810" w:right="29" w:firstLine="360"/>
        <w:jc w:val="both"/>
        <w:rPr>
          <w:rFonts w:ascii="Times New Roman" w:hAnsi="Times New Roman"/>
          <w:sz w:val="24"/>
          <w:szCs w:val="24"/>
        </w:rPr>
      </w:pPr>
    </w:p>
    <w:p w:rsidR="00E5782D" w:rsidRPr="00E5782D" w:rsidRDefault="00E5782D" w:rsidP="00671C09">
      <w:pPr>
        <w:pStyle w:val="ListParagraph"/>
        <w:numPr>
          <w:ilvl w:val="0"/>
          <w:numId w:val="14"/>
        </w:numPr>
        <w:spacing w:after="0" w:line="259" w:lineRule="auto"/>
        <w:ind w:left="810" w:right="29" w:firstLine="360"/>
        <w:jc w:val="both"/>
        <w:rPr>
          <w:rFonts w:ascii="Times New Roman" w:hAnsi="Times New Roman"/>
          <w:sz w:val="24"/>
          <w:szCs w:val="24"/>
        </w:rPr>
      </w:pPr>
      <w:r w:rsidRPr="00E5782D">
        <w:rPr>
          <w:rFonts w:ascii="Times New Roman" w:hAnsi="Times New Roman"/>
          <w:sz w:val="24"/>
          <w:szCs w:val="24"/>
        </w:rPr>
        <w:t xml:space="preserve">The </w:t>
      </w:r>
      <w:r w:rsidR="007332C1">
        <w:rPr>
          <w:rFonts w:ascii="Times New Roman" w:hAnsi="Times New Roman"/>
          <w:sz w:val="24"/>
          <w:szCs w:val="24"/>
        </w:rPr>
        <w:t>F</w:t>
      </w:r>
      <w:r w:rsidRPr="00E5782D">
        <w:rPr>
          <w:rFonts w:ascii="Times New Roman" w:hAnsi="Times New Roman"/>
          <w:sz w:val="24"/>
          <w:szCs w:val="24"/>
        </w:rPr>
        <w:t xml:space="preserve">inancial </w:t>
      </w:r>
      <w:r w:rsidR="007332C1">
        <w:rPr>
          <w:rFonts w:ascii="Times New Roman" w:hAnsi="Times New Roman"/>
          <w:sz w:val="24"/>
          <w:szCs w:val="24"/>
        </w:rPr>
        <w:t>S</w:t>
      </w:r>
      <w:r w:rsidRPr="00E5782D">
        <w:rPr>
          <w:rFonts w:ascii="Times New Roman" w:hAnsi="Times New Roman"/>
          <w:sz w:val="24"/>
          <w:szCs w:val="24"/>
        </w:rPr>
        <w:t>cores (FS) of other proposals will be computed as follows:</w:t>
      </w:r>
    </w:p>
    <w:p w:rsidR="00E5782D" w:rsidRPr="00E5782D" w:rsidRDefault="00E5782D" w:rsidP="00D605E1">
      <w:pPr>
        <w:spacing w:after="0" w:line="259" w:lineRule="auto"/>
        <w:ind w:left="810" w:right="29" w:firstLine="360"/>
        <w:jc w:val="both"/>
        <w:rPr>
          <w:rFonts w:ascii="Times New Roman" w:hAnsi="Times New Roman"/>
          <w:b/>
          <w:bCs/>
          <w:sz w:val="24"/>
          <w:szCs w:val="24"/>
        </w:rPr>
      </w:pPr>
    </w:p>
    <w:p w:rsidR="00E5782D" w:rsidRPr="00E5782D" w:rsidRDefault="00E5782D" w:rsidP="001209DB">
      <w:pPr>
        <w:spacing w:after="0" w:line="259" w:lineRule="auto"/>
        <w:ind w:left="3510" w:right="29" w:hanging="2340"/>
        <w:jc w:val="both"/>
        <w:rPr>
          <w:rFonts w:ascii="Times New Roman" w:hAnsi="Times New Roman"/>
          <w:sz w:val="24"/>
          <w:szCs w:val="24"/>
          <w:lang w:val="en-IN"/>
        </w:rPr>
      </w:pPr>
      <w:r w:rsidRPr="00E5782D">
        <w:rPr>
          <w:rFonts w:ascii="Times New Roman" w:hAnsi="Times New Roman"/>
          <w:b/>
          <w:bCs/>
          <w:sz w:val="24"/>
          <w:szCs w:val="24"/>
        </w:rPr>
        <w:t>FS = (F</w:t>
      </w:r>
      <w:r w:rsidR="00381673">
        <w:rPr>
          <w:rFonts w:ascii="Times New Roman" w:hAnsi="Times New Roman"/>
          <w:b/>
          <w:bCs/>
          <w:sz w:val="24"/>
          <w:szCs w:val="24"/>
        </w:rPr>
        <w:t>L</w:t>
      </w:r>
      <w:r w:rsidR="00520DF5">
        <w:rPr>
          <w:rFonts w:ascii="Times New Roman" w:hAnsi="Times New Roman"/>
          <w:b/>
          <w:bCs/>
          <w:sz w:val="24"/>
          <w:szCs w:val="24"/>
        </w:rPr>
        <w:t xml:space="preserve"> ÷ </w:t>
      </w:r>
      <w:r w:rsidRPr="00E5782D">
        <w:rPr>
          <w:rFonts w:ascii="Times New Roman" w:hAnsi="Times New Roman"/>
          <w:b/>
          <w:bCs/>
          <w:sz w:val="24"/>
          <w:szCs w:val="24"/>
        </w:rPr>
        <w:t>F)</w:t>
      </w:r>
      <w:r w:rsidR="00520DF5">
        <w:rPr>
          <w:rFonts w:ascii="Times New Roman" w:hAnsi="Times New Roman"/>
          <w:b/>
          <w:bCs/>
          <w:sz w:val="24"/>
          <w:szCs w:val="24"/>
        </w:rPr>
        <w:t xml:space="preserve"> X</w:t>
      </w:r>
      <w:r w:rsidRPr="00E5782D">
        <w:rPr>
          <w:rFonts w:ascii="Times New Roman" w:hAnsi="Times New Roman"/>
          <w:b/>
          <w:bCs/>
          <w:sz w:val="24"/>
          <w:szCs w:val="24"/>
        </w:rPr>
        <w:t xml:space="preserve"> 100 </w:t>
      </w:r>
      <w:r w:rsidRPr="007332C1">
        <w:rPr>
          <w:rFonts w:ascii="Times New Roman" w:hAnsi="Times New Roman"/>
          <w:i/>
          <w:sz w:val="24"/>
          <w:szCs w:val="24"/>
          <w:lang w:val="en-IN"/>
        </w:rPr>
        <w:t xml:space="preserve">(F = amount of Financial </w:t>
      </w:r>
      <w:r w:rsidR="004F66DE">
        <w:rPr>
          <w:rFonts w:ascii="Times New Roman" w:hAnsi="Times New Roman"/>
          <w:i/>
          <w:sz w:val="24"/>
          <w:szCs w:val="24"/>
          <w:lang w:val="en-IN"/>
        </w:rPr>
        <w:t>Bid</w:t>
      </w:r>
      <w:r w:rsidR="00381673" w:rsidRPr="007332C1">
        <w:rPr>
          <w:rFonts w:ascii="Times New Roman" w:hAnsi="Times New Roman"/>
          <w:i/>
          <w:sz w:val="24"/>
          <w:szCs w:val="24"/>
          <w:lang w:val="en-IN"/>
        </w:rPr>
        <w:t xml:space="preserve"> quoted by the </w:t>
      </w:r>
      <w:r w:rsidR="004F66DE">
        <w:rPr>
          <w:rFonts w:ascii="Times New Roman" w:hAnsi="Times New Roman"/>
          <w:i/>
          <w:sz w:val="24"/>
          <w:szCs w:val="24"/>
          <w:lang w:val="en-IN"/>
        </w:rPr>
        <w:t>Bid</w:t>
      </w:r>
      <w:r w:rsidR="00355D77">
        <w:rPr>
          <w:rFonts w:ascii="Times New Roman" w:hAnsi="Times New Roman"/>
          <w:i/>
          <w:sz w:val="24"/>
          <w:szCs w:val="24"/>
          <w:lang w:val="en-IN"/>
        </w:rPr>
        <w:t>der</w:t>
      </w:r>
      <w:r w:rsidR="00381673" w:rsidRPr="007332C1">
        <w:rPr>
          <w:rFonts w:ascii="Times New Roman" w:hAnsi="Times New Roman"/>
          <w:i/>
          <w:sz w:val="24"/>
          <w:szCs w:val="24"/>
          <w:lang w:val="en-IN"/>
        </w:rPr>
        <w:t xml:space="preserve"> in </w:t>
      </w:r>
      <w:r w:rsidR="001209DB">
        <w:rPr>
          <w:rFonts w:ascii="Times New Roman" w:hAnsi="Times New Roman"/>
          <w:i/>
          <w:sz w:val="24"/>
          <w:szCs w:val="24"/>
          <w:lang w:val="en-IN"/>
        </w:rPr>
        <w:t xml:space="preserve">the e-procurement portal and </w:t>
      </w:r>
      <w:r w:rsidR="00381673" w:rsidRPr="007332C1">
        <w:rPr>
          <w:rFonts w:ascii="Times New Roman" w:hAnsi="Times New Roman"/>
          <w:i/>
          <w:sz w:val="24"/>
          <w:szCs w:val="24"/>
          <w:lang w:val="en-IN"/>
        </w:rPr>
        <w:t>Form F1</w:t>
      </w:r>
      <w:r w:rsidRPr="007332C1">
        <w:rPr>
          <w:rFonts w:ascii="Times New Roman" w:hAnsi="Times New Roman"/>
          <w:i/>
          <w:sz w:val="24"/>
          <w:szCs w:val="24"/>
          <w:lang w:val="en-IN"/>
        </w:rPr>
        <w:t>)</w:t>
      </w:r>
    </w:p>
    <w:p w:rsidR="00E5782D" w:rsidRPr="00E5782D" w:rsidRDefault="00E5782D" w:rsidP="00B95B6E">
      <w:pPr>
        <w:spacing w:after="0" w:line="259" w:lineRule="auto"/>
        <w:ind w:right="29"/>
        <w:jc w:val="both"/>
        <w:rPr>
          <w:rFonts w:ascii="Times New Roman" w:hAnsi="Times New Roman"/>
          <w:sz w:val="24"/>
          <w:szCs w:val="24"/>
          <w:lang w:val="en-IN"/>
        </w:rPr>
      </w:pPr>
    </w:p>
    <w:p w:rsidR="00E5782D" w:rsidRPr="00D605E1" w:rsidRDefault="00E5782D" w:rsidP="00671C09">
      <w:pPr>
        <w:pStyle w:val="ListParagraph"/>
        <w:numPr>
          <w:ilvl w:val="1"/>
          <w:numId w:val="1"/>
        </w:numPr>
        <w:spacing w:after="0" w:line="259" w:lineRule="auto"/>
        <w:ind w:left="720" w:right="29" w:hanging="720"/>
        <w:jc w:val="both"/>
        <w:rPr>
          <w:rFonts w:ascii="Times New Roman" w:hAnsi="Times New Roman"/>
          <w:sz w:val="24"/>
          <w:szCs w:val="24"/>
        </w:rPr>
      </w:pPr>
      <w:bookmarkStart w:id="0" w:name="_Combined_and_final"/>
      <w:bookmarkStart w:id="1" w:name="_Toc403820748"/>
      <w:bookmarkEnd w:id="0"/>
      <w:r w:rsidRPr="00D605E1">
        <w:rPr>
          <w:rFonts w:ascii="Times New Roman" w:hAnsi="Times New Roman"/>
          <w:b/>
          <w:sz w:val="24"/>
          <w:szCs w:val="24"/>
        </w:rPr>
        <w:t xml:space="preserve">Combined </w:t>
      </w:r>
      <w:r w:rsidR="00381673" w:rsidRPr="00D605E1">
        <w:rPr>
          <w:rFonts w:ascii="Times New Roman" w:hAnsi="Times New Roman"/>
          <w:b/>
          <w:sz w:val="24"/>
          <w:szCs w:val="24"/>
        </w:rPr>
        <w:t>Score (CS)</w:t>
      </w:r>
      <w:bookmarkEnd w:id="1"/>
      <w:r w:rsidR="00D605E1" w:rsidRPr="00D605E1">
        <w:rPr>
          <w:rFonts w:ascii="Times New Roman" w:hAnsi="Times New Roman"/>
          <w:b/>
          <w:sz w:val="24"/>
          <w:szCs w:val="24"/>
        </w:rPr>
        <w:t xml:space="preserve"> : </w:t>
      </w:r>
      <w:r w:rsidR="0081329A" w:rsidRPr="00D605E1">
        <w:rPr>
          <w:rFonts w:ascii="Times New Roman" w:hAnsi="Times New Roman"/>
          <w:sz w:val="24"/>
          <w:szCs w:val="24"/>
        </w:rPr>
        <w:t xml:space="preserve">For the purpose of selecting the Successful </w:t>
      </w:r>
      <w:r w:rsidR="004F66DE" w:rsidRPr="00D605E1">
        <w:rPr>
          <w:rFonts w:ascii="Times New Roman" w:hAnsi="Times New Roman"/>
          <w:sz w:val="24"/>
          <w:szCs w:val="24"/>
        </w:rPr>
        <w:t>Bid</w:t>
      </w:r>
      <w:r w:rsidR="00355D77" w:rsidRPr="00D605E1">
        <w:rPr>
          <w:rFonts w:ascii="Times New Roman" w:hAnsi="Times New Roman"/>
          <w:sz w:val="24"/>
          <w:szCs w:val="24"/>
        </w:rPr>
        <w:t>der</w:t>
      </w:r>
      <w:r w:rsidR="0081329A" w:rsidRPr="00D605E1">
        <w:rPr>
          <w:rFonts w:ascii="Times New Roman" w:hAnsi="Times New Roman"/>
          <w:sz w:val="24"/>
          <w:szCs w:val="24"/>
        </w:rPr>
        <w:t xml:space="preserve">, </w:t>
      </w:r>
      <w:r w:rsidR="00D03646" w:rsidRPr="00D605E1">
        <w:rPr>
          <w:rFonts w:ascii="Times New Roman" w:hAnsi="Times New Roman"/>
          <w:sz w:val="24"/>
          <w:szCs w:val="24"/>
        </w:rPr>
        <w:t>a Combined Score (CS) of TS and FS would be arrived</w:t>
      </w:r>
      <w:r w:rsidR="001209DB">
        <w:rPr>
          <w:rFonts w:ascii="Times New Roman" w:hAnsi="Times New Roman"/>
          <w:sz w:val="24"/>
          <w:szCs w:val="24"/>
        </w:rPr>
        <w:t xml:space="preserve"> at </w:t>
      </w:r>
      <w:r w:rsidR="00D03646" w:rsidRPr="00D605E1">
        <w:rPr>
          <w:rFonts w:ascii="Times New Roman" w:hAnsi="Times New Roman"/>
          <w:sz w:val="24"/>
          <w:szCs w:val="24"/>
        </w:rPr>
        <w:t xml:space="preserve">for each </w:t>
      </w:r>
      <w:r w:rsidR="004F66DE" w:rsidRPr="00D605E1">
        <w:rPr>
          <w:rFonts w:ascii="Times New Roman" w:hAnsi="Times New Roman"/>
          <w:sz w:val="24"/>
          <w:szCs w:val="24"/>
        </w:rPr>
        <w:t>Bid</w:t>
      </w:r>
      <w:r w:rsidR="00355D77" w:rsidRPr="00D605E1">
        <w:rPr>
          <w:rFonts w:ascii="Times New Roman" w:hAnsi="Times New Roman"/>
          <w:sz w:val="24"/>
          <w:szCs w:val="24"/>
        </w:rPr>
        <w:t>der</w:t>
      </w:r>
      <w:r w:rsidR="00D03646" w:rsidRPr="00D605E1">
        <w:rPr>
          <w:rFonts w:ascii="Times New Roman" w:hAnsi="Times New Roman"/>
          <w:sz w:val="24"/>
          <w:szCs w:val="24"/>
        </w:rPr>
        <w:t xml:space="preserve"> by giving 70% weightage for TS and 30% weightage for FS as the selection is based on QCBS System</w:t>
      </w:r>
      <w:r w:rsidR="0021178D" w:rsidRPr="00D605E1">
        <w:rPr>
          <w:rFonts w:ascii="Times New Roman" w:hAnsi="Times New Roman"/>
          <w:sz w:val="24"/>
          <w:szCs w:val="24"/>
        </w:rPr>
        <w:t>.</w:t>
      </w:r>
    </w:p>
    <w:p w:rsidR="00E5782D" w:rsidRPr="00E5782D" w:rsidRDefault="00E5782D" w:rsidP="00B95B6E">
      <w:pPr>
        <w:pStyle w:val="ListParagraph"/>
        <w:spacing w:after="0" w:line="259" w:lineRule="auto"/>
        <w:ind w:left="0" w:right="29"/>
        <w:jc w:val="both"/>
        <w:rPr>
          <w:rFonts w:ascii="Times New Roman" w:hAnsi="Times New Roman"/>
          <w:sz w:val="24"/>
          <w:szCs w:val="24"/>
        </w:rPr>
      </w:pPr>
    </w:p>
    <w:p w:rsidR="00E5782D" w:rsidRPr="00D03646" w:rsidRDefault="00E5782D" w:rsidP="00EC71BF">
      <w:pPr>
        <w:spacing w:after="0" w:line="259" w:lineRule="auto"/>
        <w:ind w:left="720" w:right="29"/>
        <w:jc w:val="both"/>
        <w:rPr>
          <w:rFonts w:ascii="Times New Roman" w:hAnsi="Times New Roman"/>
          <w:i/>
          <w:sz w:val="24"/>
          <w:szCs w:val="24"/>
          <w:lang w:val="en-IN"/>
        </w:rPr>
      </w:pPr>
      <w:r w:rsidRPr="00E5782D">
        <w:rPr>
          <w:rFonts w:ascii="Times New Roman" w:hAnsi="Times New Roman"/>
          <w:b/>
          <w:bCs/>
          <w:sz w:val="24"/>
          <w:szCs w:val="24"/>
        </w:rPr>
        <w:t xml:space="preserve">CS = TS </w:t>
      </w:r>
      <w:r w:rsidRPr="00381673">
        <w:rPr>
          <w:rFonts w:ascii="Times New Roman" w:hAnsi="Times New Roman"/>
          <w:bCs/>
          <w:sz w:val="24"/>
          <w:szCs w:val="24"/>
        </w:rPr>
        <w:t>X</w:t>
      </w:r>
      <w:r w:rsidRPr="00E5782D">
        <w:rPr>
          <w:rFonts w:ascii="Times New Roman" w:hAnsi="Times New Roman"/>
          <w:b/>
          <w:bCs/>
          <w:sz w:val="24"/>
          <w:szCs w:val="24"/>
        </w:rPr>
        <w:t xml:space="preserve"> 0.7 + FS </w:t>
      </w:r>
      <w:r w:rsidR="00D03646" w:rsidRPr="00381673">
        <w:rPr>
          <w:rFonts w:ascii="Times New Roman" w:hAnsi="Times New Roman"/>
          <w:bCs/>
          <w:sz w:val="24"/>
          <w:szCs w:val="24"/>
        </w:rPr>
        <w:t>X</w:t>
      </w:r>
      <w:r w:rsidRPr="00E5782D">
        <w:rPr>
          <w:rFonts w:ascii="Times New Roman" w:hAnsi="Times New Roman"/>
          <w:b/>
          <w:bCs/>
          <w:sz w:val="24"/>
          <w:szCs w:val="24"/>
        </w:rPr>
        <w:t xml:space="preserve"> 0.3</w:t>
      </w:r>
      <w:r w:rsidR="00452F7D" w:rsidRPr="00D03646">
        <w:rPr>
          <w:rFonts w:ascii="Times New Roman" w:hAnsi="Times New Roman"/>
          <w:bCs/>
          <w:i/>
          <w:sz w:val="24"/>
          <w:szCs w:val="24"/>
        </w:rPr>
        <w:t>(</w:t>
      </w:r>
      <w:r w:rsidR="00381673" w:rsidRPr="00D03646">
        <w:rPr>
          <w:rFonts w:ascii="Times New Roman" w:hAnsi="Times New Roman"/>
          <w:i/>
          <w:sz w:val="24"/>
          <w:szCs w:val="24"/>
          <w:lang w:val="en-IN"/>
        </w:rPr>
        <w:t>A</w:t>
      </w:r>
      <w:r w:rsidRPr="00D03646">
        <w:rPr>
          <w:rFonts w:ascii="Times New Roman" w:hAnsi="Times New Roman"/>
          <w:i/>
          <w:sz w:val="24"/>
          <w:szCs w:val="24"/>
          <w:lang w:val="en-IN"/>
        </w:rPr>
        <w:t xml:space="preserve"> weightage of 0.7 is given to the T</w:t>
      </w:r>
      <w:r w:rsidR="00D03646">
        <w:rPr>
          <w:rFonts w:ascii="Times New Roman" w:hAnsi="Times New Roman"/>
          <w:i/>
          <w:sz w:val="24"/>
          <w:szCs w:val="24"/>
          <w:lang w:val="en-IN"/>
        </w:rPr>
        <w:t>S</w:t>
      </w:r>
      <w:r w:rsidRPr="00D03646">
        <w:rPr>
          <w:rFonts w:ascii="Times New Roman" w:hAnsi="Times New Roman"/>
          <w:i/>
          <w:sz w:val="24"/>
          <w:szCs w:val="24"/>
          <w:lang w:val="en-IN"/>
        </w:rPr>
        <w:t xml:space="preserve"> and 0.3 to the </w:t>
      </w:r>
      <w:r w:rsidR="007332C1" w:rsidRPr="00D03646">
        <w:rPr>
          <w:rFonts w:ascii="Times New Roman" w:hAnsi="Times New Roman"/>
          <w:i/>
          <w:sz w:val="24"/>
          <w:szCs w:val="24"/>
          <w:lang w:val="en-IN"/>
        </w:rPr>
        <w:t>F</w:t>
      </w:r>
      <w:r w:rsidR="00D03646">
        <w:rPr>
          <w:rFonts w:ascii="Times New Roman" w:hAnsi="Times New Roman"/>
          <w:i/>
          <w:sz w:val="24"/>
          <w:szCs w:val="24"/>
          <w:lang w:val="en-IN"/>
        </w:rPr>
        <w:t>S</w:t>
      </w:r>
      <w:r w:rsidR="00452F7D" w:rsidRPr="00D03646">
        <w:rPr>
          <w:rFonts w:ascii="Times New Roman" w:hAnsi="Times New Roman"/>
          <w:i/>
          <w:sz w:val="24"/>
          <w:szCs w:val="24"/>
          <w:lang w:val="en-IN"/>
        </w:rPr>
        <w:t>)</w:t>
      </w:r>
      <w:r w:rsidRPr="00D03646">
        <w:rPr>
          <w:rFonts w:ascii="Times New Roman" w:hAnsi="Times New Roman"/>
          <w:i/>
          <w:sz w:val="24"/>
          <w:szCs w:val="24"/>
          <w:lang w:val="en-IN"/>
        </w:rPr>
        <w:t>.</w:t>
      </w:r>
    </w:p>
    <w:p w:rsidR="00032FB1" w:rsidRDefault="00032FB1" w:rsidP="00B95B6E">
      <w:pPr>
        <w:spacing w:after="0" w:line="259" w:lineRule="auto"/>
        <w:ind w:right="29"/>
        <w:jc w:val="both"/>
        <w:rPr>
          <w:rFonts w:ascii="Times New Roman" w:hAnsi="Times New Roman"/>
          <w:sz w:val="24"/>
          <w:szCs w:val="24"/>
        </w:rPr>
      </w:pPr>
    </w:p>
    <w:p w:rsidR="00874B10" w:rsidRPr="00754AD6" w:rsidRDefault="00095314" w:rsidP="00671C09">
      <w:pPr>
        <w:pStyle w:val="ListParagraph"/>
        <w:numPr>
          <w:ilvl w:val="1"/>
          <w:numId w:val="1"/>
        </w:numPr>
        <w:spacing w:after="0" w:line="259" w:lineRule="auto"/>
        <w:ind w:left="720" w:right="29" w:hanging="720"/>
        <w:jc w:val="both"/>
        <w:rPr>
          <w:rFonts w:ascii="Times New Roman" w:hAnsi="Times New Roman"/>
          <w:sz w:val="24"/>
          <w:szCs w:val="24"/>
        </w:rPr>
      </w:pPr>
      <w:r w:rsidRPr="00095314">
        <w:rPr>
          <w:rFonts w:ascii="Times New Roman" w:hAnsi="Times New Roman"/>
          <w:b/>
          <w:sz w:val="24"/>
          <w:szCs w:val="24"/>
        </w:rPr>
        <w:t xml:space="preserve">Ranking of the </w:t>
      </w:r>
      <w:r w:rsidR="004F66DE">
        <w:rPr>
          <w:rFonts w:ascii="Times New Roman" w:hAnsi="Times New Roman"/>
          <w:b/>
          <w:sz w:val="24"/>
          <w:szCs w:val="24"/>
        </w:rPr>
        <w:t>Bid</w:t>
      </w:r>
      <w:r w:rsidR="00355D77">
        <w:rPr>
          <w:rFonts w:ascii="Times New Roman" w:hAnsi="Times New Roman"/>
          <w:b/>
          <w:sz w:val="24"/>
          <w:szCs w:val="24"/>
        </w:rPr>
        <w:t>der</w:t>
      </w:r>
      <w:r w:rsidRPr="00095314">
        <w:rPr>
          <w:rFonts w:ascii="Times New Roman" w:hAnsi="Times New Roman"/>
          <w:b/>
          <w:sz w:val="24"/>
          <w:szCs w:val="24"/>
        </w:rPr>
        <w:t>s</w:t>
      </w:r>
      <w:r>
        <w:rPr>
          <w:rFonts w:ascii="Times New Roman" w:hAnsi="Times New Roman"/>
          <w:sz w:val="24"/>
          <w:szCs w:val="24"/>
        </w:rPr>
        <w:t xml:space="preserve">: </w:t>
      </w:r>
      <w:r w:rsidR="00D03646">
        <w:rPr>
          <w:rFonts w:ascii="Times New Roman" w:hAnsi="Times New Roman"/>
          <w:sz w:val="24"/>
          <w:szCs w:val="24"/>
        </w:rPr>
        <w:t>Based on the C</w:t>
      </w:r>
      <w:r>
        <w:rPr>
          <w:rFonts w:ascii="Times New Roman" w:hAnsi="Times New Roman"/>
          <w:sz w:val="24"/>
          <w:szCs w:val="24"/>
        </w:rPr>
        <w:t>S</w:t>
      </w:r>
      <w:r w:rsidR="00D03646">
        <w:rPr>
          <w:rFonts w:ascii="Times New Roman" w:hAnsi="Times New Roman"/>
          <w:sz w:val="24"/>
          <w:szCs w:val="24"/>
        </w:rPr>
        <w:t>,</w:t>
      </w:r>
      <w:r>
        <w:rPr>
          <w:rFonts w:ascii="Times New Roman" w:hAnsi="Times New Roman"/>
          <w:sz w:val="24"/>
          <w:szCs w:val="24"/>
        </w:rPr>
        <w:t xml:space="preserve"> the </w:t>
      </w:r>
      <w:r w:rsidR="004F66DE">
        <w:rPr>
          <w:rFonts w:ascii="Times New Roman" w:hAnsi="Times New Roman"/>
          <w:sz w:val="24"/>
          <w:szCs w:val="24"/>
        </w:rPr>
        <w:t>Bid</w:t>
      </w:r>
      <w:r w:rsidR="00355D77">
        <w:rPr>
          <w:rFonts w:ascii="Times New Roman" w:hAnsi="Times New Roman"/>
          <w:sz w:val="24"/>
          <w:szCs w:val="24"/>
        </w:rPr>
        <w:t>der</w:t>
      </w:r>
      <w:r>
        <w:rPr>
          <w:rFonts w:ascii="Times New Roman" w:hAnsi="Times New Roman"/>
          <w:sz w:val="24"/>
          <w:szCs w:val="24"/>
        </w:rPr>
        <w:t>s</w:t>
      </w:r>
      <w:r w:rsidR="00D03646">
        <w:rPr>
          <w:rFonts w:ascii="Times New Roman" w:hAnsi="Times New Roman"/>
          <w:sz w:val="24"/>
          <w:szCs w:val="24"/>
        </w:rPr>
        <w:t xml:space="preserve"> will be ranked</w:t>
      </w:r>
      <w:r w:rsidR="005358BD">
        <w:rPr>
          <w:rFonts w:ascii="Times New Roman" w:hAnsi="Times New Roman"/>
          <w:sz w:val="24"/>
          <w:szCs w:val="24"/>
        </w:rPr>
        <w:t xml:space="preserve">. </w:t>
      </w:r>
      <w:r w:rsidR="005358BD" w:rsidRPr="00754AD6">
        <w:rPr>
          <w:rFonts w:ascii="Times New Roman" w:hAnsi="Times New Roman"/>
          <w:sz w:val="24"/>
          <w:szCs w:val="24"/>
        </w:rPr>
        <w:t xml:space="preserve">In case there are two or more </w:t>
      </w:r>
      <w:r w:rsidR="004F66DE">
        <w:rPr>
          <w:rFonts w:ascii="Times New Roman" w:hAnsi="Times New Roman"/>
          <w:sz w:val="24"/>
          <w:szCs w:val="24"/>
        </w:rPr>
        <w:t>Bid</w:t>
      </w:r>
      <w:r w:rsidR="00355D77">
        <w:rPr>
          <w:rFonts w:ascii="Times New Roman" w:hAnsi="Times New Roman"/>
          <w:sz w:val="24"/>
          <w:szCs w:val="24"/>
        </w:rPr>
        <w:t>der</w:t>
      </w:r>
      <w:r w:rsidR="005358BD" w:rsidRPr="00754AD6">
        <w:rPr>
          <w:rFonts w:ascii="Times New Roman" w:hAnsi="Times New Roman"/>
          <w:sz w:val="24"/>
          <w:szCs w:val="24"/>
        </w:rPr>
        <w:t xml:space="preserve">s securing the same CS, </w:t>
      </w:r>
      <w:r w:rsidR="005358BD">
        <w:rPr>
          <w:rFonts w:ascii="Times New Roman" w:hAnsi="Times New Roman"/>
          <w:sz w:val="24"/>
          <w:szCs w:val="24"/>
        </w:rPr>
        <w:t xml:space="preserve">the scores obtained in the technical evaluation (TS) will be considered for ranking the </w:t>
      </w:r>
      <w:r w:rsidR="004F66DE">
        <w:rPr>
          <w:rFonts w:ascii="Times New Roman" w:hAnsi="Times New Roman"/>
          <w:sz w:val="24"/>
          <w:szCs w:val="24"/>
        </w:rPr>
        <w:t>Bid</w:t>
      </w:r>
      <w:r w:rsidR="00355D77">
        <w:rPr>
          <w:rFonts w:ascii="Times New Roman" w:hAnsi="Times New Roman"/>
          <w:sz w:val="24"/>
          <w:szCs w:val="24"/>
        </w:rPr>
        <w:t>der</w:t>
      </w:r>
      <w:r w:rsidR="005358BD">
        <w:rPr>
          <w:rFonts w:ascii="Times New Roman" w:hAnsi="Times New Roman"/>
          <w:sz w:val="24"/>
          <w:szCs w:val="24"/>
        </w:rPr>
        <w:t xml:space="preserve">s. </w:t>
      </w:r>
    </w:p>
    <w:p w:rsidR="00754AD6" w:rsidRPr="00754AD6" w:rsidRDefault="00754AD6" w:rsidP="00B95B6E">
      <w:pPr>
        <w:spacing w:after="0" w:line="259" w:lineRule="auto"/>
        <w:ind w:right="29"/>
        <w:jc w:val="both"/>
        <w:rPr>
          <w:rFonts w:ascii="Times New Roman" w:hAnsi="Times New Roman"/>
          <w:sz w:val="24"/>
          <w:szCs w:val="24"/>
        </w:rPr>
      </w:pPr>
    </w:p>
    <w:p w:rsidR="00754AD6" w:rsidRPr="00754AD6" w:rsidRDefault="00271433" w:rsidP="00671C09">
      <w:pPr>
        <w:pStyle w:val="ListParagraph"/>
        <w:numPr>
          <w:ilvl w:val="1"/>
          <w:numId w:val="1"/>
        </w:numPr>
        <w:spacing w:after="0" w:line="259" w:lineRule="auto"/>
        <w:ind w:left="720" w:right="29" w:hanging="720"/>
        <w:jc w:val="both"/>
        <w:rPr>
          <w:rFonts w:ascii="Times New Roman" w:hAnsi="Times New Roman"/>
          <w:sz w:val="24"/>
          <w:szCs w:val="24"/>
        </w:rPr>
      </w:pPr>
      <w:r w:rsidRPr="00271433">
        <w:rPr>
          <w:rFonts w:ascii="Times New Roman" w:hAnsi="Times New Roman"/>
          <w:b/>
          <w:sz w:val="24"/>
          <w:szCs w:val="24"/>
        </w:rPr>
        <w:t xml:space="preserve">Selection of the Successful </w:t>
      </w:r>
      <w:r w:rsidR="004F66DE">
        <w:rPr>
          <w:rFonts w:ascii="Times New Roman" w:hAnsi="Times New Roman"/>
          <w:b/>
          <w:sz w:val="24"/>
          <w:szCs w:val="24"/>
        </w:rPr>
        <w:t>Bid</w:t>
      </w:r>
      <w:r w:rsidR="00355D77">
        <w:rPr>
          <w:rFonts w:ascii="Times New Roman" w:hAnsi="Times New Roman"/>
          <w:b/>
          <w:sz w:val="24"/>
          <w:szCs w:val="24"/>
        </w:rPr>
        <w:t>der</w:t>
      </w:r>
      <w:r w:rsidRPr="00271433">
        <w:rPr>
          <w:rFonts w:ascii="Times New Roman" w:hAnsi="Times New Roman"/>
          <w:b/>
          <w:sz w:val="24"/>
          <w:szCs w:val="24"/>
        </w:rPr>
        <w:t>:</w:t>
      </w:r>
      <w:r w:rsidR="00C84E75">
        <w:rPr>
          <w:rFonts w:ascii="Times New Roman" w:hAnsi="Times New Roman"/>
          <w:sz w:val="24"/>
          <w:szCs w:val="24"/>
        </w:rPr>
        <w:t xml:space="preserve">The </w:t>
      </w:r>
      <w:r w:rsidR="004F66DE">
        <w:rPr>
          <w:rFonts w:ascii="Times New Roman" w:hAnsi="Times New Roman"/>
          <w:sz w:val="24"/>
          <w:szCs w:val="24"/>
        </w:rPr>
        <w:t>Bid</w:t>
      </w:r>
      <w:r w:rsidR="00C84E75">
        <w:rPr>
          <w:rFonts w:ascii="Times New Roman" w:hAnsi="Times New Roman"/>
          <w:sz w:val="24"/>
          <w:szCs w:val="24"/>
        </w:rPr>
        <w:t xml:space="preserve"> that has obtained </w:t>
      </w:r>
      <w:r w:rsidR="00310A4C">
        <w:rPr>
          <w:rFonts w:ascii="Times New Roman" w:hAnsi="Times New Roman"/>
          <w:sz w:val="24"/>
          <w:szCs w:val="24"/>
        </w:rPr>
        <w:t xml:space="preserve">the </w:t>
      </w:r>
      <w:r w:rsidR="00C84E75">
        <w:rPr>
          <w:rFonts w:ascii="Times New Roman" w:hAnsi="Times New Roman"/>
          <w:sz w:val="24"/>
          <w:szCs w:val="24"/>
        </w:rPr>
        <w:t>highest CS</w:t>
      </w:r>
      <w:r w:rsidR="00E75A22">
        <w:rPr>
          <w:rFonts w:ascii="Times New Roman" w:hAnsi="Times New Roman"/>
          <w:sz w:val="24"/>
          <w:szCs w:val="24"/>
        </w:rPr>
        <w:t xml:space="preserve"> (1</w:t>
      </w:r>
      <w:r w:rsidR="00E75A22" w:rsidRPr="00E75A22">
        <w:rPr>
          <w:rFonts w:ascii="Times New Roman" w:hAnsi="Times New Roman"/>
          <w:sz w:val="24"/>
          <w:szCs w:val="24"/>
          <w:vertAlign w:val="superscript"/>
        </w:rPr>
        <w:t>st</w:t>
      </w:r>
      <w:r w:rsidR="00E75A22">
        <w:rPr>
          <w:rFonts w:ascii="Times New Roman" w:hAnsi="Times New Roman"/>
          <w:sz w:val="24"/>
          <w:szCs w:val="24"/>
        </w:rPr>
        <w:t xml:space="preserve"> rank) </w:t>
      </w:r>
      <w:r w:rsidR="00C84E75">
        <w:rPr>
          <w:rFonts w:ascii="Times New Roman" w:hAnsi="Times New Roman"/>
          <w:sz w:val="24"/>
          <w:szCs w:val="24"/>
        </w:rPr>
        <w:t xml:space="preserve">will be notified by the Authority as the Successful </w:t>
      </w:r>
      <w:r w:rsidR="004F66DE">
        <w:rPr>
          <w:rFonts w:ascii="Times New Roman" w:hAnsi="Times New Roman"/>
          <w:sz w:val="24"/>
          <w:szCs w:val="24"/>
        </w:rPr>
        <w:t>Bid</w:t>
      </w:r>
      <w:r w:rsidR="00355D77">
        <w:rPr>
          <w:rFonts w:ascii="Times New Roman" w:hAnsi="Times New Roman"/>
          <w:sz w:val="24"/>
          <w:szCs w:val="24"/>
        </w:rPr>
        <w:t>der</w:t>
      </w:r>
      <w:r w:rsidR="00C84E75">
        <w:rPr>
          <w:rFonts w:ascii="Times New Roman" w:hAnsi="Times New Roman"/>
          <w:sz w:val="24"/>
          <w:szCs w:val="24"/>
        </w:rPr>
        <w:t xml:space="preserve"> and will be given a Letter of Award (the</w:t>
      </w:r>
      <w:r w:rsidR="006001B0">
        <w:rPr>
          <w:rFonts w:ascii="Times New Roman" w:hAnsi="Times New Roman"/>
          <w:sz w:val="24"/>
          <w:szCs w:val="24"/>
        </w:rPr>
        <w:t xml:space="preserve"> ‘</w:t>
      </w:r>
      <w:r w:rsidR="00C84E75">
        <w:rPr>
          <w:rFonts w:ascii="Times New Roman" w:hAnsi="Times New Roman"/>
          <w:sz w:val="24"/>
          <w:szCs w:val="24"/>
        </w:rPr>
        <w:t>LOA</w:t>
      </w:r>
      <w:r w:rsidR="006001B0">
        <w:rPr>
          <w:rFonts w:ascii="Times New Roman" w:hAnsi="Times New Roman"/>
          <w:sz w:val="24"/>
          <w:szCs w:val="24"/>
        </w:rPr>
        <w:t>’</w:t>
      </w:r>
      <w:r w:rsidR="00C84E75">
        <w:rPr>
          <w:rFonts w:ascii="Times New Roman" w:hAnsi="Times New Roman"/>
          <w:sz w:val="24"/>
          <w:szCs w:val="24"/>
        </w:rPr>
        <w:t>)</w:t>
      </w:r>
      <w:r w:rsidR="00310A4C" w:rsidRPr="00754AD6">
        <w:rPr>
          <w:rFonts w:ascii="Times New Roman" w:hAnsi="Times New Roman"/>
          <w:sz w:val="24"/>
          <w:szCs w:val="24"/>
        </w:rPr>
        <w:t xml:space="preserve">that its </w:t>
      </w:r>
      <w:r w:rsidR="004F66DE">
        <w:rPr>
          <w:rFonts w:ascii="Times New Roman" w:hAnsi="Times New Roman"/>
          <w:sz w:val="24"/>
          <w:szCs w:val="24"/>
        </w:rPr>
        <w:t>Bid</w:t>
      </w:r>
      <w:r w:rsidR="00310A4C" w:rsidRPr="00754AD6">
        <w:rPr>
          <w:rFonts w:ascii="Times New Roman" w:hAnsi="Times New Roman"/>
          <w:sz w:val="24"/>
          <w:szCs w:val="24"/>
        </w:rPr>
        <w:t xml:space="preserve"> has been accepted.</w:t>
      </w:r>
    </w:p>
    <w:p w:rsidR="00754AD6" w:rsidRPr="00754AD6" w:rsidRDefault="00754AD6" w:rsidP="00B95B6E">
      <w:pPr>
        <w:pStyle w:val="indentedbody"/>
        <w:tabs>
          <w:tab w:val="clear" w:pos="1134"/>
          <w:tab w:val="left" w:pos="810"/>
        </w:tabs>
        <w:spacing w:line="259" w:lineRule="auto"/>
        <w:ind w:left="0" w:right="29" w:firstLine="0"/>
        <w:rPr>
          <w:rFonts w:ascii="Times New Roman" w:hAnsi="Times New Roman"/>
          <w:sz w:val="24"/>
          <w:szCs w:val="24"/>
        </w:rPr>
      </w:pPr>
    </w:p>
    <w:p w:rsidR="00310A4C" w:rsidRDefault="00754AD6" w:rsidP="00671C09">
      <w:pPr>
        <w:pStyle w:val="ListParagraph"/>
        <w:numPr>
          <w:ilvl w:val="1"/>
          <w:numId w:val="1"/>
        </w:numPr>
        <w:spacing w:after="0" w:line="259" w:lineRule="auto"/>
        <w:ind w:left="0" w:right="29" w:firstLine="0"/>
        <w:jc w:val="both"/>
        <w:rPr>
          <w:rFonts w:ascii="Times New Roman" w:hAnsi="Times New Roman"/>
          <w:sz w:val="24"/>
          <w:szCs w:val="24"/>
        </w:rPr>
      </w:pPr>
      <w:r w:rsidRPr="00754AD6">
        <w:rPr>
          <w:rFonts w:ascii="Times New Roman" w:hAnsi="Times New Roman"/>
          <w:sz w:val="24"/>
          <w:szCs w:val="24"/>
        </w:rPr>
        <w:t xml:space="preserve">The Successful </w:t>
      </w:r>
      <w:r w:rsidR="004F66DE">
        <w:rPr>
          <w:rFonts w:ascii="Times New Roman" w:hAnsi="Times New Roman"/>
          <w:sz w:val="24"/>
          <w:szCs w:val="24"/>
        </w:rPr>
        <w:t>Bid</w:t>
      </w:r>
      <w:r w:rsidR="00355D77">
        <w:rPr>
          <w:rFonts w:ascii="Times New Roman" w:hAnsi="Times New Roman"/>
          <w:sz w:val="24"/>
          <w:szCs w:val="24"/>
        </w:rPr>
        <w:t>der</w:t>
      </w:r>
      <w:r w:rsidR="00310A4C">
        <w:rPr>
          <w:rFonts w:ascii="Times New Roman" w:hAnsi="Times New Roman"/>
          <w:sz w:val="24"/>
          <w:szCs w:val="24"/>
        </w:rPr>
        <w:t xml:space="preserve">will be required to </w:t>
      </w:r>
      <w:r w:rsidR="00461D9E">
        <w:rPr>
          <w:rFonts w:ascii="Times New Roman" w:hAnsi="Times New Roman"/>
          <w:sz w:val="24"/>
          <w:szCs w:val="24"/>
        </w:rPr>
        <w:t xml:space="preserve">execute the following. </w:t>
      </w:r>
    </w:p>
    <w:p w:rsidR="0021178D" w:rsidRPr="0021178D" w:rsidRDefault="0021178D" w:rsidP="00B95B6E">
      <w:pPr>
        <w:tabs>
          <w:tab w:val="left" w:pos="1170"/>
        </w:tabs>
        <w:spacing w:after="0" w:line="259" w:lineRule="auto"/>
        <w:ind w:right="29"/>
        <w:jc w:val="both"/>
        <w:rPr>
          <w:rFonts w:ascii="Times New Roman" w:hAnsi="Times New Roman"/>
          <w:sz w:val="24"/>
          <w:szCs w:val="24"/>
        </w:rPr>
      </w:pPr>
    </w:p>
    <w:p w:rsidR="00310A4C" w:rsidRDefault="00461D9E" w:rsidP="00671C09">
      <w:pPr>
        <w:pStyle w:val="ListParagraph"/>
        <w:numPr>
          <w:ilvl w:val="2"/>
          <w:numId w:val="1"/>
        </w:numPr>
        <w:tabs>
          <w:tab w:val="left" w:pos="1170"/>
        </w:tabs>
        <w:spacing w:after="0" w:line="259" w:lineRule="auto"/>
        <w:ind w:left="1170" w:right="29" w:hanging="180"/>
        <w:jc w:val="both"/>
        <w:rPr>
          <w:rFonts w:ascii="Times New Roman" w:hAnsi="Times New Roman"/>
          <w:sz w:val="24"/>
          <w:szCs w:val="24"/>
        </w:rPr>
      </w:pPr>
      <w:r>
        <w:rPr>
          <w:rFonts w:ascii="Times New Roman" w:hAnsi="Times New Roman"/>
          <w:sz w:val="24"/>
          <w:szCs w:val="24"/>
        </w:rPr>
        <w:t>D</w:t>
      </w:r>
      <w:r w:rsidR="00310A4C">
        <w:rPr>
          <w:rFonts w:ascii="Times New Roman" w:hAnsi="Times New Roman"/>
          <w:sz w:val="24"/>
          <w:szCs w:val="24"/>
        </w:rPr>
        <w:t xml:space="preserve">eposit the remaining amount of the EMD value </w:t>
      </w:r>
      <w:r w:rsidR="00895594">
        <w:rPr>
          <w:rFonts w:ascii="Times New Roman" w:hAnsi="Times New Roman"/>
          <w:sz w:val="24"/>
          <w:szCs w:val="24"/>
        </w:rPr>
        <w:t>in form of</w:t>
      </w:r>
      <w:r w:rsidR="0021178D">
        <w:rPr>
          <w:rFonts w:ascii="Times New Roman" w:hAnsi="Times New Roman"/>
          <w:sz w:val="24"/>
          <w:szCs w:val="24"/>
        </w:rPr>
        <w:t xml:space="preserve"> an </w:t>
      </w:r>
      <w:r w:rsidR="0021178D" w:rsidRPr="00754AD6">
        <w:rPr>
          <w:rFonts w:ascii="Times New Roman" w:hAnsi="Times New Roman"/>
          <w:sz w:val="24"/>
          <w:szCs w:val="24"/>
        </w:rPr>
        <w:t>irrevocable</w:t>
      </w:r>
      <w:r w:rsidR="0021178D">
        <w:rPr>
          <w:rFonts w:ascii="Times New Roman" w:hAnsi="Times New Roman"/>
          <w:sz w:val="24"/>
          <w:szCs w:val="24"/>
        </w:rPr>
        <w:t xml:space="preserve"> Bank Guarantee from </w:t>
      </w:r>
      <w:r w:rsidR="00895594">
        <w:rPr>
          <w:rFonts w:ascii="Times New Roman" w:hAnsi="Times New Roman"/>
          <w:sz w:val="24"/>
          <w:szCs w:val="24"/>
        </w:rPr>
        <w:t>a schedule bank</w:t>
      </w:r>
      <w:r w:rsidR="0021178D" w:rsidRPr="00754AD6">
        <w:rPr>
          <w:rFonts w:ascii="Times New Roman" w:hAnsi="Times New Roman"/>
          <w:sz w:val="24"/>
          <w:szCs w:val="24"/>
        </w:rPr>
        <w:t>located in India</w:t>
      </w:r>
      <w:r w:rsidR="00895594">
        <w:rPr>
          <w:rFonts w:ascii="Times New Roman" w:hAnsi="Times New Roman"/>
          <w:sz w:val="24"/>
          <w:szCs w:val="24"/>
        </w:rPr>
        <w:t xml:space="preserve"> favoring </w:t>
      </w:r>
      <w:r w:rsidR="000C25DA" w:rsidRPr="000C25DA">
        <w:rPr>
          <w:rFonts w:ascii="Times New Roman" w:hAnsi="Times New Roman"/>
          <w:sz w:val="24"/>
          <w:szCs w:val="24"/>
          <w:highlight w:val="yellow"/>
        </w:rPr>
        <w:t>_________</w:t>
      </w:r>
      <w:r w:rsidR="000C25DA" w:rsidRPr="00271433">
        <w:rPr>
          <w:rFonts w:ascii="Times New Roman" w:hAnsi="Times New Roman"/>
          <w:sz w:val="24"/>
          <w:szCs w:val="24"/>
          <w:highlight w:val="yellow"/>
        </w:rPr>
        <w:t>[</w:t>
      </w:r>
      <w:r w:rsidR="000C25DA" w:rsidRPr="00271433">
        <w:rPr>
          <w:rFonts w:ascii="Times New Roman" w:hAnsi="Times New Roman"/>
          <w:i/>
          <w:iCs/>
          <w:sz w:val="24"/>
          <w:szCs w:val="24"/>
          <w:highlight w:val="yellow"/>
        </w:rPr>
        <w:t xml:space="preserve">insert the name of the </w:t>
      </w:r>
      <w:r w:rsidR="000C25DA">
        <w:rPr>
          <w:rFonts w:ascii="Times New Roman" w:hAnsi="Times New Roman"/>
          <w:i/>
          <w:iCs/>
          <w:sz w:val="24"/>
          <w:szCs w:val="24"/>
          <w:highlight w:val="yellow"/>
        </w:rPr>
        <w:t>Municipal Corporation / Municipality</w:t>
      </w:r>
      <w:r w:rsidR="000C25DA" w:rsidRPr="00271433">
        <w:rPr>
          <w:rFonts w:ascii="Times New Roman" w:hAnsi="Times New Roman"/>
          <w:sz w:val="24"/>
          <w:szCs w:val="24"/>
          <w:highlight w:val="yellow"/>
        </w:rPr>
        <w:t>]</w:t>
      </w:r>
      <w:r w:rsidR="00DB559D">
        <w:rPr>
          <w:rFonts w:ascii="Times New Roman" w:hAnsi="Times New Roman"/>
          <w:sz w:val="24"/>
          <w:szCs w:val="24"/>
        </w:rPr>
        <w:t xml:space="preserve">. </w:t>
      </w:r>
      <w:r w:rsidR="00DB559D" w:rsidRPr="00DB559D">
        <w:rPr>
          <w:rFonts w:ascii="Times New Roman" w:hAnsi="Times New Roman"/>
          <w:sz w:val="24"/>
          <w:szCs w:val="24"/>
        </w:rPr>
        <w:t xml:space="preserve">The </w:t>
      </w:r>
      <w:r w:rsidR="00DB559D">
        <w:rPr>
          <w:rFonts w:ascii="Times New Roman" w:hAnsi="Times New Roman"/>
          <w:sz w:val="24"/>
          <w:szCs w:val="24"/>
        </w:rPr>
        <w:t>EMD</w:t>
      </w:r>
      <w:r w:rsidR="00DB559D" w:rsidRPr="00DB559D">
        <w:rPr>
          <w:rFonts w:ascii="Times New Roman" w:hAnsi="Times New Roman"/>
          <w:sz w:val="24"/>
          <w:szCs w:val="24"/>
        </w:rPr>
        <w:t xml:space="preserve"> deposited by the successful </w:t>
      </w:r>
      <w:r w:rsidR="00DB559D">
        <w:rPr>
          <w:rFonts w:ascii="Times New Roman" w:hAnsi="Times New Roman"/>
          <w:sz w:val="24"/>
          <w:szCs w:val="24"/>
        </w:rPr>
        <w:t xml:space="preserve">bidder </w:t>
      </w:r>
      <w:r w:rsidR="00DB559D" w:rsidRPr="00DB559D">
        <w:rPr>
          <w:rFonts w:ascii="Times New Roman" w:hAnsi="Times New Roman"/>
          <w:sz w:val="24"/>
          <w:szCs w:val="24"/>
        </w:rPr>
        <w:t>will not carry any interest</w:t>
      </w:r>
      <w:r w:rsidR="00DB559D">
        <w:rPr>
          <w:rFonts w:ascii="Times New Roman" w:hAnsi="Times New Roman"/>
          <w:sz w:val="24"/>
          <w:szCs w:val="24"/>
        </w:rPr>
        <w:t>.</w:t>
      </w:r>
      <w:r w:rsidR="00DB559D" w:rsidRPr="00DB559D">
        <w:rPr>
          <w:rFonts w:ascii="Times New Roman" w:hAnsi="Times New Roman"/>
          <w:sz w:val="24"/>
          <w:szCs w:val="24"/>
        </w:rPr>
        <w:t>The EMD given in the form of Bank Guarantee on a Nationalised / Schedule Bank shall be valid for the duration of contract period</w:t>
      </w:r>
      <w:r w:rsidR="00DB559D">
        <w:rPr>
          <w:rFonts w:ascii="Times New Roman" w:hAnsi="Times New Roman"/>
          <w:sz w:val="24"/>
          <w:szCs w:val="24"/>
        </w:rPr>
        <w:t xml:space="preserve"> and </w:t>
      </w:r>
      <w:r w:rsidR="00DB559D" w:rsidRPr="00DB559D">
        <w:rPr>
          <w:rFonts w:ascii="Times New Roman" w:hAnsi="Times New Roman"/>
          <w:sz w:val="24"/>
          <w:szCs w:val="24"/>
        </w:rPr>
        <w:t>in case any valid extension of contract period is granted</w:t>
      </w:r>
      <w:r w:rsidR="00DB559D">
        <w:rPr>
          <w:rFonts w:ascii="Times New Roman" w:hAnsi="Times New Roman"/>
          <w:sz w:val="24"/>
          <w:szCs w:val="24"/>
        </w:rPr>
        <w:t>.</w:t>
      </w:r>
    </w:p>
    <w:p w:rsidR="0021178D" w:rsidRPr="0021178D" w:rsidRDefault="0021178D" w:rsidP="00EC71BF">
      <w:pPr>
        <w:tabs>
          <w:tab w:val="left" w:pos="1170"/>
        </w:tabs>
        <w:spacing w:after="0" w:line="259" w:lineRule="auto"/>
        <w:ind w:left="1170" w:right="29" w:hanging="180"/>
        <w:jc w:val="both"/>
        <w:rPr>
          <w:rFonts w:ascii="Times New Roman" w:hAnsi="Times New Roman"/>
          <w:sz w:val="24"/>
          <w:szCs w:val="24"/>
        </w:rPr>
      </w:pPr>
    </w:p>
    <w:p w:rsidR="00DB559D" w:rsidRPr="00DB559D" w:rsidRDefault="00461D9E" w:rsidP="00DB559D">
      <w:pPr>
        <w:pStyle w:val="ListParagraph"/>
        <w:numPr>
          <w:ilvl w:val="2"/>
          <w:numId w:val="1"/>
        </w:numPr>
        <w:tabs>
          <w:tab w:val="left" w:pos="1170"/>
        </w:tabs>
        <w:spacing w:after="0" w:line="259" w:lineRule="auto"/>
        <w:ind w:left="1170" w:right="29" w:hanging="180"/>
        <w:jc w:val="both"/>
        <w:rPr>
          <w:rFonts w:ascii="Times New Roman" w:hAnsi="Times New Roman"/>
          <w:sz w:val="24"/>
          <w:szCs w:val="24"/>
        </w:rPr>
      </w:pPr>
      <w:r>
        <w:rPr>
          <w:rFonts w:ascii="Times New Roman" w:hAnsi="Times New Roman"/>
          <w:sz w:val="24"/>
          <w:szCs w:val="24"/>
        </w:rPr>
        <w:t>F</w:t>
      </w:r>
      <w:r w:rsidR="000C25DA" w:rsidRPr="00754AD6">
        <w:rPr>
          <w:rFonts w:ascii="Times New Roman" w:hAnsi="Times New Roman"/>
          <w:sz w:val="24"/>
          <w:szCs w:val="24"/>
        </w:rPr>
        <w:t>urnish</w:t>
      </w:r>
      <w:r w:rsidR="000C25DA">
        <w:rPr>
          <w:rFonts w:ascii="Times New Roman" w:hAnsi="Times New Roman"/>
          <w:sz w:val="24"/>
          <w:szCs w:val="24"/>
        </w:rPr>
        <w:t xml:space="preserve"> a </w:t>
      </w:r>
      <w:r w:rsidR="000C25DA" w:rsidRPr="00754AD6">
        <w:rPr>
          <w:rFonts w:ascii="Times New Roman" w:hAnsi="Times New Roman"/>
          <w:sz w:val="24"/>
          <w:szCs w:val="24"/>
        </w:rPr>
        <w:t xml:space="preserve">Performance Guarantee by way of an irrevocable Bank Guarantee, </w:t>
      </w:r>
      <w:r w:rsidR="00DB559D">
        <w:rPr>
          <w:rFonts w:ascii="Times New Roman" w:hAnsi="Times New Roman"/>
          <w:sz w:val="24"/>
          <w:szCs w:val="24"/>
        </w:rPr>
        <w:t xml:space="preserve">(BG) </w:t>
      </w:r>
      <w:r w:rsidR="000C25DA" w:rsidRPr="00754AD6">
        <w:rPr>
          <w:rFonts w:ascii="Times New Roman" w:hAnsi="Times New Roman"/>
          <w:sz w:val="24"/>
          <w:szCs w:val="24"/>
        </w:rPr>
        <w:t xml:space="preserve">issued by a scheduled bank located in India in favour </w:t>
      </w:r>
      <w:r w:rsidR="000C25DA" w:rsidRPr="00271433">
        <w:rPr>
          <w:rFonts w:ascii="Times New Roman" w:hAnsi="Times New Roman"/>
          <w:sz w:val="24"/>
          <w:szCs w:val="24"/>
          <w:highlight w:val="yellow"/>
        </w:rPr>
        <w:t>of ___________________ [</w:t>
      </w:r>
      <w:r w:rsidR="000C25DA" w:rsidRPr="00271433">
        <w:rPr>
          <w:rFonts w:ascii="Times New Roman" w:hAnsi="Times New Roman"/>
          <w:i/>
          <w:iCs/>
          <w:sz w:val="24"/>
          <w:szCs w:val="24"/>
          <w:highlight w:val="yellow"/>
        </w:rPr>
        <w:t xml:space="preserve">insert the name of the </w:t>
      </w:r>
      <w:r w:rsidR="000C25DA">
        <w:rPr>
          <w:rFonts w:ascii="Times New Roman" w:hAnsi="Times New Roman"/>
          <w:i/>
          <w:iCs/>
          <w:sz w:val="24"/>
          <w:szCs w:val="24"/>
          <w:highlight w:val="yellow"/>
        </w:rPr>
        <w:t>Municipal Corporation / Municipality</w:t>
      </w:r>
      <w:r w:rsidR="000C25DA" w:rsidRPr="00271433">
        <w:rPr>
          <w:rFonts w:ascii="Times New Roman" w:hAnsi="Times New Roman"/>
          <w:sz w:val="24"/>
          <w:szCs w:val="24"/>
          <w:highlight w:val="yellow"/>
        </w:rPr>
        <w:t>]</w:t>
      </w:r>
      <w:r w:rsidR="000C25DA" w:rsidRPr="00754AD6">
        <w:rPr>
          <w:rFonts w:ascii="Times New Roman" w:hAnsi="Times New Roman"/>
          <w:sz w:val="24"/>
          <w:szCs w:val="24"/>
        </w:rPr>
        <w:t>.</w:t>
      </w:r>
      <w:r w:rsidR="00DB559D">
        <w:rPr>
          <w:rFonts w:ascii="Times New Roman" w:hAnsi="Times New Roman"/>
          <w:sz w:val="24"/>
          <w:szCs w:val="24"/>
        </w:rPr>
        <w:t xml:space="preserve"> T</w:t>
      </w:r>
      <w:r w:rsidR="00DB559D" w:rsidRPr="00DB559D">
        <w:rPr>
          <w:rFonts w:ascii="Times New Roman" w:hAnsi="Times New Roman"/>
          <w:sz w:val="24"/>
          <w:szCs w:val="24"/>
        </w:rPr>
        <w:t xml:space="preserve">he validity of BG shall be </w:t>
      </w:r>
      <w:r w:rsidR="00DB559D">
        <w:rPr>
          <w:rFonts w:ascii="Times New Roman" w:hAnsi="Times New Roman"/>
          <w:sz w:val="24"/>
          <w:szCs w:val="24"/>
        </w:rPr>
        <w:t xml:space="preserve">for the entire period of the contract and </w:t>
      </w:r>
      <w:r w:rsidR="00DB559D" w:rsidRPr="00DB559D">
        <w:rPr>
          <w:rFonts w:ascii="Times New Roman" w:hAnsi="Times New Roman"/>
          <w:sz w:val="24"/>
          <w:szCs w:val="24"/>
        </w:rPr>
        <w:t>shall be valid till the work is completed in all respects.</w:t>
      </w:r>
    </w:p>
    <w:p w:rsidR="000C25DA" w:rsidRPr="00DB559D" w:rsidRDefault="000C25DA" w:rsidP="00DB559D">
      <w:pPr>
        <w:tabs>
          <w:tab w:val="left" w:pos="1170"/>
        </w:tabs>
        <w:spacing w:after="0" w:line="259" w:lineRule="auto"/>
        <w:ind w:left="990" w:right="29"/>
        <w:jc w:val="both"/>
        <w:rPr>
          <w:rFonts w:ascii="Times New Roman" w:hAnsi="Times New Roman"/>
          <w:sz w:val="24"/>
          <w:szCs w:val="24"/>
        </w:rPr>
      </w:pPr>
    </w:p>
    <w:p w:rsidR="0021178D" w:rsidRDefault="0021178D" w:rsidP="00EC71BF">
      <w:pPr>
        <w:pStyle w:val="ListParagraph"/>
        <w:tabs>
          <w:tab w:val="left" w:pos="1170"/>
        </w:tabs>
        <w:spacing w:after="0" w:line="259" w:lineRule="auto"/>
        <w:ind w:left="1170" w:right="29" w:hanging="180"/>
        <w:jc w:val="both"/>
        <w:rPr>
          <w:rFonts w:ascii="Times New Roman" w:hAnsi="Times New Roman"/>
          <w:sz w:val="24"/>
          <w:szCs w:val="24"/>
        </w:rPr>
      </w:pPr>
    </w:p>
    <w:p w:rsidR="00310A4C" w:rsidRPr="000C25DA" w:rsidRDefault="00461D9E" w:rsidP="00671C09">
      <w:pPr>
        <w:pStyle w:val="ListParagraph"/>
        <w:numPr>
          <w:ilvl w:val="2"/>
          <w:numId w:val="1"/>
        </w:numPr>
        <w:tabs>
          <w:tab w:val="left" w:pos="1170"/>
        </w:tabs>
        <w:spacing w:after="0" w:line="259" w:lineRule="auto"/>
        <w:ind w:left="1170" w:right="29" w:hanging="180"/>
        <w:jc w:val="both"/>
        <w:rPr>
          <w:rFonts w:ascii="Times New Roman" w:hAnsi="Times New Roman"/>
          <w:sz w:val="24"/>
          <w:szCs w:val="24"/>
        </w:rPr>
      </w:pPr>
      <w:r>
        <w:rPr>
          <w:rFonts w:ascii="Times New Roman" w:hAnsi="Times New Roman"/>
          <w:sz w:val="24"/>
          <w:szCs w:val="24"/>
        </w:rPr>
        <w:t>E</w:t>
      </w:r>
      <w:r w:rsidR="00310A4C" w:rsidRPr="000C25DA">
        <w:rPr>
          <w:rFonts w:ascii="Times New Roman" w:hAnsi="Times New Roman"/>
          <w:sz w:val="24"/>
          <w:szCs w:val="24"/>
        </w:rPr>
        <w:t xml:space="preserve">xecute the </w:t>
      </w:r>
      <w:r w:rsidR="004F66DE">
        <w:rPr>
          <w:rFonts w:ascii="Times New Roman" w:hAnsi="Times New Roman"/>
          <w:sz w:val="24"/>
          <w:szCs w:val="24"/>
        </w:rPr>
        <w:t>Service Agreement</w:t>
      </w:r>
      <w:r w:rsidR="00310A4C" w:rsidRPr="000C25DA">
        <w:rPr>
          <w:rFonts w:ascii="Times New Roman" w:hAnsi="Times New Roman"/>
          <w:sz w:val="24"/>
          <w:szCs w:val="24"/>
        </w:rPr>
        <w:t xml:space="preserve"> within </w:t>
      </w:r>
      <w:r w:rsidR="00310A4C" w:rsidRPr="000C25DA">
        <w:rPr>
          <w:rFonts w:ascii="Times New Roman" w:hAnsi="Times New Roman"/>
          <w:b/>
          <w:i/>
          <w:sz w:val="24"/>
          <w:szCs w:val="24"/>
        </w:rPr>
        <w:t>three</w:t>
      </w:r>
      <w:r w:rsidR="00310A4C" w:rsidRPr="000C25DA">
        <w:rPr>
          <w:rFonts w:ascii="Times New Roman" w:hAnsi="Times New Roman"/>
          <w:b/>
          <w:i/>
          <w:iCs/>
          <w:sz w:val="24"/>
          <w:szCs w:val="24"/>
        </w:rPr>
        <w:t xml:space="preserve"> weeks</w:t>
      </w:r>
      <w:r w:rsidR="00310A4C" w:rsidRPr="000C25DA">
        <w:rPr>
          <w:rFonts w:ascii="Times New Roman" w:hAnsi="Times New Roman"/>
          <w:sz w:val="24"/>
          <w:szCs w:val="24"/>
        </w:rPr>
        <w:t xml:space="preserve"> of the issue of LOA or within such further time as the Authority may specify in its discretion. </w:t>
      </w:r>
    </w:p>
    <w:p w:rsidR="00754AD6" w:rsidRPr="00754AD6" w:rsidRDefault="00754AD6" w:rsidP="00B95B6E">
      <w:pPr>
        <w:pStyle w:val="ListParagraph"/>
        <w:spacing w:after="0" w:line="259" w:lineRule="auto"/>
        <w:ind w:left="0" w:right="29"/>
        <w:jc w:val="both"/>
        <w:rPr>
          <w:rFonts w:ascii="Times New Roman" w:hAnsi="Times New Roman"/>
          <w:sz w:val="24"/>
          <w:szCs w:val="24"/>
        </w:rPr>
      </w:pPr>
    </w:p>
    <w:p w:rsidR="000C25DA" w:rsidRDefault="00754AD6" w:rsidP="00671C09">
      <w:pPr>
        <w:pStyle w:val="ListParagraph"/>
        <w:numPr>
          <w:ilvl w:val="1"/>
          <w:numId w:val="1"/>
        </w:numPr>
        <w:spacing w:after="0" w:line="259" w:lineRule="auto"/>
        <w:ind w:left="720" w:right="29" w:hanging="720"/>
        <w:jc w:val="both"/>
        <w:rPr>
          <w:rFonts w:ascii="Times New Roman" w:hAnsi="Times New Roman"/>
          <w:sz w:val="24"/>
          <w:szCs w:val="24"/>
        </w:rPr>
      </w:pPr>
      <w:r w:rsidRPr="00310A4C">
        <w:rPr>
          <w:rFonts w:ascii="Times New Roman" w:hAnsi="Times New Roman"/>
          <w:sz w:val="24"/>
          <w:szCs w:val="24"/>
        </w:rPr>
        <w:lastRenderedPageBreak/>
        <w:t xml:space="preserve">Failure of the Successful </w:t>
      </w:r>
      <w:r w:rsidR="004F66DE">
        <w:rPr>
          <w:rFonts w:ascii="Times New Roman" w:hAnsi="Times New Roman"/>
          <w:sz w:val="24"/>
          <w:szCs w:val="24"/>
        </w:rPr>
        <w:t>Bid</w:t>
      </w:r>
      <w:r w:rsidR="00355D77">
        <w:rPr>
          <w:rFonts w:ascii="Times New Roman" w:hAnsi="Times New Roman"/>
          <w:sz w:val="24"/>
          <w:szCs w:val="24"/>
        </w:rPr>
        <w:t>der</w:t>
      </w:r>
      <w:r w:rsidRPr="00310A4C">
        <w:rPr>
          <w:rFonts w:ascii="Times New Roman" w:hAnsi="Times New Roman"/>
          <w:sz w:val="24"/>
          <w:szCs w:val="24"/>
        </w:rPr>
        <w:t xml:space="preserve"> to </w:t>
      </w:r>
      <w:r w:rsidR="000C25DA">
        <w:rPr>
          <w:rFonts w:ascii="Times New Roman" w:hAnsi="Times New Roman"/>
          <w:sz w:val="24"/>
          <w:szCs w:val="24"/>
        </w:rPr>
        <w:t>fulfil the above requirements (</w:t>
      </w:r>
      <w:r w:rsidR="006E303B">
        <w:rPr>
          <w:rFonts w:ascii="Times New Roman" w:hAnsi="Times New Roman"/>
          <w:sz w:val="24"/>
          <w:szCs w:val="24"/>
        </w:rPr>
        <w:t>Clause</w:t>
      </w:r>
      <w:r w:rsidR="000C25DA">
        <w:rPr>
          <w:rFonts w:ascii="Times New Roman" w:hAnsi="Times New Roman"/>
          <w:sz w:val="24"/>
          <w:szCs w:val="24"/>
        </w:rPr>
        <w:t xml:space="preserve"> 7.1</w:t>
      </w:r>
      <w:r w:rsidR="0021178D">
        <w:rPr>
          <w:rFonts w:ascii="Times New Roman" w:hAnsi="Times New Roman"/>
          <w:sz w:val="24"/>
          <w:szCs w:val="24"/>
        </w:rPr>
        <w:t>1</w:t>
      </w:r>
      <w:r w:rsidR="000C25DA">
        <w:rPr>
          <w:rFonts w:ascii="Times New Roman" w:hAnsi="Times New Roman"/>
          <w:sz w:val="24"/>
          <w:szCs w:val="24"/>
        </w:rPr>
        <w:t xml:space="preserve">) and </w:t>
      </w:r>
      <w:r w:rsidR="00271E74" w:rsidRPr="00310A4C">
        <w:rPr>
          <w:rFonts w:ascii="Times New Roman" w:hAnsi="Times New Roman"/>
          <w:sz w:val="24"/>
          <w:szCs w:val="24"/>
        </w:rPr>
        <w:t>commence the project within</w:t>
      </w:r>
      <w:r w:rsidRPr="00310A4C">
        <w:rPr>
          <w:rFonts w:ascii="Times New Roman" w:hAnsi="Times New Roman"/>
          <w:sz w:val="24"/>
          <w:szCs w:val="24"/>
        </w:rPr>
        <w:t xml:space="preserve"> the given time shall lead to the annulment of the LOA, and forfeiture of the EMD</w:t>
      </w:r>
      <w:r w:rsidR="00FE4033" w:rsidRPr="00310A4C">
        <w:rPr>
          <w:rFonts w:ascii="Times New Roman" w:hAnsi="Times New Roman"/>
          <w:sz w:val="24"/>
          <w:szCs w:val="24"/>
        </w:rPr>
        <w:t xml:space="preserve"> deposited during </w:t>
      </w:r>
      <w:r w:rsidR="004F66DE">
        <w:rPr>
          <w:rFonts w:ascii="Times New Roman" w:hAnsi="Times New Roman"/>
          <w:sz w:val="24"/>
          <w:szCs w:val="24"/>
        </w:rPr>
        <w:t>Bid</w:t>
      </w:r>
      <w:r w:rsidR="00FE4033" w:rsidRPr="00310A4C">
        <w:rPr>
          <w:rFonts w:ascii="Times New Roman" w:hAnsi="Times New Roman"/>
          <w:sz w:val="24"/>
          <w:szCs w:val="24"/>
        </w:rPr>
        <w:t xml:space="preserve"> submission. </w:t>
      </w:r>
    </w:p>
    <w:p w:rsidR="000C25DA" w:rsidRDefault="000C25DA" w:rsidP="00216E99">
      <w:pPr>
        <w:pStyle w:val="ListParagraph"/>
        <w:tabs>
          <w:tab w:val="left" w:pos="1080"/>
        </w:tabs>
        <w:spacing w:after="0" w:line="259" w:lineRule="auto"/>
        <w:ind w:right="29" w:hanging="720"/>
        <w:jc w:val="both"/>
        <w:rPr>
          <w:rFonts w:ascii="Times New Roman" w:hAnsi="Times New Roman"/>
          <w:sz w:val="24"/>
          <w:szCs w:val="24"/>
        </w:rPr>
      </w:pPr>
    </w:p>
    <w:p w:rsidR="000C25DA" w:rsidRDefault="00754AD6" w:rsidP="00671C09">
      <w:pPr>
        <w:pStyle w:val="ListParagraph"/>
        <w:numPr>
          <w:ilvl w:val="1"/>
          <w:numId w:val="1"/>
        </w:numPr>
        <w:tabs>
          <w:tab w:val="left" w:pos="1080"/>
        </w:tabs>
        <w:spacing w:after="0" w:line="259" w:lineRule="auto"/>
        <w:ind w:left="720" w:right="29" w:hanging="720"/>
        <w:jc w:val="both"/>
        <w:rPr>
          <w:rFonts w:ascii="Times New Roman" w:hAnsi="Times New Roman"/>
          <w:sz w:val="24"/>
          <w:szCs w:val="24"/>
        </w:rPr>
      </w:pPr>
      <w:r w:rsidRPr="000C25DA">
        <w:rPr>
          <w:rFonts w:ascii="Times New Roman" w:hAnsi="Times New Roman"/>
          <w:sz w:val="24"/>
          <w:szCs w:val="24"/>
        </w:rPr>
        <w:t xml:space="preserve">In such an event, </w:t>
      </w:r>
      <w:r w:rsidR="00897A71">
        <w:rPr>
          <w:rFonts w:ascii="Times New Roman" w:hAnsi="Times New Roman"/>
          <w:sz w:val="24"/>
          <w:szCs w:val="24"/>
        </w:rPr>
        <w:t xml:space="preserve">the </w:t>
      </w:r>
      <w:r w:rsidRPr="000C25DA">
        <w:rPr>
          <w:rFonts w:ascii="Times New Roman" w:hAnsi="Times New Roman"/>
          <w:sz w:val="24"/>
          <w:szCs w:val="24"/>
        </w:rPr>
        <w:t xml:space="preserve">Authority </w:t>
      </w:r>
      <w:r w:rsidR="00897A71">
        <w:rPr>
          <w:rFonts w:ascii="Times New Roman" w:hAnsi="Times New Roman"/>
          <w:sz w:val="24"/>
          <w:szCs w:val="24"/>
        </w:rPr>
        <w:t xml:space="preserve">will invite the </w:t>
      </w:r>
      <w:r w:rsidR="00E75A22">
        <w:rPr>
          <w:rFonts w:ascii="Times New Roman" w:hAnsi="Times New Roman"/>
          <w:sz w:val="24"/>
          <w:szCs w:val="24"/>
        </w:rPr>
        <w:t>2ndranked bidder and</w:t>
      </w:r>
      <w:r w:rsidR="00897A71">
        <w:rPr>
          <w:rFonts w:ascii="Times New Roman" w:hAnsi="Times New Roman"/>
          <w:sz w:val="24"/>
          <w:szCs w:val="24"/>
        </w:rPr>
        <w:t xml:space="preserve">negotiate with him for undertaking the project offering the lowest of the financial quotes offered by the </w:t>
      </w:r>
      <w:r w:rsidR="00E75A22">
        <w:rPr>
          <w:rFonts w:ascii="Times New Roman" w:hAnsi="Times New Roman"/>
          <w:sz w:val="24"/>
          <w:szCs w:val="24"/>
        </w:rPr>
        <w:t>1</w:t>
      </w:r>
      <w:r w:rsidR="00E75A22" w:rsidRPr="00E75A22">
        <w:rPr>
          <w:rFonts w:ascii="Times New Roman" w:hAnsi="Times New Roman"/>
          <w:sz w:val="24"/>
          <w:szCs w:val="24"/>
          <w:vertAlign w:val="superscript"/>
        </w:rPr>
        <w:t>st</w:t>
      </w:r>
      <w:r w:rsidR="00E75A22">
        <w:rPr>
          <w:rFonts w:ascii="Times New Roman" w:hAnsi="Times New Roman"/>
          <w:sz w:val="24"/>
          <w:szCs w:val="24"/>
        </w:rPr>
        <w:t xml:space="preserve"> and 2</w:t>
      </w:r>
      <w:r w:rsidR="00E75A22" w:rsidRPr="00E75A22">
        <w:rPr>
          <w:rFonts w:ascii="Times New Roman" w:hAnsi="Times New Roman"/>
          <w:sz w:val="24"/>
          <w:szCs w:val="24"/>
          <w:vertAlign w:val="superscript"/>
        </w:rPr>
        <w:t>nd</w:t>
      </w:r>
      <w:r w:rsidR="00E75A22">
        <w:rPr>
          <w:rFonts w:ascii="Times New Roman" w:hAnsi="Times New Roman"/>
          <w:sz w:val="24"/>
          <w:szCs w:val="24"/>
        </w:rPr>
        <w:t xml:space="preserve"> ranked bidders.</w:t>
      </w:r>
      <w:r w:rsidR="00897A71">
        <w:rPr>
          <w:rFonts w:ascii="Times New Roman" w:hAnsi="Times New Roman"/>
          <w:sz w:val="24"/>
          <w:szCs w:val="24"/>
        </w:rPr>
        <w:t xml:space="preserve"> In case</w:t>
      </w:r>
      <w:r w:rsidR="00E75A22">
        <w:rPr>
          <w:rFonts w:ascii="Times New Roman" w:hAnsi="Times New Roman"/>
          <w:sz w:val="24"/>
          <w:szCs w:val="24"/>
        </w:rPr>
        <w:t xml:space="preserve"> the 2</w:t>
      </w:r>
      <w:r w:rsidR="00E75A22" w:rsidRPr="00E75A22">
        <w:rPr>
          <w:rFonts w:ascii="Times New Roman" w:hAnsi="Times New Roman"/>
          <w:sz w:val="24"/>
          <w:szCs w:val="24"/>
          <w:vertAlign w:val="superscript"/>
        </w:rPr>
        <w:t>nd</w:t>
      </w:r>
      <w:r w:rsidR="00E75A22">
        <w:rPr>
          <w:rFonts w:ascii="Times New Roman" w:hAnsi="Times New Roman"/>
          <w:sz w:val="24"/>
          <w:szCs w:val="24"/>
        </w:rPr>
        <w:t xml:space="preserve"> ranked bidder </w:t>
      </w:r>
      <w:r w:rsidR="006610A0">
        <w:rPr>
          <w:rFonts w:ascii="Times New Roman" w:hAnsi="Times New Roman"/>
          <w:sz w:val="24"/>
          <w:szCs w:val="24"/>
        </w:rPr>
        <w:t xml:space="preserve">agrees </w:t>
      </w:r>
      <w:r w:rsidR="00897A71">
        <w:rPr>
          <w:rFonts w:ascii="Times New Roman" w:hAnsi="Times New Roman"/>
          <w:sz w:val="24"/>
          <w:szCs w:val="24"/>
        </w:rPr>
        <w:t xml:space="preserve">for the </w:t>
      </w:r>
      <w:r w:rsidR="006610A0">
        <w:rPr>
          <w:rFonts w:ascii="Times New Roman" w:hAnsi="Times New Roman"/>
          <w:sz w:val="24"/>
          <w:szCs w:val="24"/>
        </w:rPr>
        <w:t>offered financial quote</w:t>
      </w:r>
      <w:r w:rsidR="00897A71">
        <w:rPr>
          <w:rFonts w:ascii="Times New Roman" w:hAnsi="Times New Roman"/>
          <w:sz w:val="24"/>
          <w:szCs w:val="24"/>
        </w:rPr>
        <w:t xml:space="preserve">, he will be offered the LOA with directions to </w:t>
      </w:r>
      <w:r w:rsidR="000C25DA">
        <w:rPr>
          <w:rFonts w:ascii="Times New Roman" w:hAnsi="Times New Roman"/>
          <w:sz w:val="24"/>
          <w:szCs w:val="24"/>
        </w:rPr>
        <w:t xml:space="preserve">follow the procedure mentioned in </w:t>
      </w:r>
      <w:r w:rsidR="006E303B">
        <w:rPr>
          <w:rFonts w:ascii="Times New Roman" w:hAnsi="Times New Roman"/>
          <w:sz w:val="24"/>
          <w:szCs w:val="24"/>
        </w:rPr>
        <w:t>Clause</w:t>
      </w:r>
      <w:r w:rsidR="000C25DA">
        <w:rPr>
          <w:rFonts w:ascii="Times New Roman" w:hAnsi="Times New Roman"/>
          <w:sz w:val="24"/>
          <w:szCs w:val="24"/>
        </w:rPr>
        <w:t xml:space="preserve"> 7.1</w:t>
      </w:r>
      <w:r w:rsidR="00E75A22">
        <w:rPr>
          <w:rFonts w:ascii="Times New Roman" w:hAnsi="Times New Roman"/>
          <w:sz w:val="24"/>
          <w:szCs w:val="24"/>
        </w:rPr>
        <w:t>1.</w:t>
      </w:r>
    </w:p>
    <w:p w:rsidR="000C25DA" w:rsidRDefault="000C25DA" w:rsidP="00216E99">
      <w:pPr>
        <w:pStyle w:val="ListParagraph"/>
        <w:tabs>
          <w:tab w:val="left" w:pos="1080"/>
        </w:tabs>
        <w:spacing w:after="0" w:line="259" w:lineRule="auto"/>
        <w:ind w:right="29" w:hanging="720"/>
        <w:jc w:val="both"/>
        <w:rPr>
          <w:rFonts w:ascii="Times New Roman" w:hAnsi="Times New Roman"/>
          <w:sz w:val="24"/>
          <w:szCs w:val="24"/>
        </w:rPr>
      </w:pPr>
    </w:p>
    <w:p w:rsidR="00F559B2" w:rsidRPr="00C7708D" w:rsidRDefault="006610A0" w:rsidP="00671C09">
      <w:pPr>
        <w:pStyle w:val="ListParagraph"/>
        <w:numPr>
          <w:ilvl w:val="1"/>
          <w:numId w:val="1"/>
        </w:numPr>
        <w:tabs>
          <w:tab w:val="left" w:pos="720"/>
        </w:tabs>
        <w:spacing w:after="0" w:line="259" w:lineRule="auto"/>
        <w:ind w:left="720" w:right="29" w:hanging="720"/>
        <w:jc w:val="both"/>
        <w:rPr>
          <w:rFonts w:ascii="Times New Roman" w:hAnsi="Times New Roman"/>
          <w:sz w:val="24"/>
          <w:szCs w:val="24"/>
        </w:rPr>
      </w:pPr>
      <w:r>
        <w:rPr>
          <w:rFonts w:ascii="Times New Roman" w:hAnsi="Times New Roman"/>
          <w:sz w:val="24"/>
          <w:szCs w:val="24"/>
        </w:rPr>
        <w:t xml:space="preserve">In case the </w:t>
      </w:r>
      <w:r w:rsidR="00E75A22">
        <w:rPr>
          <w:rFonts w:ascii="Times New Roman" w:hAnsi="Times New Roman"/>
          <w:sz w:val="24"/>
          <w:szCs w:val="24"/>
        </w:rPr>
        <w:t>2</w:t>
      </w:r>
      <w:r w:rsidR="00E75A22" w:rsidRPr="00E75A22">
        <w:rPr>
          <w:rFonts w:ascii="Times New Roman" w:hAnsi="Times New Roman"/>
          <w:sz w:val="24"/>
          <w:szCs w:val="24"/>
          <w:vertAlign w:val="superscript"/>
        </w:rPr>
        <w:t>nd</w:t>
      </w:r>
      <w:r w:rsidR="00E75A22">
        <w:rPr>
          <w:rFonts w:ascii="Times New Roman" w:hAnsi="Times New Roman"/>
          <w:sz w:val="24"/>
          <w:szCs w:val="24"/>
        </w:rPr>
        <w:t xml:space="preserve"> ranked bidder </w:t>
      </w:r>
      <w:r>
        <w:rPr>
          <w:rFonts w:ascii="Times New Roman" w:hAnsi="Times New Roman"/>
          <w:sz w:val="24"/>
          <w:szCs w:val="24"/>
        </w:rPr>
        <w:t>does not accept the offer of negotiation</w:t>
      </w:r>
      <w:r w:rsidR="00F559B2">
        <w:rPr>
          <w:rFonts w:ascii="Times New Roman" w:hAnsi="Times New Roman"/>
          <w:sz w:val="24"/>
          <w:szCs w:val="24"/>
        </w:rPr>
        <w:t xml:space="preserve">, the Authority shall take </w:t>
      </w:r>
      <w:r w:rsidR="00F559B2" w:rsidRPr="007D27FF">
        <w:rPr>
          <w:rFonts w:ascii="Times New Roman" w:hAnsi="Times New Roman"/>
          <w:sz w:val="24"/>
          <w:szCs w:val="24"/>
        </w:rPr>
        <w:t xml:space="preserve">any such measures as may be deemed fit in its discretion including annulment of the </w:t>
      </w:r>
      <w:r w:rsidR="004F66DE">
        <w:rPr>
          <w:rFonts w:ascii="Times New Roman" w:hAnsi="Times New Roman"/>
          <w:sz w:val="24"/>
          <w:szCs w:val="24"/>
        </w:rPr>
        <w:t>Bid</w:t>
      </w:r>
      <w:r w:rsidR="00F559B2" w:rsidRPr="007D27FF">
        <w:rPr>
          <w:rFonts w:ascii="Times New Roman" w:hAnsi="Times New Roman"/>
          <w:sz w:val="24"/>
          <w:szCs w:val="24"/>
        </w:rPr>
        <w:t>ding process</w:t>
      </w:r>
      <w:r w:rsidR="00F559B2">
        <w:rPr>
          <w:rFonts w:ascii="Times New Roman" w:hAnsi="Times New Roman"/>
          <w:sz w:val="24"/>
          <w:szCs w:val="24"/>
        </w:rPr>
        <w:t xml:space="preserve"> and take up </w:t>
      </w:r>
      <w:r w:rsidR="00F559B2" w:rsidRPr="00C7708D">
        <w:rPr>
          <w:rFonts w:ascii="Times New Roman" w:hAnsi="Times New Roman"/>
          <w:sz w:val="24"/>
          <w:szCs w:val="24"/>
        </w:rPr>
        <w:t xml:space="preserve">new </w:t>
      </w:r>
      <w:r w:rsidR="004F66DE">
        <w:rPr>
          <w:rFonts w:ascii="Times New Roman" w:hAnsi="Times New Roman"/>
          <w:sz w:val="24"/>
          <w:szCs w:val="24"/>
        </w:rPr>
        <w:t>Tender</w:t>
      </w:r>
      <w:r w:rsidR="00F559B2" w:rsidRPr="00C7708D">
        <w:rPr>
          <w:rFonts w:ascii="Times New Roman" w:hAnsi="Times New Roman"/>
          <w:sz w:val="24"/>
          <w:szCs w:val="24"/>
        </w:rPr>
        <w:t>ing process.</w:t>
      </w:r>
    </w:p>
    <w:p w:rsidR="00754AD6" w:rsidRPr="00C7708D" w:rsidRDefault="00754AD6" w:rsidP="00216E99">
      <w:pPr>
        <w:pStyle w:val="ListParagraph"/>
        <w:tabs>
          <w:tab w:val="left" w:pos="1080"/>
        </w:tabs>
        <w:spacing w:after="0" w:line="259" w:lineRule="auto"/>
        <w:ind w:right="29" w:hanging="720"/>
        <w:jc w:val="both"/>
        <w:rPr>
          <w:rFonts w:ascii="Times New Roman" w:hAnsi="Times New Roman"/>
          <w:sz w:val="24"/>
          <w:szCs w:val="24"/>
        </w:rPr>
      </w:pPr>
    </w:p>
    <w:p w:rsidR="00F559B2" w:rsidRPr="00C7708D" w:rsidRDefault="00C7708D" w:rsidP="00671C09">
      <w:pPr>
        <w:pStyle w:val="ListParagraph"/>
        <w:numPr>
          <w:ilvl w:val="1"/>
          <w:numId w:val="1"/>
        </w:numPr>
        <w:spacing w:after="0" w:line="259" w:lineRule="auto"/>
        <w:ind w:left="720" w:right="29" w:hanging="720"/>
        <w:jc w:val="both"/>
        <w:rPr>
          <w:rFonts w:ascii="Times New Roman" w:hAnsi="Times New Roman"/>
          <w:sz w:val="24"/>
          <w:szCs w:val="24"/>
        </w:rPr>
      </w:pPr>
      <w:r w:rsidRPr="00C7708D">
        <w:rPr>
          <w:rFonts w:ascii="Times New Roman" w:hAnsi="Times New Roman"/>
          <w:sz w:val="24"/>
          <w:szCs w:val="24"/>
        </w:rPr>
        <w:t xml:space="preserve">However, neither of the first and second  ranking </w:t>
      </w:r>
      <w:r w:rsidR="004F66DE">
        <w:rPr>
          <w:rFonts w:ascii="Times New Roman" w:hAnsi="Times New Roman"/>
          <w:sz w:val="24"/>
          <w:szCs w:val="24"/>
        </w:rPr>
        <w:t>Bid</w:t>
      </w:r>
      <w:r w:rsidR="00355D77">
        <w:rPr>
          <w:rFonts w:ascii="Times New Roman" w:hAnsi="Times New Roman"/>
          <w:sz w:val="24"/>
          <w:szCs w:val="24"/>
        </w:rPr>
        <w:t>der</w:t>
      </w:r>
      <w:r w:rsidRPr="00C7708D">
        <w:rPr>
          <w:rFonts w:ascii="Times New Roman" w:hAnsi="Times New Roman"/>
          <w:sz w:val="24"/>
          <w:szCs w:val="24"/>
        </w:rPr>
        <w:t xml:space="preserve">s will be given the LOA if they have </w:t>
      </w:r>
      <w:r w:rsidR="001209DB">
        <w:rPr>
          <w:rFonts w:ascii="Times New Roman" w:hAnsi="Times New Roman"/>
          <w:sz w:val="24"/>
          <w:szCs w:val="24"/>
        </w:rPr>
        <w:t xml:space="preserve">been </w:t>
      </w:r>
      <w:r w:rsidRPr="00C7708D">
        <w:rPr>
          <w:rFonts w:ascii="Times New Roman" w:hAnsi="Times New Roman"/>
          <w:sz w:val="24"/>
          <w:szCs w:val="24"/>
        </w:rPr>
        <w:t xml:space="preserve">found at any time; </w:t>
      </w:r>
    </w:p>
    <w:p w:rsidR="00F559B2" w:rsidRPr="00C7708D" w:rsidRDefault="00C7708D" w:rsidP="00671C09">
      <w:pPr>
        <w:pStyle w:val="indentedbody"/>
        <w:numPr>
          <w:ilvl w:val="0"/>
          <w:numId w:val="13"/>
        </w:numPr>
        <w:tabs>
          <w:tab w:val="clear" w:pos="1134"/>
          <w:tab w:val="left" w:pos="1260"/>
          <w:tab w:val="num" w:pos="1800"/>
        </w:tabs>
        <w:spacing w:line="259" w:lineRule="auto"/>
        <w:ind w:left="0" w:right="29" w:firstLine="990"/>
        <w:rPr>
          <w:rFonts w:ascii="Times New Roman" w:hAnsi="Times New Roman"/>
          <w:sz w:val="24"/>
          <w:szCs w:val="24"/>
        </w:rPr>
      </w:pPr>
      <w:r w:rsidRPr="00C7708D">
        <w:rPr>
          <w:rFonts w:ascii="Times New Roman" w:hAnsi="Times New Roman"/>
          <w:sz w:val="24"/>
          <w:szCs w:val="24"/>
        </w:rPr>
        <w:t xml:space="preserve">Made </w:t>
      </w:r>
      <w:r w:rsidR="00F559B2" w:rsidRPr="00C7708D">
        <w:rPr>
          <w:rFonts w:ascii="Times New Roman" w:hAnsi="Times New Roman"/>
          <w:sz w:val="24"/>
          <w:szCs w:val="24"/>
        </w:rPr>
        <w:t>material misrepresentation; or</w:t>
      </w:r>
    </w:p>
    <w:p w:rsidR="00C7708D" w:rsidRPr="00C7708D" w:rsidRDefault="00C7708D" w:rsidP="00671C09">
      <w:pPr>
        <w:pStyle w:val="indentedbody"/>
        <w:numPr>
          <w:ilvl w:val="0"/>
          <w:numId w:val="13"/>
        </w:numPr>
        <w:tabs>
          <w:tab w:val="clear" w:pos="1134"/>
          <w:tab w:val="clear" w:pos="1710"/>
          <w:tab w:val="left" w:pos="1260"/>
          <w:tab w:val="num" w:pos="2160"/>
        </w:tabs>
        <w:spacing w:line="259" w:lineRule="auto"/>
        <w:ind w:left="1260" w:right="29" w:hanging="270"/>
        <w:rPr>
          <w:rFonts w:ascii="Times New Roman" w:hAnsi="Times New Roman"/>
          <w:sz w:val="24"/>
          <w:szCs w:val="24"/>
        </w:rPr>
      </w:pPr>
      <w:r w:rsidRPr="00C7708D">
        <w:rPr>
          <w:rFonts w:ascii="Times New Roman" w:hAnsi="Times New Roman"/>
          <w:sz w:val="24"/>
          <w:szCs w:val="24"/>
        </w:rPr>
        <w:t xml:space="preserve">Has not </w:t>
      </w:r>
      <w:r w:rsidR="00F559B2" w:rsidRPr="00C7708D">
        <w:rPr>
          <w:rFonts w:ascii="Times New Roman" w:hAnsi="Times New Roman"/>
          <w:sz w:val="24"/>
          <w:szCs w:val="24"/>
        </w:rPr>
        <w:t>respond promptly and diligently to requests for supplemental information</w:t>
      </w:r>
      <w:r w:rsidRPr="00C7708D">
        <w:rPr>
          <w:rFonts w:ascii="Times New Roman" w:hAnsi="Times New Roman"/>
          <w:sz w:val="24"/>
          <w:szCs w:val="24"/>
        </w:rPr>
        <w:t>; or</w:t>
      </w:r>
    </w:p>
    <w:p w:rsidR="00F559B2" w:rsidRPr="00C7708D" w:rsidRDefault="00C7708D" w:rsidP="00671C09">
      <w:pPr>
        <w:pStyle w:val="indentedbody"/>
        <w:numPr>
          <w:ilvl w:val="0"/>
          <w:numId w:val="13"/>
        </w:numPr>
        <w:tabs>
          <w:tab w:val="clear" w:pos="1134"/>
          <w:tab w:val="left" w:pos="1260"/>
        </w:tabs>
        <w:spacing w:line="259" w:lineRule="auto"/>
        <w:ind w:left="1260" w:right="29" w:hanging="270"/>
        <w:rPr>
          <w:rFonts w:ascii="Times New Roman" w:hAnsi="Times New Roman"/>
          <w:sz w:val="24"/>
          <w:szCs w:val="24"/>
        </w:rPr>
      </w:pPr>
      <w:r w:rsidRPr="00C7708D">
        <w:rPr>
          <w:rFonts w:ascii="Times New Roman" w:hAnsi="Times New Roman"/>
          <w:sz w:val="24"/>
          <w:szCs w:val="24"/>
        </w:rPr>
        <w:t>B</w:t>
      </w:r>
      <w:r w:rsidR="00F559B2" w:rsidRPr="00C7708D">
        <w:rPr>
          <w:rFonts w:ascii="Times New Roman" w:hAnsi="Times New Roman"/>
          <w:sz w:val="24"/>
          <w:szCs w:val="24"/>
        </w:rPr>
        <w:t xml:space="preserve">rought in any pressure or influence on any officers or employees of the </w:t>
      </w:r>
      <w:r w:rsidRPr="00C7708D">
        <w:rPr>
          <w:rFonts w:ascii="Times New Roman" w:hAnsi="Times New Roman"/>
          <w:sz w:val="24"/>
          <w:szCs w:val="24"/>
        </w:rPr>
        <w:t>A</w:t>
      </w:r>
      <w:r w:rsidR="00F559B2" w:rsidRPr="00C7708D">
        <w:rPr>
          <w:rFonts w:ascii="Times New Roman" w:hAnsi="Times New Roman"/>
          <w:sz w:val="24"/>
          <w:szCs w:val="24"/>
        </w:rPr>
        <w:t xml:space="preserve">uthority or the </w:t>
      </w:r>
      <w:r w:rsidRPr="00C7708D">
        <w:rPr>
          <w:rFonts w:ascii="Times New Roman" w:hAnsi="Times New Roman"/>
          <w:sz w:val="24"/>
          <w:szCs w:val="24"/>
        </w:rPr>
        <w:t>G</w:t>
      </w:r>
      <w:r w:rsidR="00F559B2" w:rsidRPr="00C7708D">
        <w:rPr>
          <w:rFonts w:ascii="Times New Roman" w:hAnsi="Times New Roman"/>
          <w:sz w:val="24"/>
          <w:szCs w:val="24"/>
        </w:rPr>
        <w:t xml:space="preserve">overnment for favouring the </w:t>
      </w:r>
      <w:r w:rsidR="004F66DE">
        <w:rPr>
          <w:rFonts w:ascii="Times New Roman" w:hAnsi="Times New Roman"/>
          <w:sz w:val="24"/>
          <w:szCs w:val="24"/>
        </w:rPr>
        <w:t>Bid</w:t>
      </w:r>
      <w:r w:rsidR="00F559B2" w:rsidRPr="00C7708D">
        <w:rPr>
          <w:rFonts w:ascii="Times New Roman" w:hAnsi="Times New Roman"/>
          <w:sz w:val="24"/>
          <w:szCs w:val="24"/>
        </w:rPr>
        <w:t>.</w:t>
      </w:r>
    </w:p>
    <w:p w:rsidR="00F559B2" w:rsidRPr="00C7708D" w:rsidRDefault="00F559B2" w:rsidP="00B95B6E">
      <w:pPr>
        <w:spacing w:after="0" w:line="259" w:lineRule="auto"/>
        <w:ind w:right="29"/>
        <w:jc w:val="both"/>
        <w:rPr>
          <w:rFonts w:ascii="Times New Roman" w:hAnsi="Times New Roman"/>
          <w:sz w:val="24"/>
          <w:szCs w:val="24"/>
        </w:rPr>
      </w:pPr>
    </w:p>
    <w:p w:rsidR="00F559B2" w:rsidRPr="00C7708D" w:rsidRDefault="00703E6F" w:rsidP="00671C09">
      <w:pPr>
        <w:pStyle w:val="ListParagraph"/>
        <w:numPr>
          <w:ilvl w:val="1"/>
          <w:numId w:val="1"/>
        </w:numPr>
        <w:spacing w:after="0" w:line="259" w:lineRule="auto"/>
        <w:ind w:left="810" w:right="29" w:hanging="900"/>
        <w:jc w:val="both"/>
        <w:rPr>
          <w:rFonts w:ascii="Times New Roman" w:hAnsi="Times New Roman"/>
          <w:sz w:val="24"/>
          <w:szCs w:val="24"/>
        </w:rPr>
      </w:pPr>
      <w:r w:rsidRPr="00C7708D">
        <w:rPr>
          <w:rFonts w:ascii="Times New Roman" w:hAnsi="Times New Roman"/>
          <w:sz w:val="24"/>
          <w:szCs w:val="24"/>
        </w:rPr>
        <w:t xml:space="preserve">Notwithstanding anything contained in this </w:t>
      </w:r>
      <w:r w:rsidR="004F66DE">
        <w:rPr>
          <w:rFonts w:ascii="Times New Roman" w:hAnsi="Times New Roman"/>
          <w:sz w:val="24"/>
          <w:szCs w:val="24"/>
        </w:rPr>
        <w:t>Tender</w:t>
      </w:r>
      <w:r w:rsidRPr="00C7708D">
        <w:rPr>
          <w:rFonts w:ascii="Times New Roman" w:hAnsi="Times New Roman"/>
          <w:sz w:val="24"/>
          <w:szCs w:val="24"/>
        </w:rPr>
        <w:t xml:space="preserve">, the Authority reserves the right to reject any </w:t>
      </w:r>
      <w:r w:rsidR="004F66DE">
        <w:rPr>
          <w:rFonts w:ascii="Times New Roman" w:hAnsi="Times New Roman"/>
          <w:sz w:val="24"/>
          <w:szCs w:val="24"/>
        </w:rPr>
        <w:t>Bid</w:t>
      </w:r>
      <w:r w:rsidRPr="00C7708D">
        <w:rPr>
          <w:rFonts w:ascii="Times New Roman" w:hAnsi="Times New Roman"/>
          <w:sz w:val="24"/>
          <w:szCs w:val="24"/>
        </w:rPr>
        <w:t xml:space="preserve">, or to annul the </w:t>
      </w:r>
      <w:r w:rsidR="004F66DE">
        <w:rPr>
          <w:rFonts w:ascii="Times New Roman" w:hAnsi="Times New Roman"/>
          <w:sz w:val="24"/>
          <w:szCs w:val="24"/>
        </w:rPr>
        <w:t>Bid</w:t>
      </w:r>
      <w:r w:rsidRPr="00C7708D">
        <w:rPr>
          <w:rFonts w:ascii="Times New Roman" w:hAnsi="Times New Roman"/>
          <w:sz w:val="24"/>
          <w:szCs w:val="24"/>
        </w:rPr>
        <w:t>ding process, at any time without any liability or obligation for such rejection or annulment, and without assigning any reasons thereof.</w:t>
      </w:r>
    </w:p>
    <w:p w:rsidR="00F559B2" w:rsidRPr="00D03646" w:rsidRDefault="00F559B2" w:rsidP="00B95B6E">
      <w:pPr>
        <w:pStyle w:val="indentedbody"/>
        <w:tabs>
          <w:tab w:val="clear" w:pos="1134"/>
          <w:tab w:val="left" w:pos="1080"/>
        </w:tabs>
        <w:spacing w:line="259" w:lineRule="auto"/>
        <w:ind w:left="0" w:right="29" w:firstLine="0"/>
        <w:rPr>
          <w:rFonts w:ascii="Times New Roman" w:hAnsi="Times New Roman"/>
          <w:sz w:val="24"/>
          <w:szCs w:val="24"/>
          <w:highlight w:val="yellow"/>
        </w:rPr>
      </w:pPr>
    </w:p>
    <w:p w:rsidR="00BA4A33" w:rsidRPr="00977FBC" w:rsidRDefault="00977FBC" w:rsidP="00671C09">
      <w:pPr>
        <w:pStyle w:val="ListParagraph"/>
        <w:numPr>
          <w:ilvl w:val="0"/>
          <w:numId w:val="1"/>
        </w:numPr>
        <w:spacing w:after="0" w:line="259" w:lineRule="auto"/>
        <w:ind w:left="0" w:right="29" w:firstLine="0"/>
        <w:jc w:val="center"/>
        <w:rPr>
          <w:rFonts w:ascii="Times New Roman" w:hAnsi="Times New Roman"/>
          <w:b/>
          <w:bCs/>
          <w:sz w:val="24"/>
          <w:szCs w:val="24"/>
        </w:rPr>
      </w:pPr>
      <w:r w:rsidRPr="00977FBC">
        <w:rPr>
          <w:rFonts w:ascii="Times New Roman" w:hAnsi="Times New Roman"/>
          <w:b/>
          <w:bCs/>
          <w:sz w:val="24"/>
          <w:szCs w:val="24"/>
        </w:rPr>
        <w:t>POST CONTRACT AWARD CONDITIONS</w:t>
      </w:r>
    </w:p>
    <w:p w:rsidR="005B00FF" w:rsidRPr="008A1905" w:rsidRDefault="005B00FF" w:rsidP="00B95B6E">
      <w:pPr>
        <w:pStyle w:val="ListParagraph"/>
        <w:spacing w:after="0" w:line="259" w:lineRule="auto"/>
        <w:ind w:left="0" w:right="29"/>
        <w:jc w:val="both"/>
        <w:rPr>
          <w:rFonts w:ascii="Times New Roman" w:hAnsi="Times New Roman"/>
          <w:sz w:val="24"/>
          <w:szCs w:val="24"/>
        </w:rPr>
      </w:pPr>
    </w:p>
    <w:p w:rsidR="00EA373B" w:rsidRPr="008D7BDC" w:rsidRDefault="00C7708D" w:rsidP="00671C09">
      <w:pPr>
        <w:pStyle w:val="ListParagraph"/>
        <w:numPr>
          <w:ilvl w:val="1"/>
          <w:numId w:val="1"/>
        </w:numPr>
        <w:spacing w:after="0" w:line="259" w:lineRule="auto"/>
        <w:ind w:left="810" w:right="29" w:hanging="900"/>
        <w:jc w:val="both"/>
        <w:rPr>
          <w:rFonts w:ascii="Times New Roman" w:hAnsi="Times New Roman"/>
          <w:sz w:val="24"/>
          <w:szCs w:val="24"/>
        </w:rPr>
      </w:pPr>
      <w:r>
        <w:rPr>
          <w:rFonts w:ascii="Times New Roman" w:hAnsi="Times New Roman"/>
          <w:sz w:val="24"/>
          <w:szCs w:val="24"/>
        </w:rPr>
        <w:t xml:space="preserve">After </w:t>
      </w:r>
      <w:r w:rsidR="00EA373B" w:rsidRPr="008D7BDC">
        <w:rPr>
          <w:rFonts w:ascii="Times New Roman" w:hAnsi="Times New Roman"/>
          <w:sz w:val="24"/>
          <w:szCs w:val="24"/>
        </w:rPr>
        <w:t xml:space="preserve">the contract is awarded and the </w:t>
      </w:r>
      <w:r w:rsidR="004F66DE">
        <w:rPr>
          <w:rFonts w:ascii="Times New Roman" w:hAnsi="Times New Roman"/>
          <w:sz w:val="24"/>
          <w:szCs w:val="24"/>
        </w:rPr>
        <w:t>Service Agreement</w:t>
      </w:r>
      <w:r w:rsidR="00EA373B" w:rsidRPr="008D7BDC">
        <w:rPr>
          <w:rFonts w:ascii="Times New Roman" w:hAnsi="Times New Roman"/>
          <w:sz w:val="24"/>
          <w:szCs w:val="24"/>
        </w:rPr>
        <w:t xml:space="preserve"> is entered upon, the </w:t>
      </w:r>
      <w:r w:rsidR="00ED6C36">
        <w:rPr>
          <w:rFonts w:ascii="Times New Roman" w:hAnsi="Times New Roman"/>
          <w:sz w:val="24"/>
          <w:szCs w:val="24"/>
        </w:rPr>
        <w:t>Service Provider</w:t>
      </w:r>
      <w:r w:rsidR="00EA373B" w:rsidRPr="008D7BDC">
        <w:rPr>
          <w:rFonts w:ascii="Times New Roman" w:hAnsi="Times New Roman"/>
          <w:sz w:val="24"/>
          <w:szCs w:val="24"/>
        </w:rPr>
        <w:t>cannot sub</w:t>
      </w:r>
      <w:r>
        <w:rPr>
          <w:rFonts w:ascii="Times New Roman" w:hAnsi="Times New Roman"/>
          <w:sz w:val="24"/>
          <w:szCs w:val="24"/>
        </w:rPr>
        <w:t>-</w:t>
      </w:r>
      <w:r w:rsidR="00EA373B" w:rsidRPr="008D7BDC">
        <w:rPr>
          <w:rFonts w:ascii="Times New Roman" w:hAnsi="Times New Roman"/>
          <w:sz w:val="24"/>
          <w:szCs w:val="24"/>
        </w:rPr>
        <w:t xml:space="preserve">contract the whole or any part of the contracted works to any third party. In the event the whole or any part of the works </w:t>
      </w:r>
      <w:r w:rsidR="00243708">
        <w:rPr>
          <w:rFonts w:ascii="Times New Roman" w:hAnsi="Times New Roman"/>
          <w:sz w:val="24"/>
          <w:szCs w:val="24"/>
        </w:rPr>
        <w:t>i</w:t>
      </w:r>
      <w:r w:rsidR="00EA373B" w:rsidRPr="008D7BDC">
        <w:rPr>
          <w:rFonts w:ascii="Times New Roman" w:hAnsi="Times New Roman"/>
          <w:sz w:val="24"/>
          <w:szCs w:val="24"/>
        </w:rPr>
        <w:t>s sub</w:t>
      </w:r>
      <w:r w:rsidR="00AF7AA4">
        <w:rPr>
          <w:rFonts w:ascii="Times New Roman" w:hAnsi="Times New Roman"/>
          <w:sz w:val="24"/>
          <w:szCs w:val="24"/>
        </w:rPr>
        <w:t>-</w:t>
      </w:r>
      <w:r w:rsidR="00EA373B" w:rsidRPr="008D7BDC">
        <w:rPr>
          <w:rFonts w:ascii="Times New Roman" w:hAnsi="Times New Roman"/>
          <w:sz w:val="24"/>
          <w:szCs w:val="24"/>
        </w:rPr>
        <w:t xml:space="preserve">contracted, the </w:t>
      </w:r>
      <w:r w:rsidR="00243708">
        <w:rPr>
          <w:rFonts w:ascii="Times New Roman" w:hAnsi="Times New Roman"/>
          <w:sz w:val="24"/>
          <w:szCs w:val="24"/>
        </w:rPr>
        <w:t>ServiceA</w:t>
      </w:r>
      <w:r w:rsidR="00EA373B" w:rsidRPr="008D7BDC">
        <w:rPr>
          <w:rFonts w:ascii="Times New Roman" w:hAnsi="Times New Roman"/>
          <w:sz w:val="24"/>
          <w:szCs w:val="24"/>
        </w:rPr>
        <w:t xml:space="preserve">greement will be immediately cancelled and the </w:t>
      </w:r>
      <w:r w:rsidR="00ED6C36">
        <w:rPr>
          <w:rFonts w:ascii="Times New Roman" w:hAnsi="Times New Roman"/>
          <w:sz w:val="24"/>
          <w:szCs w:val="24"/>
        </w:rPr>
        <w:t>Service Provider</w:t>
      </w:r>
      <w:r w:rsidR="00EA373B" w:rsidRPr="008D7BDC">
        <w:rPr>
          <w:rFonts w:ascii="Times New Roman" w:hAnsi="Times New Roman"/>
          <w:sz w:val="24"/>
          <w:szCs w:val="24"/>
        </w:rPr>
        <w:t>will for</w:t>
      </w:r>
      <w:r w:rsidR="00473977">
        <w:rPr>
          <w:rFonts w:ascii="Times New Roman" w:hAnsi="Times New Roman"/>
          <w:sz w:val="24"/>
          <w:szCs w:val="24"/>
        </w:rPr>
        <w:t xml:space="preserve">feit </w:t>
      </w:r>
      <w:r w:rsidR="00EA373B" w:rsidRPr="008D7BDC">
        <w:rPr>
          <w:rFonts w:ascii="Times New Roman" w:hAnsi="Times New Roman"/>
          <w:sz w:val="24"/>
          <w:szCs w:val="24"/>
        </w:rPr>
        <w:t xml:space="preserve">the </w:t>
      </w:r>
      <w:r w:rsidR="00243708">
        <w:rPr>
          <w:rFonts w:ascii="Times New Roman" w:hAnsi="Times New Roman"/>
          <w:sz w:val="24"/>
          <w:szCs w:val="24"/>
        </w:rPr>
        <w:t xml:space="preserve">full amount of EMD and </w:t>
      </w:r>
      <w:r w:rsidR="00977FBC" w:rsidRPr="008D7BDC">
        <w:rPr>
          <w:rFonts w:ascii="Times New Roman" w:hAnsi="Times New Roman"/>
          <w:sz w:val="24"/>
          <w:szCs w:val="24"/>
        </w:rPr>
        <w:t>P</w:t>
      </w:r>
      <w:r w:rsidR="00EA373B" w:rsidRPr="008D7BDC">
        <w:rPr>
          <w:rFonts w:ascii="Times New Roman" w:hAnsi="Times New Roman"/>
          <w:sz w:val="24"/>
          <w:szCs w:val="24"/>
        </w:rPr>
        <w:t xml:space="preserve">erformance </w:t>
      </w:r>
      <w:r w:rsidR="00977FBC" w:rsidRPr="008D7BDC">
        <w:rPr>
          <w:rFonts w:ascii="Times New Roman" w:hAnsi="Times New Roman"/>
          <w:sz w:val="24"/>
          <w:szCs w:val="24"/>
        </w:rPr>
        <w:t>G</w:t>
      </w:r>
      <w:r w:rsidR="00EA373B" w:rsidRPr="008D7BDC">
        <w:rPr>
          <w:rFonts w:ascii="Times New Roman" w:hAnsi="Times New Roman"/>
          <w:sz w:val="24"/>
          <w:szCs w:val="24"/>
        </w:rPr>
        <w:t xml:space="preserve">uarantee.  </w:t>
      </w:r>
    </w:p>
    <w:p w:rsidR="005B00FF" w:rsidRPr="008D7BDC" w:rsidRDefault="005B00FF" w:rsidP="00C55B93">
      <w:pPr>
        <w:spacing w:after="0" w:line="259" w:lineRule="auto"/>
        <w:ind w:left="810" w:right="29" w:hanging="900"/>
        <w:jc w:val="both"/>
        <w:rPr>
          <w:rFonts w:ascii="Times New Roman" w:hAnsi="Times New Roman"/>
          <w:sz w:val="24"/>
          <w:szCs w:val="24"/>
        </w:rPr>
      </w:pPr>
    </w:p>
    <w:p w:rsidR="00EA373B" w:rsidRDefault="00243708" w:rsidP="00671C09">
      <w:pPr>
        <w:pStyle w:val="ListParagraph"/>
        <w:numPr>
          <w:ilvl w:val="1"/>
          <w:numId w:val="1"/>
        </w:numPr>
        <w:spacing w:after="0" w:line="259" w:lineRule="auto"/>
        <w:ind w:left="810" w:right="29" w:hanging="900"/>
        <w:jc w:val="both"/>
        <w:rPr>
          <w:rFonts w:ascii="Times New Roman" w:hAnsi="Times New Roman"/>
          <w:sz w:val="24"/>
          <w:szCs w:val="24"/>
        </w:rPr>
      </w:pPr>
      <w:r>
        <w:rPr>
          <w:rFonts w:ascii="Times New Roman" w:hAnsi="Times New Roman"/>
          <w:sz w:val="24"/>
          <w:szCs w:val="24"/>
        </w:rPr>
        <w:t xml:space="preserve">In </w:t>
      </w:r>
      <w:r w:rsidR="00473977">
        <w:rPr>
          <w:rFonts w:ascii="Times New Roman" w:hAnsi="Times New Roman"/>
          <w:sz w:val="24"/>
          <w:szCs w:val="24"/>
        </w:rPr>
        <w:t>case the</w:t>
      </w:r>
      <w:r w:rsidR="00EA373B" w:rsidRPr="008D7BDC">
        <w:rPr>
          <w:rFonts w:ascii="Times New Roman" w:hAnsi="Times New Roman"/>
          <w:sz w:val="24"/>
          <w:szCs w:val="24"/>
        </w:rPr>
        <w:t xml:space="preserve"> Contract </w:t>
      </w:r>
      <w:r>
        <w:rPr>
          <w:rFonts w:ascii="Times New Roman" w:hAnsi="Times New Roman"/>
          <w:sz w:val="24"/>
          <w:szCs w:val="24"/>
        </w:rPr>
        <w:t xml:space="preserve">is </w:t>
      </w:r>
      <w:r w:rsidR="00EA373B" w:rsidRPr="008D7BDC">
        <w:rPr>
          <w:rFonts w:ascii="Times New Roman" w:hAnsi="Times New Roman"/>
          <w:sz w:val="24"/>
          <w:szCs w:val="24"/>
        </w:rPr>
        <w:t xml:space="preserve">awarded to </w:t>
      </w:r>
      <w:r>
        <w:rPr>
          <w:rFonts w:ascii="Times New Roman" w:hAnsi="Times New Roman"/>
          <w:sz w:val="24"/>
          <w:szCs w:val="24"/>
        </w:rPr>
        <w:t>JV or Consortium,</w:t>
      </w:r>
      <w:r w:rsidR="00EA373B" w:rsidRPr="008D7BDC">
        <w:rPr>
          <w:rFonts w:ascii="Times New Roman" w:hAnsi="Times New Roman"/>
          <w:sz w:val="24"/>
          <w:szCs w:val="24"/>
        </w:rPr>
        <w:t xml:space="preserve"> the JV and Consortium arrangement </w:t>
      </w:r>
      <w:r w:rsidR="00046BE0" w:rsidRPr="008D7BDC">
        <w:rPr>
          <w:rFonts w:ascii="Times New Roman" w:hAnsi="Times New Roman"/>
          <w:sz w:val="24"/>
          <w:szCs w:val="24"/>
        </w:rPr>
        <w:t>should</w:t>
      </w:r>
      <w:r w:rsidR="00EA373B" w:rsidRPr="008D7BDC">
        <w:rPr>
          <w:rFonts w:ascii="Times New Roman" w:hAnsi="Times New Roman"/>
          <w:sz w:val="24"/>
          <w:szCs w:val="24"/>
        </w:rPr>
        <w:t xml:space="preserve"> remain </w:t>
      </w:r>
      <w:r>
        <w:rPr>
          <w:rFonts w:ascii="Times New Roman" w:hAnsi="Times New Roman"/>
          <w:sz w:val="24"/>
          <w:szCs w:val="24"/>
        </w:rPr>
        <w:t xml:space="preserve">the </w:t>
      </w:r>
      <w:r w:rsidR="00EA373B" w:rsidRPr="008D7BDC">
        <w:rPr>
          <w:rFonts w:ascii="Times New Roman" w:hAnsi="Times New Roman"/>
          <w:sz w:val="24"/>
          <w:szCs w:val="24"/>
        </w:rPr>
        <w:t>s</w:t>
      </w:r>
      <w:r w:rsidR="00AF7AA4">
        <w:rPr>
          <w:rFonts w:ascii="Times New Roman" w:hAnsi="Times New Roman"/>
          <w:sz w:val="24"/>
          <w:szCs w:val="24"/>
        </w:rPr>
        <w:t>ame</w:t>
      </w:r>
      <w:r w:rsidR="00EA373B" w:rsidRPr="008D7BDC">
        <w:rPr>
          <w:rFonts w:ascii="Times New Roman" w:hAnsi="Times New Roman"/>
          <w:sz w:val="24"/>
          <w:szCs w:val="24"/>
        </w:rPr>
        <w:t xml:space="preserve"> throughout the cont</w:t>
      </w:r>
      <w:r>
        <w:rPr>
          <w:rFonts w:ascii="Times New Roman" w:hAnsi="Times New Roman"/>
          <w:sz w:val="24"/>
          <w:szCs w:val="24"/>
        </w:rPr>
        <w:t>r</w:t>
      </w:r>
      <w:r w:rsidR="00EA373B" w:rsidRPr="008D7BDC">
        <w:rPr>
          <w:rFonts w:ascii="Times New Roman" w:hAnsi="Times New Roman"/>
          <w:sz w:val="24"/>
          <w:szCs w:val="24"/>
        </w:rPr>
        <w:t xml:space="preserve">act period. The </w:t>
      </w:r>
      <w:r w:rsidR="00046BE0">
        <w:rPr>
          <w:rFonts w:ascii="Times New Roman" w:hAnsi="Times New Roman"/>
          <w:sz w:val="24"/>
          <w:szCs w:val="24"/>
        </w:rPr>
        <w:t>w</w:t>
      </w:r>
      <w:r w:rsidR="00EA373B" w:rsidRPr="008D7BDC">
        <w:rPr>
          <w:rFonts w:ascii="Times New Roman" w:hAnsi="Times New Roman"/>
          <w:sz w:val="24"/>
          <w:szCs w:val="24"/>
        </w:rPr>
        <w:t xml:space="preserve">hole </w:t>
      </w:r>
      <w:r w:rsidR="00046BE0">
        <w:rPr>
          <w:rFonts w:ascii="Times New Roman" w:hAnsi="Times New Roman"/>
          <w:sz w:val="24"/>
          <w:szCs w:val="24"/>
        </w:rPr>
        <w:t>e</w:t>
      </w:r>
      <w:r w:rsidR="00EA373B" w:rsidRPr="008D7BDC">
        <w:rPr>
          <w:rFonts w:ascii="Times New Roman" w:hAnsi="Times New Roman"/>
          <w:sz w:val="24"/>
          <w:szCs w:val="24"/>
        </w:rPr>
        <w:t xml:space="preserve">ntity will be jointly and severally responsible for the obligations it has to fulfill as per the </w:t>
      </w:r>
      <w:r w:rsidR="004F66DE">
        <w:rPr>
          <w:rFonts w:ascii="Times New Roman" w:hAnsi="Times New Roman"/>
          <w:sz w:val="24"/>
          <w:szCs w:val="24"/>
        </w:rPr>
        <w:t>Service Agreement</w:t>
      </w:r>
      <w:r w:rsidR="00EA373B" w:rsidRPr="008D7BDC">
        <w:rPr>
          <w:rFonts w:ascii="Times New Roman" w:hAnsi="Times New Roman"/>
          <w:sz w:val="24"/>
          <w:szCs w:val="24"/>
        </w:rPr>
        <w:t xml:space="preserve">. In the event of any member of the </w:t>
      </w:r>
      <w:r w:rsidR="00046BE0">
        <w:rPr>
          <w:rFonts w:ascii="Times New Roman" w:hAnsi="Times New Roman"/>
          <w:sz w:val="24"/>
          <w:szCs w:val="24"/>
        </w:rPr>
        <w:t>w</w:t>
      </w:r>
      <w:r w:rsidR="00EA373B" w:rsidRPr="008D7BDC">
        <w:rPr>
          <w:rFonts w:ascii="Times New Roman" w:hAnsi="Times New Roman"/>
          <w:sz w:val="24"/>
          <w:szCs w:val="24"/>
        </w:rPr>
        <w:t xml:space="preserve">hole </w:t>
      </w:r>
      <w:r w:rsidR="00046BE0">
        <w:rPr>
          <w:rFonts w:ascii="Times New Roman" w:hAnsi="Times New Roman"/>
          <w:sz w:val="24"/>
          <w:szCs w:val="24"/>
        </w:rPr>
        <w:t>e</w:t>
      </w:r>
      <w:r w:rsidR="00EA373B" w:rsidRPr="008D7BDC">
        <w:rPr>
          <w:rFonts w:ascii="Times New Roman" w:hAnsi="Times New Roman"/>
          <w:sz w:val="24"/>
          <w:szCs w:val="24"/>
        </w:rPr>
        <w:t xml:space="preserve">ntity pulls out of the JV/ Consortium or if the lead partner disengages the other member of the Consortium, the total contract award will be </w:t>
      </w:r>
      <w:r w:rsidR="00977FBC" w:rsidRPr="008D7BDC">
        <w:rPr>
          <w:rFonts w:ascii="Times New Roman" w:hAnsi="Times New Roman"/>
          <w:sz w:val="24"/>
          <w:szCs w:val="24"/>
        </w:rPr>
        <w:t>annulled with</w:t>
      </w:r>
      <w:r w:rsidR="00EA373B" w:rsidRPr="008D7BDC">
        <w:rPr>
          <w:rFonts w:ascii="Times New Roman" w:hAnsi="Times New Roman"/>
          <w:sz w:val="24"/>
          <w:szCs w:val="24"/>
        </w:rPr>
        <w:t xml:space="preserve"> one month noticeand the Authority will take necessary steps as it deems fit. </w:t>
      </w:r>
      <w:r>
        <w:rPr>
          <w:rFonts w:ascii="Times New Roman" w:hAnsi="Times New Roman"/>
          <w:sz w:val="24"/>
          <w:szCs w:val="24"/>
        </w:rPr>
        <w:t xml:space="preserve">The JV / Consortium shall </w:t>
      </w:r>
      <w:r w:rsidR="00473977">
        <w:rPr>
          <w:rFonts w:ascii="Times New Roman" w:hAnsi="Times New Roman"/>
          <w:sz w:val="24"/>
          <w:szCs w:val="24"/>
        </w:rPr>
        <w:t>forfeit the</w:t>
      </w:r>
      <w:r>
        <w:rPr>
          <w:rFonts w:ascii="Times New Roman" w:hAnsi="Times New Roman"/>
          <w:sz w:val="24"/>
          <w:szCs w:val="24"/>
        </w:rPr>
        <w:t xml:space="preserve"> EMD and Performance Guarantee. </w:t>
      </w:r>
    </w:p>
    <w:p w:rsidR="00F52E98" w:rsidRPr="00F52E98" w:rsidRDefault="00F52E98" w:rsidP="00C55B93">
      <w:pPr>
        <w:spacing w:after="0" w:line="259" w:lineRule="auto"/>
        <w:ind w:left="810" w:right="29" w:hanging="900"/>
        <w:jc w:val="both"/>
        <w:rPr>
          <w:rFonts w:ascii="Times New Roman" w:hAnsi="Times New Roman"/>
          <w:sz w:val="24"/>
          <w:szCs w:val="24"/>
        </w:rPr>
      </w:pPr>
    </w:p>
    <w:p w:rsidR="00F52E98" w:rsidRDefault="00F52E98" w:rsidP="00671C09">
      <w:pPr>
        <w:pStyle w:val="ListParagraph"/>
        <w:numPr>
          <w:ilvl w:val="1"/>
          <w:numId w:val="1"/>
        </w:numPr>
        <w:spacing w:after="0" w:line="259" w:lineRule="auto"/>
        <w:ind w:left="810" w:right="29" w:hanging="900"/>
        <w:jc w:val="both"/>
        <w:rPr>
          <w:rFonts w:ascii="Times New Roman" w:hAnsi="Times New Roman"/>
          <w:sz w:val="24"/>
          <w:szCs w:val="24"/>
        </w:rPr>
      </w:pPr>
      <w:r>
        <w:rPr>
          <w:rFonts w:ascii="Times New Roman" w:hAnsi="Times New Roman"/>
          <w:sz w:val="24"/>
          <w:szCs w:val="24"/>
        </w:rPr>
        <w:lastRenderedPageBreak/>
        <w:t xml:space="preserve">In case it is found that the Service Provider (individual entity or any member of the JV/ Consortium) has committed any of the misconducts as given below, the Agreement is liable to be terminated with the forfeiture of the EMD and Performance Guarantee. </w:t>
      </w:r>
    </w:p>
    <w:p w:rsidR="00F52E98" w:rsidRDefault="00F52E98" w:rsidP="00671C09">
      <w:pPr>
        <w:pStyle w:val="ListParagraph"/>
        <w:numPr>
          <w:ilvl w:val="2"/>
          <w:numId w:val="1"/>
        </w:numPr>
        <w:spacing w:after="0" w:line="259" w:lineRule="auto"/>
        <w:ind w:left="1440" w:right="29" w:hanging="270"/>
        <w:jc w:val="both"/>
        <w:rPr>
          <w:rFonts w:ascii="Times New Roman" w:hAnsi="Times New Roman"/>
          <w:sz w:val="24"/>
          <w:szCs w:val="24"/>
        </w:rPr>
      </w:pPr>
      <w:r>
        <w:rPr>
          <w:rFonts w:ascii="Times New Roman" w:hAnsi="Times New Roman"/>
          <w:sz w:val="24"/>
          <w:szCs w:val="24"/>
        </w:rPr>
        <w:t>Committed serious misconduct or have been charged with having committed a criminal action under the laws prevailing in the Country.</w:t>
      </w:r>
    </w:p>
    <w:p w:rsidR="00F52E98" w:rsidRDefault="00F52E98" w:rsidP="00671C09">
      <w:pPr>
        <w:pStyle w:val="ListParagraph"/>
        <w:numPr>
          <w:ilvl w:val="2"/>
          <w:numId w:val="1"/>
        </w:numPr>
        <w:spacing w:after="0" w:line="259" w:lineRule="auto"/>
        <w:ind w:left="1440" w:right="29" w:hanging="270"/>
        <w:jc w:val="both"/>
        <w:rPr>
          <w:rFonts w:ascii="Times New Roman" w:hAnsi="Times New Roman"/>
          <w:sz w:val="24"/>
          <w:szCs w:val="24"/>
        </w:rPr>
      </w:pPr>
      <w:r>
        <w:rPr>
          <w:rFonts w:ascii="Times New Roman" w:hAnsi="Times New Roman"/>
          <w:sz w:val="24"/>
          <w:szCs w:val="24"/>
        </w:rPr>
        <w:t>Violating any terms and conditions of this Agreement.</w:t>
      </w:r>
    </w:p>
    <w:p w:rsidR="00F52E98" w:rsidRDefault="00F52E98" w:rsidP="00B95B6E">
      <w:pPr>
        <w:spacing w:after="0" w:line="259" w:lineRule="auto"/>
        <w:ind w:right="29"/>
        <w:jc w:val="both"/>
        <w:rPr>
          <w:rFonts w:ascii="Times New Roman" w:hAnsi="Times New Roman"/>
          <w:sz w:val="24"/>
          <w:szCs w:val="24"/>
        </w:rPr>
      </w:pPr>
    </w:p>
    <w:p w:rsidR="00F52E98" w:rsidRDefault="00F52E98" w:rsidP="00B95B6E">
      <w:pPr>
        <w:spacing w:after="0" w:line="259" w:lineRule="auto"/>
        <w:ind w:right="29"/>
        <w:jc w:val="both"/>
        <w:rPr>
          <w:rFonts w:ascii="Times New Roman" w:hAnsi="Times New Roman"/>
          <w:sz w:val="24"/>
          <w:szCs w:val="24"/>
        </w:rPr>
      </w:pPr>
    </w:p>
    <w:p w:rsidR="00977FBC" w:rsidRPr="00977FBC" w:rsidRDefault="00ED6C36" w:rsidP="00671C09">
      <w:pPr>
        <w:pStyle w:val="ListParagraph"/>
        <w:numPr>
          <w:ilvl w:val="0"/>
          <w:numId w:val="1"/>
        </w:numPr>
        <w:spacing w:after="0" w:line="259" w:lineRule="auto"/>
        <w:ind w:left="0" w:right="29" w:firstLine="0"/>
        <w:jc w:val="center"/>
        <w:rPr>
          <w:rFonts w:ascii="Times New Roman" w:hAnsi="Times New Roman"/>
          <w:b/>
          <w:bCs/>
          <w:sz w:val="24"/>
          <w:szCs w:val="24"/>
        </w:rPr>
      </w:pPr>
      <w:r>
        <w:rPr>
          <w:rFonts w:ascii="Times New Roman" w:hAnsi="Times New Roman"/>
          <w:b/>
          <w:bCs/>
          <w:sz w:val="24"/>
          <w:szCs w:val="24"/>
        </w:rPr>
        <w:t>SERVICE PROVIDER</w:t>
      </w:r>
      <w:r w:rsidR="00977FBC" w:rsidRPr="00977FBC">
        <w:rPr>
          <w:rFonts w:ascii="Times New Roman" w:hAnsi="Times New Roman"/>
          <w:b/>
          <w:bCs/>
          <w:sz w:val="24"/>
          <w:szCs w:val="24"/>
        </w:rPr>
        <w:t>FEES AND PAYMENT MECHANISM</w:t>
      </w:r>
    </w:p>
    <w:p w:rsidR="00977FBC" w:rsidRPr="00977FBC" w:rsidRDefault="00977FBC" w:rsidP="00B95B6E">
      <w:pPr>
        <w:widowControl w:val="0"/>
        <w:kinsoku w:val="0"/>
        <w:spacing w:after="0" w:line="259" w:lineRule="auto"/>
        <w:ind w:right="29"/>
        <w:jc w:val="both"/>
        <w:rPr>
          <w:rFonts w:ascii="Times New Roman" w:hAnsi="Times New Roman"/>
          <w:spacing w:val="-4"/>
          <w:sz w:val="24"/>
          <w:szCs w:val="24"/>
        </w:rPr>
      </w:pPr>
    </w:p>
    <w:p w:rsidR="00977FBC" w:rsidRPr="00977FBC" w:rsidRDefault="00130644" w:rsidP="00671C09">
      <w:pPr>
        <w:pStyle w:val="ListParagraph"/>
        <w:numPr>
          <w:ilvl w:val="1"/>
          <w:numId w:val="1"/>
        </w:numPr>
        <w:spacing w:after="0" w:line="259" w:lineRule="auto"/>
        <w:ind w:left="810" w:right="29" w:hanging="900"/>
        <w:jc w:val="both"/>
        <w:rPr>
          <w:rFonts w:ascii="Times New Roman" w:hAnsi="Times New Roman"/>
          <w:spacing w:val="-4"/>
          <w:sz w:val="24"/>
          <w:szCs w:val="24"/>
        </w:rPr>
      </w:pPr>
      <w:r>
        <w:rPr>
          <w:rFonts w:ascii="Times New Roman" w:hAnsi="Times New Roman"/>
          <w:spacing w:val="-4"/>
          <w:sz w:val="24"/>
          <w:szCs w:val="24"/>
        </w:rPr>
        <w:t xml:space="preserve">The Payment to the </w:t>
      </w:r>
      <w:r w:rsidR="00ED6C36">
        <w:rPr>
          <w:rFonts w:ascii="Times New Roman" w:hAnsi="Times New Roman"/>
          <w:spacing w:val="-4"/>
          <w:sz w:val="24"/>
          <w:szCs w:val="24"/>
        </w:rPr>
        <w:t>Service Provider</w:t>
      </w:r>
      <w:r>
        <w:rPr>
          <w:rFonts w:ascii="Times New Roman" w:hAnsi="Times New Roman"/>
          <w:spacing w:val="-4"/>
          <w:sz w:val="24"/>
          <w:szCs w:val="24"/>
        </w:rPr>
        <w:t xml:space="preserve">shall be made monthly and </w:t>
      </w:r>
      <w:r w:rsidR="00977FBC" w:rsidRPr="00977FBC">
        <w:rPr>
          <w:rFonts w:ascii="Times New Roman" w:hAnsi="Times New Roman"/>
          <w:spacing w:val="-4"/>
          <w:sz w:val="24"/>
          <w:szCs w:val="24"/>
        </w:rPr>
        <w:t xml:space="preserve">shall be calculated by the following formula: </w:t>
      </w:r>
    </w:p>
    <w:p w:rsidR="00977FBC" w:rsidRPr="00977FBC" w:rsidRDefault="00977FBC" w:rsidP="00C55B93">
      <w:pPr>
        <w:pStyle w:val="ListParagraph"/>
        <w:widowControl w:val="0"/>
        <w:kinsoku w:val="0"/>
        <w:spacing w:after="0" w:line="259" w:lineRule="auto"/>
        <w:ind w:left="810" w:right="29" w:hanging="900"/>
        <w:jc w:val="both"/>
        <w:rPr>
          <w:rFonts w:ascii="Times New Roman" w:hAnsi="Times New Roman"/>
          <w:spacing w:val="-4"/>
          <w:sz w:val="24"/>
          <w:szCs w:val="24"/>
        </w:rPr>
      </w:pPr>
    </w:p>
    <w:p w:rsidR="00977FBC" w:rsidRDefault="00977FBC" w:rsidP="00C55B93">
      <w:pPr>
        <w:pStyle w:val="ListParagraph"/>
        <w:widowControl w:val="0"/>
        <w:kinsoku w:val="0"/>
        <w:spacing w:after="0" w:line="240" w:lineRule="auto"/>
        <w:ind w:left="810" w:right="29" w:hanging="900"/>
        <w:jc w:val="both"/>
        <w:rPr>
          <w:rFonts w:ascii="Times New Roman" w:hAnsi="Times New Roman"/>
          <w:spacing w:val="-4"/>
          <w:sz w:val="24"/>
          <w:szCs w:val="24"/>
        </w:rPr>
      </w:pPr>
      <w:r w:rsidRPr="00977FBC">
        <w:rPr>
          <w:rFonts w:ascii="Times New Roman" w:hAnsi="Times New Roman"/>
          <w:spacing w:val="-4"/>
          <w:sz w:val="24"/>
          <w:szCs w:val="24"/>
        </w:rPr>
        <w:t xml:space="preserve">               Payment to be made by </w:t>
      </w:r>
      <w:r w:rsidR="00130644">
        <w:rPr>
          <w:rFonts w:ascii="Times New Roman" w:hAnsi="Times New Roman"/>
          <w:spacing w:val="-4"/>
          <w:sz w:val="24"/>
          <w:szCs w:val="24"/>
        </w:rPr>
        <w:t xml:space="preserve">the Authority every month = </w:t>
      </w:r>
      <w:r w:rsidRPr="00977FBC">
        <w:rPr>
          <w:rFonts w:ascii="Times New Roman" w:hAnsi="Times New Roman"/>
          <w:spacing w:val="-4"/>
          <w:sz w:val="24"/>
          <w:szCs w:val="24"/>
        </w:rPr>
        <w:t>A – B (A minus B)</w:t>
      </w:r>
      <w:r w:rsidR="001B6D6B">
        <w:rPr>
          <w:rFonts w:ascii="Times New Roman" w:hAnsi="Times New Roman"/>
          <w:spacing w:val="-4"/>
          <w:sz w:val="24"/>
          <w:szCs w:val="24"/>
        </w:rPr>
        <w:t xml:space="preserve">, while </w:t>
      </w:r>
    </w:p>
    <w:p w:rsidR="00473977" w:rsidRDefault="00473977" w:rsidP="00C55B93">
      <w:pPr>
        <w:widowControl w:val="0"/>
        <w:tabs>
          <w:tab w:val="left" w:pos="1170"/>
        </w:tabs>
        <w:kinsoku w:val="0"/>
        <w:spacing w:after="0" w:line="240" w:lineRule="auto"/>
        <w:ind w:left="810" w:right="29" w:hanging="900"/>
        <w:jc w:val="both"/>
        <w:rPr>
          <w:rFonts w:ascii="Times New Roman" w:eastAsia="Times New Roman" w:hAnsi="Times New Roman"/>
          <w:spacing w:val="-4"/>
          <w:sz w:val="24"/>
          <w:szCs w:val="24"/>
        </w:rPr>
      </w:pPr>
    </w:p>
    <w:p w:rsidR="00977FBC" w:rsidRDefault="001B6D6B" w:rsidP="00FB7D15">
      <w:pPr>
        <w:widowControl w:val="0"/>
        <w:tabs>
          <w:tab w:val="left" w:pos="1170"/>
        </w:tabs>
        <w:kinsoku w:val="0"/>
        <w:spacing w:after="0" w:line="240" w:lineRule="auto"/>
        <w:ind w:left="900" w:right="29" w:hanging="810"/>
        <w:jc w:val="both"/>
        <w:rPr>
          <w:rFonts w:ascii="Times New Roman" w:eastAsia="Times New Roman" w:hAnsi="Times New Roman"/>
          <w:spacing w:val="-4"/>
          <w:sz w:val="24"/>
          <w:szCs w:val="24"/>
        </w:rPr>
      </w:pPr>
      <w:r>
        <w:rPr>
          <w:rFonts w:ascii="Times New Roman" w:eastAsia="Times New Roman" w:hAnsi="Times New Roman"/>
          <w:spacing w:val="-4"/>
          <w:sz w:val="24"/>
          <w:szCs w:val="24"/>
        </w:rPr>
        <w:t xml:space="preserve">A= </w:t>
      </w:r>
      <w:r w:rsidR="00977FBC" w:rsidRPr="00977FBC">
        <w:rPr>
          <w:rFonts w:ascii="Times New Roman" w:eastAsia="Times New Roman" w:hAnsi="Times New Roman"/>
          <w:spacing w:val="-4"/>
          <w:sz w:val="24"/>
          <w:szCs w:val="24"/>
        </w:rPr>
        <w:t xml:space="preserve">Lump </w:t>
      </w:r>
      <w:r w:rsidRPr="00977FBC">
        <w:rPr>
          <w:rFonts w:ascii="Times New Roman" w:eastAsia="Times New Roman" w:hAnsi="Times New Roman"/>
          <w:spacing w:val="-4"/>
          <w:sz w:val="24"/>
          <w:szCs w:val="24"/>
        </w:rPr>
        <w:t xml:space="preserve">sum </w:t>
      </w:r>
      <w:r w:rsidRPr="004F00CE">
        <w:rPr>
          <w:rFonts w:ascii="Times New Roman" w:eastAsia="Times New Roman" w:hAnsi="Times New Roman"/>
          <w:spacing w:val="-4"/>
          <w:sz w:val="24"/>
          <w:szCs w:val="24"/>
        </w:rPr>
        <w:t>monthly</w:t>
      </w:r>
      <w:r w:rsidR="00977FBC" w:rsidRPr="004F00CE">
        <w:rPr>
          <w:rFonts w:ascii="Times New Roman" w:eastAsia="Times New Roman" w:hAnsi="Times New Roman"/>
          <w:spacing w:val="-4"/>
          <w:sz w:val="24"/>
          <w:szCs w:val="24"/>
        </w:rPr>
        <w:t xml:space="preserve"> service fee as </w:t>
      </w:r>
      <w:r w:rsidR="006B6F4A" w:rsidRPr="004F00CE">
        <w:rPr>
          <w:rFonts w:ascii="Times New Roman" w:eastAsia="Times New Roman" w:hAnsi="Times New Roman"/>
          <w:spacing w:val="-4"/>
          <w:sz w:val="24"/>
          <w:szCs w:val="24"/>
        </w:rPr>
        <w:t xml:space="preserve">agreed upon </w:t>
      </w:r>
      <w:r w:rsidR="00086E77" w:rsidRPr="004F00CE">
        <w:rPr>
          <w:rFonts w:ascii="Times New Roman" w:eastAsia="Times New Roman" w:hAnsi="Times New Roman"/>
          <w:spacing w:val="-4"/>
          <w:sz w:val="24"/>
          <w:szCs w:val="24"/>
        </w:rPr>
        <w:t xml:space="preserve">in </w:t>
      </w:r>
      <w:r w:rsidR="006B6F4A" w:rsidRPr="004F00CE">
        <w:rPr>
          <w:rFonts w:ascii="Times New Roman" w:eastAsia="Times New Roman" w:hAnsi="Times New Roman"/>
          <w:spacing w:val="-4"/>
          <w:sz w:val="24"/>
          <w:szCs w:val="24"/>
        </w:rPr>
        <w:t xml:space="preserve">the </w:t>
      </w:r>
      <w:r w:rsidR="004F66DE" w:rsidRPr="004F00CE">
        <w:rPr>
          <w:rFonts w:ascii="Times New Roman" w:eastAsia="Times New Roman" w:hAnsi="Times New Roman"/>
          <w:spacing w:val="-4"/>
          <w:sz w:val="24"/>
          <w:szCs w:val="24"/>
        </w:rPr>
        <w:t>Service Agreement</w:t>
      </w:r>
      <w:r w:rsidR="00130644" w:rsidRPr="004F00CE">
        <w:rPr>
          <w:rFonts w:ascii="Times New Roman" w:eastAsia="Times New Roman" w:hAnsi="Times New Roman"/>
          <w:spacing w:val="-4"/>
          <w:sz w:val="24"/>
          <w:szCs w:val="24"/>
        </w:rPr>
        <w:t>;</w:t>
      </w:r>
      <w:r w:rsidR="00977FBC" w:rsidRPr="004F00CE">
        <w:rPr>
          <w:rFonts w:ascii="Times New Roman" w:eastAsia="Times New Roman" w:hAnsi="Times New Roman"/>
          <w:spacing w:val="-4"/>
          <w:sz w:val="24"/>
          <w:szCs w:val="24"/>
        </w:rPr>
        <w:t xml:space="preserve"> and</w:t>
      </w:r>
    </w:p>
    <w:p w:rsidR="00751F69" w:rsidRDefault="00751F69" w:rsidP="00FB7D15">
      <w:pPr>
        <w:widowControl w:val="0"/>
        <w:tabs>
          <w:tab w:val="left" w:pos="1170"/>
        </w:tabs>
        <w:kinsoku w:val="0"/>
        <w:spacing w:after="0" w:line="240" w:lineRule="auto"/>
        <w:ind w:left="900" w:right="29" w:hanging="810"/>
        <w:jc w:val="both"/>
        <w:rPr>
          <w:rFonts w:ascii="Times New Roman" w:eastAsia="Times New Roman" w:hAnsi="Times New Roman"/>
          <w:spacing w:val="-4"/>
          <w:sz w:val="24"/>
          <w:szCs w:val="24"/>
        </w:rPr>
      </w:pPr>
    </w:p>
    <w:p w:rsidR="00977FBC" w:rsidRPr="00977FBC" w:rsidRDefault="00086E77" w:rsidP="00FB7D15">
      <w:pPr>
        <w:widowControl w:val="0"/>
        <w:tabs>
          <w:tab w:val="left" w:pos="1170"/>
        </w:tabs>
        <w:kinsoku w:val="0"/>
        <w:spacing w:after="0" w:line="240" w:lineRule="auto"/>
        <w:ind w:left="900" w:right="29" w:hanging="810"/>
        <w:jc w:val="both"/>
        <w:rPr>
          <w:rFonts w:ascii="Times New Roman" w:hAnsi="Times New Roman"/>
          <w:spacing w:val="-4"/>
          <w:sz w:val="24"/>
          <w:szCs w:val="24"/>
        </w:rPr>
      </w:pPr>
      <w:r>
        <w:rPr>
          <w:rFonts w:ascii="Times New Roman" w:eastAsia="Times New Roman" w:hAnsi="Times New Roman"/>
          <w:spacing w:val="-4"/>
          <w:sz w:val="24"/>
          <w:szCs w:val="24"/>
        </w:rPr>
        <w:t>B</w:t>
      </w:r>
      <w:r w:rsidR="00473977">
        <w:rPr>
          <w:rFonts w:ascii="Times New Roman" w:eastAsia="Times New Roman" w:hAnsi="Times New Roman"/>
          <w:spacing w:val="-4"/>
          <w:sz w:val="24"/>
          <w:szCs w:val="24"/>
        </w:rPr>
        <w:t>= Amount</w:t>
      </w:r>
      <w:r w:rsidR="00977FBC" w:rsidRPr="00977FBC">
        <w:rPr>
          <w:rFonts w:ascii="Times New Roman" w:hAnsi="Times New Roman"/>
          <w:spacing w:val="-4"/>
          <w:sz w:val="24"/>
          <w:szCs w:val="24"/>
        </w:rPr>
        <w:t xml:space="preserve"> for Levy of damages / penalties as per </w:t>
      </w:r>
      <w:r w:rsidR="00130644">
        <w:rPr>
          <w:rFonts w:ascii="Times New Roman" w:hAnsi="Times New Roman"/>
          <w:spacing w:val="-4"/>
          <w:sz w:val="24"/>
          <w:szCs w:val="24"/>
        </w:rPr>
        <w:t>Table 8</w:t>
      </w:r>
      <w:r w:rsidR="00977FBC" w:rsidRPr="00977FBC">
        <w:rPr>
          <w:rFonts w:ascii="Times New Roman" w:hAnsi="Times New Roman"/>
          <w:spacing w:val="-4"/>
          <w:sz w:val="24"/>
          <w:szCs w:val="24"/>
        </w:rPr>
        <w:t xml:space="preserve">in the </w:t>
      </w:r>
      <w:r w:rsidR="004F66DE">
        <w:rPr>
          <w:rFonts w:ascii="Times New Roman" w:hAnsi="Times New Roman"/>
          <w:spacing w:val="-4"/>
          <w:sz w:val="24"/>
          <w:szCs w:val="24"/>
        </w:rPr>
        <w:t>Tender</w:t>
      </w:r>
      <w:r w:rsidR="00130644">
        <w:rPr>
          <w:rFonts w:ascii="Times New Roman" w:hAnsi="Times New Roman"/>
          <w:spacing w:val="-4"/>
          <w:sz w:val="24"/>
          <w:szCs w:val="24"/>
        </w:rPr>
        <w:t xml:space="preserve"> Document.</w:t>
      </w:r>
    </w:p>
    <w:p w:rsidR="00977FBC" w:rsidRPr="00977FBC" w:rsidRDefault="00977FBC" w:rsidP="00C55B93">
      <w:pPr>
        <w:pStyle w:val="ListParagraph"/>
        <w:widowControl w:val="0"/>
        <w:kinsoku w:val="0"/>
        <w:spacing w:after="0" w:line="259" w:lineRule="auto"/>
        <w:ind w:left="810" w:right="29" w:hanging="900"/>
        <w:jc w:val="both"/>
        <w:rPr>
          <w:rFonts w:ascii="Times New Roman" w:hAnsi="Times New Roman"/>
          <w:spacing w:val="-4"/>
          <w:sz w:val="24"/>
          <w:szCs w:val="24"/>
        </w:rPr>
      </w:pPr>
    </w:p>
    <w:p w:rsidR="00211B93" w:rsidRDefault="00211B93" w:rsidP="00671C09">
      <w:pPr>
        <w:pStyle w:val="ListParagraph"/>
        <w:widowControl w:val="0"/>
        <w:numPr>
          <w:ilvl w:val="1"/>
          <w:numId w:val="1"/>
        </w:numPr>
        <w:tabs>
          <w:tab w:val="left" w:pos="720"/>
        </w:tabs>
        <w:kinsoku w:val="0"/>
        <w:spacing w:after="0" w:line="259" w:lineRule="auto"/>
        <w:ind w:left="810" w:right="29" w:hanging="900"/>
        <w:jc w:val="both"/>
        <w:rPr>
          <w:rFonts w:ascii="Times New Roman" w:hAnsi="Times New Roman"/>
          <w:spacing w:val="-4"/>
          <w:sz w:val="24"/>
          <w:szCs w:val="24"/>
        </w:rPr>
      </w:pPr>
      <w:r w:rsidRPr="00092323">
        <w:rPr>
          <w:rFonts w:ascii="Times New Roman" w:hAnsi="Times New Roman"/>
          <w:spacing w:val="-4"/>
          <w:sz w:val="24"/>
          <w:szCs w:val="24"/>
        </w:rPr>
        <w:t xml:space="preserve">In the </w:t>
      </w:r>
      <w:r w:rsidR="0001599A">
        <w:rPr>
          <w:rFonts w:ascii="Times New Roman" w:hAnsi="Times New Roman"/>
          <w:spacing w:val="-4"/>
          <w:sz w:val="24"/>
          <w:szCs w:val="24"/>
        </w:rPr>
        <w:t xml:space="preserve">project cost estimates, </w:t>
      </w:r>
      <w:r w:rsidRPr="00092323">
        <w:rPr>
          <w:rFonts w:ascii="Times New Roman" w:hAnsi="Times New Roman"/>
          <w:spacing w:val="-4"/>
          <w:sz w:val="24"/>
          <w:szCs w:val="24"/>
        </w:rPr>
        <w:t xml:space="preserve">certain estimated </w:t>
      </w:r>
      <w:r w:rsidR="0001599A">
        <w:rPr>
          <w:rFonts w:ascii="Times New Roman" w:hAnsi="Times New Roman"/>
          <w:spacing w:val="-4"/>
          <w:sz w:val="24"/>
          <w:szCs w:val="24"/>
        </w:rPr>
        <w:t xml:space="preserve">cost values </w:t>
      </w:r>
      <w:r w:rsidRPr="00092323">
        <w:rPr>
          <w:rFonts w:ascii="Times New Roman" w:hAnsi="Times New Roman"/>
          <w:spacing w:val="-4"/>
          <w:sz w:val="24"/>
          <w:szCs w:val="24"/>
        </w:rPr>
        <w:t xml:space="preserve">were provided for purchase and maintenance of Android Mobile Phones, Weighing Machines, Geo Tags and RFID Stickers / ID cards for </w:t>
      </w:r>
      <w:r w:rsidR="00F84119">
        <w:rPr>
          <w:rFonts w:ascii="Times New Roman" w:hAnsi="Times New Roman"/>
          <w:spacing w:val="-4"/>
          <w:sz w:val="24"/>
          <w:szCs w:val="24"/>
        </w:rPr>
        <w:t xml:space="preserve">Real-Time </w:t>
      </w:r>
      <w:r w:rsidRPr="00092323">
        <w:rPr>
          <w:rFonts w:ascii="Times New Roman" w:hAnsi="Times New Roman"/>
          <w:spacing w:val="-4"/>
          <w:sz w:val="24"/>
          <w:szCs w:val="24"/>
        </w:rPr>
        <w:t>M</w:t>
      </w:r>
      <w:r w:rsidR="0001599A">
        <w:rPr>
          <w:rFonts w:ascii="Times New Roman" w:hAnsi="Times New Roman"/>
          <w:spacing w:val="-4"/>
          <w:sz w:val="24"/>
          <w:szCs w:val="24"/>
        </w:rPr>
        <w:t>onitoring</w:t>
      </w:r>
      <w:r w:rsidRPr="00092323">
        <w:rPr>
          <w:rFonts w:ascii="Times New Roman" w:hAnsi="Times New Roman"/>
          <w:spacing w:val="-4"/>
          <w:sz w:val="24"/>
          <w:szCs w:val="24"/>
        </w:rPr>
        <w:t xml:space="preserve">purposes. As the </w:t>
      </w:r>
      <w:r w:rsidR="0001599A">
        <w:rPr>
          <w:rFonts w:ascii="Times New Roman" w:hAnsi="Times New Roman"/>
          <w:spacing w:val="-4"/>
          <w:sz w:val="24"/>
          <w:szCs w:val="24"/>
        </w:rPr>
        <w:t xml:space="preserve">Government </w:t>
      </w:r>
      <w:r w:rsidRPr="00092323">
        <w:rPr>
          <w:rFonts w:ascii="Times New Roman" w:hAnsi="Times New Roman"/>
          <w:spacing w:val="-4"/>
          <w:sz w:val="24"/>
          <w:szCs w:val="24"/>
        </w:rPr>
        <w:t xml:space="preserve">is setting up a state level centralized </w:t>
      </w:r>
      <w:r w:rsidR="00733E4E">
        <w:rPr>
          <w:rFonts w:ascii="Times New Roman" w:hAnsi="Times New Roman"/>
          <w:spacing w:val="-4"/>
          <w:sz w:val="24"/>
          <w:szCs w:val="24"/>
        </w:rPr>
        <w:t>RTMS</w:t>
      </w:r>
      <w:r w:rsidRPr="00092323">
        <w:rPr>
          <w:rFonts w:ascii="Times New Roman" w:hAnsi="Times New Roman"/>
          <w:spacing w:val="-4"/>
          <w:sz w:val="24"/>
          <w:szCs w:val="24"/>
        </w:rPr>
        <w:t xml:space="preserve">, the contactor </w:t>
      </w:r>
      <w:r w:rsidR="00A83D0B">
        <w:rPr>
          <w:rFonts w:ascii="Times New Roman" w:hAnsi="Times New Roman"/>
          <w:spacing w:val="-4"/>
          <w:sz w:val="24"/>
          <w:szCs w:val="24"/>
        </w:rPr>
        <w:t>is</w:t>
      </w:r>
      <w:r w:rsidR="00824F4B" w:rsidRPr="00092323">
        <w:rPr>
          <w:rFonts w:ascii="Times New Roman" w:hAnsi="Times New Roman"/>
          <w:spacing w:val="-4"/>
          <w:sz w:val="24"/>
          <w:szCs w:val="24"/>
        </w:rPr>
        <w:t>not required</w:t>
      </w:r>
      <w:r w:rsidRPr="00092323">
        <w:rPr>
          <w:rFonts w:ascii="Times New Roman" w:hAnsi="Times New Roman"/>
          <w:spacing w:val="-4"/>
          <w:sz w:val="24"/>
          <w:szCs w:val="24"/>
        </w:rPr>
        <w:t xml:space="preserve"> to incur this expenditure.  Those devices required for implementing the </w:t>
      </w:r>
      <w:r w:rsidR="00733E4E">
        <w:rPr>
          <w:rFonts w:ascii="Times New Roman" w:hAnsi="Times New Roman"/>
          <w:spacing w:val="-4"/>
          <w:sz w:val="24"/>
          <w:szCs w:val="24"/>
        </w:rPr>
        <w:t>RTMS</w:t>
      </w:r>
      <w:r w:rsidRPr="00092323">
        <w:rPr>
          <w:rFonts w:ascii="Times New Roman" w:hAnsi="Times New Roman"/>
          <w:spacing w:val="-4"/>
          <w:sz w:val="24"/>
          <w:szCs w:val="24"/>
        </w:rPr>
        <w:t xml:space="preserve"> shall be provided by </w:t>
      </w:r>
      <w:r w:rsidR="00824F4B" w:rsidRPr="00092323">
        <w:rPr>
          <w:rFonts w:ascii="Times New Roman" w:hAnsi="Times New Roman"/>
          <w:spacing w:val="-4"/>
          <w:sz w:val="24"/>
          <w:szCs w:val="24"/>
        </w:rPr>
        <w:t xml:space="preserve">the </w:t>
      </w:r>
      <w:r w:rsidR="00F84119">
        <w:rPr>
          <w:rFonts w:ascii="Times New Roman" w:hAnsi="Times New Roman"/>
          <w:spacing w:val="-4"/>
          <w:sz w:val="24"/>
          <w:szCs w:val="24"/>
        </w:rPr>
        <w:t>RTMS Hardware</w:t>
      </w:r>
      <w:r w:rsidR="00473F40">
        <w:rPr>
          <w:rFonts w:ascii="Times New Roman" w:hAnsi="Times New Roman"/>
          <w:spacing w:val="-4"/>
          <w:sz w:val="24"/>
          <w:szCs w:val="24"/>
        </w:rPr>
        <w:t xml:space="preserve"> provider as appointed by the</w:t>
      </w:r>
      <w:r w:rsidRPr="00092323">
        <w:rPr>
          <w:rFonts w:ascii="Times New Roman" w:hAnsi="Times New Roman"/>
          <w:spacing w:val="-4"/>
          <w:sz w:val="24"/>
          <w:szCs w:val="24"/>
        </w:rPr>
        <w:t xml:space="preserve"> Government. The amount, budgeted for the total project period towards the cost </w:t>
      </w:r>
      <w:r w:rsidR="00BF3707" w:rsidRPr="00092323">
        <w:rPr>
          <w:rFonts w:ascii="Times New Roman" w:hAnsi="Times New Roman"/>
          <w:spacing w:val="-4"/>
          <w:sz w:val="24"/>
          <w:szCs w:val="24"/>
        </w:rPr>
        <w:t xml:space="preserve">of </w:t>
      </w:r>
      <w:r w:rsidR="00BF3707">
        <w:rPr>
          <w:rFonts w:ascii="Times New Roman" w:hAnsi="Times New Roman"/>
          <w:spacing w:val="-4"/>
          <w:sz w:val="24"/>
          <w:szCs w:val="24"/>
        </w:rPr>
        <w:t>RTMS</w:t>
      </w:r>
      <w:r w:rsidR="00A83D0B" w:rsidRPr="00092323">
        <w:rPr>
          <w:rFonts w:ascii="Times New Roman" w:hAnsi="Times New Roman"/>
          <w:spacing w:val="-4"/>
          <w:sz w:val="24"/>
          <w:szCs w:val="24"/>
        </w:rPr>
        <w:t xml:space="preserve">devices </w:t>
      </w:r>
      <w:r w:rsidR="00A83D0B">
        <w:rPr>
          <w:rFonts w:ascii="Times New Roman" w:hAnsi="Times New Roman"/>
          <w:spacing w:val="-4"/>
          <w:sz w:val="24"/>
          <w:szCs w:val="24"/>
        </w:rPr>
        <w:t>and</w:t>
      </w:r>
      <w:r w:rsidR="00BE6FEB">
        <w:rPr>
          <w:rFonts w:ascii="Times New Roman" w:hAnsi="Times New Roman"/>
          <w:spacing w:val="-4"/>
          <w:sz w:val="24"/>
          <w:szCs w:val="24"/>
        </w:rPr>
        <w:t xml:space="preserve"> their maintenance </w:t>
      </w:r>
      <w:r w:rsidRPr="00092323">
        <w:rPr>
          <w:rFonts w:ascii="Times New Roman" w:hAnsi="Times New Roman"/>
          <w:spacing w:val="-4"/>
          <w:sz w:val="24"/>
          <w:szCs w:val="24"/>
        </w:rPr>
        <w:t xml:space="preserve">shall be deducted from the monthly payments to the </w:t>
      </w:r>
      <w:r w:rsidR="00824F4B">
        <w:rPr>
          <w:rFonts w:ascii="Times New Roman" w:hAnsi="Times New Roman"/>
          <w:spacing w:val="-4"/>
          <w:sz w:val="24"/>
          <w:szCs w:val="24"/>
        </w:rPr>
        <w:t>S</w:t>
      </w:r>
      <w:r w:rsidRPr="00092323">
        <w:rPr>
          <w:rFonts w:ascii="Times New Roman" w:hAnsi="Times New Roman"/>
          <w:spacing w:val="-4"/>
          <w:sz w:val="24"/>
          <w:szCs w:val="24"/>
        </w:rPr>
        <w:t xml:space="preserve">ervice </w:t>
      </w:r>
      <w:r w:rsidR="00824F4B">
        <w:rPr>
          <w:rFonts w:ascii="Times New Roman" w:hAnsi="Times New Roman"/>
          <w:spacing w:val="-4"/>
          <w:sz w:val="24"/>
          <w:szCs w:val="24"/>
        </w:rPr>
        <w:t>P</w:t>
      </w:r>
      <w:r w:rsidRPr="00092323">
        <w:rPr>
          <w:rFonts w:ascii="Times New Roman" w:hAnsi="Times New Roman"/>
          <w:spacing w:val="-4"/>
          <w:sz w:val="24"/>
          <w:szCs w:val="24"/>
        </w:rPr>
        <w:t xml:space="preserve">rovider in equated monthly installments towards the cost of setting up and maintaining the </w:t>
      </w:r>
      <w:r w:rsidR="00733E4E">
        <w:rPr>
          <w:rFonts w:ascii="Times New Roman" w:hAnsi="Times New Roman"/>
          <w:spacing w:val="-4"/>
          <w:sz w:val="24"/>
          <w:szCs w:val="24"/>
        </w:rPr>
        <w:t>RTMS</w:t>
      </w:r>
      <w:r w:rsidRPr="00092323">
        <w:rPr>
          <w:rFonts w:ascii="Times New Roman" w:hAnsi="Times New Roman"/>
          <w:spacing w:val="-4"/>
          <w:sz w:val="24"/>
          <w:szCs w:val="24"/>
        </w:rPr>
        <w:t>.</w:t>
      </w:r>
    </w:p>
    <w:p w:rsidR="00092323" w:rsidRPr="00092323" w:rsidRDefault="00092323" w:rsidP="00092323">
      <w:pPr>
        <w:widowControl w:val="0"/>
        <w:tabs>
          <w:tab w:val="left" w:pos="720"/>
        </w:tabs>
        <w:kinsoku w:val="0"/>
        <w:spacing w:after="0" w:line="259" w:lineRule="auto"/>
        <w:ind w:left="-90" w:right="29"/>
        <w:jc w:val="both"/>
        <w:rPr>
          <w:rFonts w:ascii="Times New Roman" w:hAnsi="Times New Roman"/>
          <w:spacing w:val="-4"/>
          <w:sz w:val="24"/>
          <w:szCs w:val="24"/>
        </w:rPr>
      </w:pPr>
    </w:p>
    <w:p w:rsidR="00977FBC" w:rsidRPr="00473977" w:rsidRDefault="002D0A1D" w:rsidP="00671C09">
      <w:pPr>
        <w:pStyle w:val="ListParagraph"/>
        <w:widowControl w:val="0"/>
        <w:numPr>
          <w:ilvl w:val="1"/>
          <w:numId w:val="1"/>
        </w:numPr>
        <w:tabs>
          <w:tab w:val="left" w:pos="720"/>
        </w:tabs>
        <w:kinsoku w:val="0"/>
        <w:spacing w:after="0" w:line="259" w:lineRule="auto"/>
        <w:ind w:left="810" w:right="29" w:hanging="900"/>
        <w:jc w:val="both"/>
        <w:rPr>
          <w:rFonts w:ascii="Times New Roman" w:hAnsi="Times New Roman"/>
          <w:spacing w:val="-4"/>
          <w:sz w:val="24"/>
          <w:szCs w:val="24"/>
        </w:rPr>
      </w:pPr>
      <w:r w:rsidRPr="00473977">
        <w:rPr>
          <w:rFonts w:ascii="Times New Roman" w:hAnsi="Times New Roman"/>
          <w:spacing w:val="-4"/>
          <w:sz w:val="24"/>
          <w:szCs w:val="24"/>
        </w:rPr>
        <w:t xml:space="preserve">The </w:t>
      </w:r>
      <w:r w:rsidR="00ED6C36" w:rsidRPr="00473977">
        <w:rPr>
          <w:rFonts w:ascii="Times New Roman" w:hAnsi="Times New Roman"/>
          <w:spacing w:val="-4"/>
          <w:sz w:val="24"/>
          <w:szCs w:val="24"/>
        </w:rPr>
        <w:t>Service Provider</w:t>
      </w:r>
      <w:r w:rsidRPr="00473977">
        <w:rPr>
          <w:rFonts w:ascii="Times New Roman" w:hAnsi="Times New Roman"/>
          <w:spacing w:val="-4"/>
          <w:sz w:val="24"/>
          <w:szCs w:val="24"/>
        </w:rPr>
        <w:t xml:space="preserve">shall submit to the Authority a monthly invoice by 7th day of succeeding month for the services rendered in the month. </w:t>
      </w:r>
      <w:r w:rsidR="00977FBC" w:rsidRPr="00473977">
        <w:rPr>
          <w:rFonts w:ascii="Times New Roman" w:hAnsi="Times New Roman"/>
          <w:spacing w:val="-4"/>
          <w:sz w:val="24"/>
          <w:szCs w:val="24"/>
        </w:rPr>
        <w:t xml:space="preserve">The Authority </w:t>
      </w:r>
      <w:r w:rsidR="00CE59CC" w:rsidRPr="00473977">
        <w:rPr>
          <w:rFonts w:ascii="Times New Roman" w:hAnsi="Times New Roman"/>
          <w:spacing w:val="-4"/>
          <w:sz w:val="24"/>
          <w:szCs w:val="24"/>
        </w:rPr>
        <w:t xml:space="preserve">shall scrutinize the invoice with reference to the Service Level Performance Scores obtained by the </w:t>
      </w:r>
      <w:r w:rsidR="00ED6C36" w:rsidRPr="00473977">
        <w:rPr>
          <w:rFonts w:ascii="Times New Roman" w:hAnsi="Times New Roman"/>
          <w:spacing w:val="-4"/>
          <w:sz w:val="24"/>
          <w:szCs w:val="24"/>
        </w:rPr>
        <w:t>Service Provider</w:t>
      </w:r>
      <w:r w:rsidR="00CE59CC" w:rsidRPr="00473977">
        <w:rPr>
          <w:rFonts w:ascii="Times New Roman" w:hAnsi="Times New Roman"/>
          <w:spacing w:val="-4"/>
          <w:sz w:val="24"/>
          <w:szCs w:val="24"/>
        </w:rPr>
        <w:t>(</w:t>
      </w:r>
      <w:r w:rsidR="00130644" w:rsidRPr="00473977">
        <w:rPr>
          <w:rFonts w:ascii="Times New Roman" w:hAnsi="Times New Roman"/>
          <w:spacing w:val="-4"/>
          <w:sz w:val="24"/>
          <w:szCs w:val="24"/>
        </w:rPr>
        <w:t>Table 8</w:t>
      </w:r>
      <w:r w:rsidR="00CE59CC" w:rsidRPr="00473977">
        <w:rPr>
          <w:rFonts w:ascii="Times New Roman" w:hAnsi="Times New Roman"/>
          <w:spacing w:val="-4"/>
          <w:sz w:val="24"/>
          <w:szCs w:val="24"/>
        </w:rPr>
        <w:t xml:space="preserve">) from the </w:t>
      </w:r>
      <w:r w:rsidR="00EC2AD2">
        <w:rPr>
          <w:rFonts w:ascii="Times New Roman" w:hAnsi="Times New Roman"/>
          <w:spacing w:val="-4"/>
          <w:sz w:val="24"/>
          <w:szCs w:val="24"/>
        </w:rPr>
        <w:t xml:space="preserve">RTMS </w:t>
      </w:r>
      <w:r w:rsidR="00CE59CC" w:rsidRPr="00473977">
        <w:rPr>
          <w:rFonts w:ascii="Times New Roman" w:hAnsi="Times New Roman"/>
          <w:spacing w:val="-4"/>
          <w:sz w:val="24"/>
          <w:szCs w:val="24"/>
        </w:rPr>
        <w:t xml:space="preserve">software. </w:t>
      </w:r>
      <w:r w:rsidR="00B80000">
        <w:rPr>
          <w:rFonts w:ascii="Times New Roman" w:hAnsi="Times New Roman"/>
          <w:spacing w:val="-4"/>
          <w:sz w:val="24"/>
          <w:szCs w:val="24"/>
        </w:rPr>
        <w:t>A</w:t>
      </w:r>
      <w:r w:rsidR="00B80000" w:rsidRPr="002D0A1D">
        <w:rPr>
          <w:rFonts w:ascii="Times New Roman" w:hAnsi="Times New Roman"/>
          <w:spacing w:val="-4"/>
          <w:sz w:val="24"/>
          <w:szCs w:val="24"/>
        </w:rPr>
        <w:t>fter deducting the penalties levied if any</w:t>
      </w:r>
      <w:r w:rsidR="004A4470">
        <w:rPr>
          <w:rFonts w:ascii="Times New Roman" w:hAnsi="Times New Roman"/>
          <w:spacing w:val="-4"/>
          <w:sz w:val="24"/>
          <w:szCs w:val="24"/>
        </w:rPr>
        <w:t>,</w:t>
      </w:r>
      <w:r w:rsidR="00B80000">
        <w:rPr>
          <w:rFonts w:ascii="Times New Roman" w:hAnsi="Times New Roman"/>
          <w:spacing w:val="-4"/>
          <w:sz w:val="24"/>
          <w:szCs w:val="24"/>
        </w:rPr>
        <w:t xml:space="preserve"> and </w:t>
      </w:r>
      <w:r w:rsidR="004A4470">
        <w:rPr>
          <w:rFonts w:ascii="Times New Roman" w:hAnsi="Times New Roman"/>
          <w:spacing w:val="-4"/>
          <w:sz w:val="24"/>
          <w:szCs w:val="24"/>
        </w:rPr>
        <w:t xml:space="preserve">also </w:t>
      </w:r>
      <w:r w:rsidR="00B80000">
        <w:rPr>
          <w:rFonts w:ascii="Times New Roman" w:hAnsi="Times New Roman"/>
          <w:spacing w:val="-4"/>
          <w:sz w:val="24"/>
          <w:szCs w:val="24"/>
        </w:rPr>
        <w:t xml:space="preserve">the cost </w:t>
      </w:r>
      <w:r w:rsidR="004A4470">
        <w:rPr>
          <w:rFonts w:ascii="Times New Roman" w:hAnsi="Times New Roman"/>
          <w:spacing w:val="-4"/>
          <w:sz w:val="24"/>
          <w:szCs w:val="24"/>
        </w:rPr>
        <w:t xml:space="preserve">of </w:t>
      </w:r>
      <w:r w:rsidR="00EC2AD2">
        <w:rPr>
          <w:rFonts w:ascii="Times New Roman" w:hAnsi="Times New Roman"/>
          <w:spacing w:val="-4"/>
          <w:sz w:val="24"/>
          <w:szCs w:val="24"/>
        </w:rPr>
        <w:t xml:space="preserve">RTMS </w:t>
      </w:r>
      <w:r w:rsidR="00B80000">
        <w:rPr>
          <w:rFonts w:ascii="Times New Roman" w:hAnsi="Times New Roman"/>
          <w:spacing w:val="-4"/>
          <w:sz w:val="24"/>
          <w:szCs w:val="24"/>
        </w:rPr>
        <w:t>devices provided by the authority</w:t>
      </w:r>
      <w:r w:rsidR="004A4470">
        <w:rPr>
          <w:rFonts w:ascii="Times New Roman" w:hAnsi="Times New Roman"/>
          <w:spacing w:val="-4"/>
          <w:sz w:val="24"/>
          <w:szCs w:val="24"/>
        </w:rPr>
        <w:t xml:space="preserve">, the eligible </w:t>
      </w:r>
      <w:r w:rsidR="00CE59CC" w:rsidRPr="00473977">
        <w:rPr>
          <w:rFonts w:ascii="Times New Roman" w:hAnsi="Times New Roman"/>
          <w:spacing w:val="-4"/>
          <w:sz w:val="24"/>
          <w:szCs w:val="24"/>
        </w:rPr>
        <w:t xml:space="preserve">payment to the </w:t>
      </w:r>
      <w:r w:rsidR="00ED6C36" w:rsidRPr="00473977">
        <w:rPr>
          <w:rFonts w:ascii="Times New Roman" w:hAnsi="Times New Roman"/>
          <w:spacing w:val="-4"/>
          <w:sz w:val="24"/>
          <w:szCs w:val="24"/>
        </w:rPr>
        <w:t xml:space="preserve">Service </w:t>
      </w:r>
      <w:r w:rsidR="004A4470" w:rsidRPr="00473977">
        <w:rPr>
          <w:rFonts w:ascii="Times New Roman" w:hAnsi="Times New Roman"/>
          <w:spacing w:val="-4"/>
          <w:sz w:val="24"/>
          <w:szCs w:val="24"/>
        </w:rPr>
        <w:t>Providershall</w:t>
      </w:r>
      <w:r w:rsidR="00CE59CC" w:rsidRPr="00473977">
        <w:rPr>
          <w:rFonts w:ascii="Times New Roman" w:hAnsi="Times New Roman"/>
          <w:spacing w:val="-4"/>
          <w:sz w:val="24"/>
          <w:szCs w:val="24"/>
        </w:rPr>
        <w:t xml:space="preserve"> be made by the Authority within7</w:t>
      </w:r>
      <w:r w:rsidR="00977FBC" w:rsidRPr="00473977">
        <w:rPr>
          <w:rFonts w:ascii="Times New Roman" w:hAnsi="Times New Roman"/>
          <w:spacing w:val="-4"/>
          <w:sz w:val="24"/>
          <w:szCs w:val="24"/>
        </w:rPr>
        <w:t xml:space="preserve"> days from the date of receipt of</w:t>
      </w:r>
      <w:r w:rsidR="00CE59CC" w:rsidRPr="00473977">
        <w:rPr>
          <w:rFonts w:ascii="Times New Roman" w:hAnsi="Times New Roman"/>
          <w:spacing w:val="-4"/>
          <w:sz w:val="24"/>
          <w:szCs w:val="24"/>
        </w:rPr>
        <w:t xml:space="preserve"> monthly invoice in accordance with the </w:t>
      </w:r>
      <w:r w:rsidR="005F509D" w:rsidRPr="00473977">
        <w:rPr>
          <w:rFonts w:ascii="Times New Roman" w:hAnsi="Times New Roman"/>
          <w:spacing w:val="-4"/>
          <w:sz w:val="24"/>
          <w:szCs w:val="24"/>
        </w:rPr>
        <w:t>formula specified in</w:t>
      </w:r>
      <w:r w:rsidR="006E303B">
        <w:rPr>
          <w:rFonts w:ascii="Times New Roman" w:hAnsi="Times New Roman"/>
          <w:spacing w:val="-4"/>
          <w:sz w:val="24"/>
          <w:szCs w:val="24"/>
        </w:rPr>
        <w:t>Clause</w:t>
      </w:r>
      <w:r w:rsidR="00CE59CC" w:rsidRPr="00473977">
        <w:rPr>
          <w:rFonts w:ascii="Times New Roman" w:hAnsi="Times New Roman"/>
          <w:spacing w:val="-4"/>
          <w:sz w:val="24"/>
          <w:szCs w:val="24"/>
        </w:rPr>
        <w:t xml:space="preserve"> 9.1</w:t>
      </w:r>
      <w:r w:rsidR="005F509D" w:rsidRPr="00473977">
        <w:rPr>
          <w:rFonts w:ascii="Times New Roman" w:hAnsi="Times New Roman"/>
          <w:spacing w:val="-4"/>
          <w:sz w:val="24"/>
          <w:szCs w:val="24"/>
        </w:rPr>
        <w:t xml:space="preserve"> and conditions detailed in </w:t>
      </w:r>
      <w:r w:rsidR="006E303B">
        <w:rPr>
          <w:rFonts w:ascii="Times New Roman" w:hAnsi="Times New Roman"/>
          <w:spacing w:val="-4"/>
          <w:sz w:val="24"/>
          <w:szCs w:val="24"/>
        </w:rPr>
        <w:t>Clause</w:t>
      </w:r>
      <w:r w:rsidR="005F509D" w:rsidRPr="00473977">
        <w:rPr>
          <w:rFonts w:ascii="Times New Roman" w:hAnsi="Times New Roman"/>
          <w:spacing w:val="-4"/>
          <w:sz w:val="24"/>
          <w:szCs w:val="24"/>
        </w:rPr>
        <w:t xml:space="preserve"> 3.6.</w:t>
      </w:r>
      <w:r w:rsidR="00130644" w:rsidRPr="00473977">
        <w:rPr>
          <w:rFonts w:ascii="Times New Roman" w:hAnsi="Times New Roman"/>
          <w:spacing w:val="-4"/>
          <w:sz w:val="24"/>
          <w:szCs w:val="24"/>
        </w:rPr>
        <w:t xml:space="preserve">The Authority will make all </w:t>
      </w:r>
      <w:r w:rsidR="00977FBC" w:rsidRPr="00473977">
        <w:rPr>
          <w:rFonts w:ascii="Times New Roman" w:hAnsi="Times New Roman"/>
          <w:spacing w:val="-4"/>
          <w:sz w:val="24"/>
          <w:szCs w:val="24"/>
        </w:rPr>
        <w:t xml:space="preserve">the payments to the </w:t>
      </w:r>
      <w:r w:rsidR="00ED6C36" w:rsidRPr="00473977">
        <w:rPr>
          <w:rFonts w:ascii="Times New Roman" w:hAnsi="Times New Roman"/>
          <w:spacing w:val="-4"/>
          <w:sz w:val="24"/>
          <w:szCs w:val="24"/>
        </w:rPr>
        <w:t>Service Provider</w:t>
      </w:r>
      <w:r w:rsidR="00977FBC" w:rsidRPr="00473977">
        <w:rPr>
          <w:rFonts w:ascii="Times New Roman" w:hAnsi="Times New Roman"/>
          <w:spacing w:val="-4"/>
          <w:sz w:val="24"/>
          <w:szCs w:val="24"/>
        </w:rPr>
        <w:t xml:space="preserve">by way </w:t>
      </w:r>
      <w:r w:rsidR="002A6ED1" w:rsidRPr="00473977">
        <w:rPr>
          <w:rFonts w:ascii="Times New Roman" w:hAnsi="Times New Roman"/>
          <w:spacing w:val="-4"/>
          <w:sz w:val="24"/>
          <w:szCs w:val="24"/>
        </w:rPr>
        <w:t>of</w:t>
      </w:r>
      <w:r w:rsidR="00130644" w:rsidRPr="00473977">
        <w:rPr>
          <w:rFonts w:ascii="Times New Roman" w:hAnsi="Times New Roman"/>
          <w:spacing w:val="-4"/>
          <w:sz w:val="24"/>
          <w:szCs w:val="24"/>
        </w:rPr>
        <w:t>bank transfer</w:t>
      </w:r>
      <w:r w:rsidR="00D04E62">
        <w:rPr>
          <w:rFonts w:ascii="Times New Roman" w:hAnsi="Times New Roman"/>
          <w:spacing w:val="-4"/>
          <w:sz w:val="24"/>
          <w:szCs w:val="24"/>
        </w:rPr>
        <w:t>s</w:t>
      </w:r>
      <w:r w:rsidR="00130644" w:rsidRPr="00473977">
        <w:rPr>
          <w:rFonts w:ascii="Times New Roman" w:hAnsi="Times New Roman"/>
          <w:spacing w:val="-4"/>
          <w:sz w:val="24"/>
          <w:szCs w:val="24"/>
        </w:rPr>
        <w:t xml:space="preserve">. </w:t>
      </w:r>
    </w:p>
    <w:p w:rsidR="00D8394F" w:rsidRDefault="00D8394F" w:rsidP="00B95B6E">
      <w:pPr>
        <w:widowControl w:val="0"/>
        <w:tabs>
          <w:tab w:val="left" w:pos="720"/>
        </w:tabs>
        <w:kinsoku w:val="0"/>
        <w:spacing w:after="0" w:line="259" w:lineRule="auto"/>
        <w:ind w:right="29"/>
        <w:jc w:val="both"/>
        <w:rPr>
          <w:rFonts w:ascii="Times New Roman" w:hAnsi="Times New Roman"/>
          <w:spacing w:val="-4"/>
          <w:sz w:val="24"/>
          <w:szCs w:val="24"/>
        </w:rPr>
      </w:pPr>
    </w:p>
    <w:p w:rsidR="00495140" w:rsidRDefault="00495140" w:rsidP="00B95B6E">
      <w:pPr>
        <w:widowControl w:val="0"/>
        <w:tabs>
          <w:tab w:val="left" w:pos="720"/>
        </w:tabs>
        <w:kinsoku w:val="0"/>
        <w:spacing w:after="0" w:line="259" w:lineRule="auto"/>
        <w:ind w:right="29"/>
        <w:jc w:val="both"/>
        <w:rPr>
          <w:rFonts w:ascii="Times New Roman" w:hAnsi="Times New Roman"/>
          <w:spacing w:val="-4"/>
          <w:sz w:val="24"/>
          <w:szCs w:val="24"/>
        </w:rPr>
      </w:pPr>
    </w:p>
    <w:p w:rsidR="005B00FF" w:rsidRPr="00A67F81" w:rsidRDefault="00115D16" w:rsidP="00671C09">
      <w:pPr>
        <w:pStyle w:val="ListParagraph"/>
        <w:numPr>
          <w:ilvl w:val="0"/>
          <w:numId w:val="1"/>
        </w:numPr>
        <w:tabs>
          <w:tab w:val="left" w:pos="720"/>
        </w:tabs>
        <w:spacing w:after="0" w:line="259" w:lineRule="auto"/>
        <w:ind w:left="0" w:right="29" w:firstLine="0"/>
        <w:jc w:val="center"/>
        <w:rPr>
          <w:rFonts w:ascii="Times New Roman" w:hAnsi="Times New Roman"/>
          <w:b/>
          <w:sz w:val="24"/>
          <w:szCs w:val="24"/>
        </w:rPr>
      </w:pPr>
      <w:r w:rsidRPr="00A67F81">
        <w:rPr>
          <w:rFonts w:ascii="Times New Roman" w:hAnsi="Times New Roman"/>
          <w:b/>
          <w:sz w:val="24"/>
          <w:szCs w:val="24"/>
        </w:rPr>
        <w:t xml:space="preserve">OTHER IMPORTANT CONTRACT </w:t>
      </w:r>
      <w:r w:rsidR="00895479" w:rsidRPr="00A67F81">
        <w:rPr>
          <w:rFonts w:ascii="Times New Roman" w:hAnsi="Times New Roman"/>
          <w:b/>
          <w:sz w:val="24"/>
          <w:szCs w:val="24"/>
        </w:rPr>
        <w:t xml:space="preserve">AWARD </w:t>
      </w:r>
      <w:r w:rsidRPr="00A67F81">
        <w:rPr>
          <w:rFonts w:ascii="Times New Roman" w:hAnsi="Times New Roman"/>
          <w:b/>
          <w:sz w:val="24"/>
          <w:szCs w:val="24"/>
        </w:rPr>
        <w:t>CONDITIONS</w:t>
      </w:r>
    </w:p>
    <w:p w:rsidR="00895479" w:rsidRPr="00895479" w:rsidRDefault="00895479" w:rsidP="00B95B6E">
      <w:pPr>
        <w:tabs>
          <w:tab w:val="left" w:pos="720"/>
        </w:tabs>
        <w:spacing w:after="0" w:line="259" w:lineRule="auto"/>
        <w:ind w:right="29"/>
        <w:jc w:val="both"/>
        <w:rPr>
          <w:rFonts w:ascii="Times New Roman" w:hAnsi="Times New Roman"/>
          <w:sz w:val="24"/>
          <w:szCs w:val="24"/>
        </w:rPr>
      </w:pPr>
    </w:p>
    <w:p w:rsidR="00C853FC" w:rsidRDefault="00C853FC" w:rsidP="00671C09">
      <w:pPr>
        <w:pStyle w:val="ListParagraph"/>
        <w:numPr>
          <w:ilvl w:val="1"/>
          <w:numId w:val="1"/>
        </w:numPr>
        <w:tabs>
          <w:tab w:val="left" w:pos="720"/>
          <w:tab w:val="left" w:pos="900"/>
          <w:tab w:val="left" w:pos="1170"/>
        </w:tabs>
        <w:spacing w:after="0" w:line="259" w:lineRule="auto"/>
        <w:ind w:left="720" w:right="29" w:hanging="720"/>
        <w:jc w:val="both"/>
        <w:rPr>
          <w:rFonts w:ascii="Times New Roman" w:hAnsi="Times New Roman"/>
          <w:b/>
          <w:sz w:val="24"/>
          <w:szCs w:val="24"/>
        </w:rPr>
      </w:pPr>
      <w:r>
        <w:rPr>
          <w:rFonts w:ascii="Times New Roman" w:hAnsi="Times New Roman"/>
          <w:b/>
          <w:sz w:val="24"/>
          <w:szCs w:val="24"/>
        </w:rPr>
        <w:lastRenderedPageBreak/>
        <w:t>Planning the Capital and Operations and Maintenance</w:t>
      </w:r>
      <w:r w:rsidR="004B2BE8">
        <w:rPr>
          <w:rFonts w:ascii="Times New Roman" w:hAnsi="Times New Roman"/>
          <w:b/>
          <w:sz w:val="24"/>
          <w:szCs w:val="24"/>
        </w:rPr>
        <w:t xml:space="preserve"> (O&amp;M)</w:t>
      </w:r>
      <w:r>
        <w:rPr>
          <w:rFonts w:ascii="Times New Roman" w:hAnsi="Times New Roman"/>
          <w:b/>
          <w:sz w:val="24"/>
          <w:szCs w:val="24"/>
        </w:rPr>
        <w:t xml:space="preserve"> Costs of Vehicles and Materials </w:t>
      </w:r>
    </w:p>
    <w:p w:rsidR="003A3650" w:rsidRPr="003A3650" w:rsidRDefault="003A3650" w:rsidP="00C55B93">
      <w:pPr>
        <w:tabs>
          <w:tab w:val="left" w:pos="720"/>
          <w:tab w:val="left" w:pos="900"/>
          <w:tab w:val="left" w:pos="1170"/>
        </w:tabs>
        <w:spacing w:after="0" w:line="259" w:lineRule="auto"/>
        <w:ind w:left="720" w:right="29" w:hanging="720"/>
        <w:jc w:val="both"/>
        <w:rPr>
          <w:rFonts w:ascii="Times New Roman" w:hAnsi="Times New Roman"/>
          <w:b/>
          <w:sz w:val="24"/>
          <w:szCs w:val="24"/>
        </w:rPr>
      </w:pPr>
    </w:p>
    <w:p w:rsidR="00C853FC" w:rsidRDefault="00C853FC" w:rsidP="00C55B93">
      <w:pPr>
        <w:tabs>
          <w:tab w:val="left" w:pos="720"/>
        </w:tabs>
        <w:spacing w:after="0" w:line="259" w:lineRule="auto"/>
        <w:ind w:left="720" w:right="29" w:hanging="720"/>
        <w:jc w:val="both"/>
        <w:rPr>
          <w:rFonts w:ascii="Times New Roman" w:hAnsi="Times New Roman"/>
          <w:sz w:val="24"/>
          <w:szCs w:val="24"/>
        </w:rPr>
      </w:pPr>
      <w:r>
        <w:rPr>
          <w:rFonts w:ascii="Times New Roman" w:hAnsi="Times New Roman"/>
          <w:sz w:val="24"/>
          <w:szCs w:val="24"/>
        </w:rPr>
        <w:t xml:space="preserve">The Project under the contract offer is a Service Contract, wherein the </w:t>
      </w:r>
      <w:r w:rsidR="003B2229">
        <w:rPr>
          <w:rFonts w:ascii="Times New Roman" w:hAnsi="Times New Roman"/>
          <w:sz w:val="24"/>
          <w:szCs w:val="24"/>
        </w:rPr>
        <w:t xml:space="preserve">outsourced </w:t>
      </w:r>
      <w:r w:rsidR="00ED6C36">
        <w:rPr>
          <w:rFonts w:ascii="Times New Roman" w:hAnsi="Times New Roman"/>
          <w:sz w:val="24"/>
          <w:szCs w:val="24"/>
        </w:rPr>
        <w:t>Service Provider</w:t>
      </w:r>
      <w:r w:rsidR="006772C9">
        <w:rPr>
          <w:rFonts w:ascii="Times New Roman" w:hAnsi="Times New Roman"/>
          <w:sz w:val="24"/>
          <w:szCs w:val="24"/>
        </w:rPr>
        <w:t>is</w:t>
      </w:r>
      <w:r>
        <w:rPr>
          <w:rFonts w:ascii="Times New Roman" w:hAnsi="Times New Roman"/>
          <w:sz w:val="24"/>
          <w:szCs w:val="24"/>
        </w:rPr>
        <w:t xml:space="preserve"> expected to </w:t>
      </w:r>
      <w:r w:rsidR="003B2229">
        <w:rPr>
          <w:rFonts w:ascii="Times New Roman" w:hAnsi="Times New Roman"/>
          <w:sz w:val="24"/>
          <w:szCs w:val="24"/>
        </w:rPr>
        <w:t xml:space="preserve">deliver services asper </w:t>
      </w:r>
      <w:r w:rsidR="006772C9">
        <w:rPr>
          <w:rFonts w:ascii="Times New Roman" w:hAnsi="Times New Roman"/>
          <w:sz w:val="24"/>
          <w:szCs w:val="24"/>
        </w:rPr>
        <w:t>k</w:t>
      </w:r>
      <w:r w:rsidR="003B2229">
        <w:rPr>
          <w:rFonts w:ascii="Times New Roman" w:hAnsi="Times New Roman"/>
          <w:sz w:val="24"/>
          <w:szCs w:val="24"/>
        </w:rPr>
        <w:t>ey</w:t>
      </w:r>
      <w:r w:rsidR="006772C9">
        <w:rPr>
          <w:rFonts w:ascii="Times New Roman" w:hAnsi="Times New Roman"/>
          <w:sz w:val="24"/>
          <w:szCs w:val="24"/>
        </w:rPr>
        <w:t>s</w:t>
      </w:r>
      <w:r>
        <w:rPr>
          <w:rFonts w:ascii="Times New Roman" w:hAnsi="Times New Roman"/>
          <w:sz w:val="24"/>
          <w:szCs w:val="24"/>
        </w:rPr>
        <w:t xml:space="preserve">ervice </w:t>
      </w:r>
      <w:r w:rsidR="006772C9">
        <w:rPr>
          <w:rFonts w:ascii="Times New Roman" w:hAnsi="Times New Roman"/>
          <w:sz w:val="24"/>
          <w:szCs w:val="24"/>
        </w:rPr>
        <w:t>l</w:t>
      </w:r>
      <w:r>
        <w:rPr>
          <w:rFonts w:ascii="Times New Roman" w:hAnsi="Times New Roman"/>
          <w:sz w:val="24"/>
          <w:szCs w:val="24"/>
        </w:rPr>
        <w:t xml:space="preserve">evel </w:t>
      </w:r>
      <w:r w:rsidR="006772C9">
        <w:rPr>
          <w:rFonts w:ascii="Times New Roman" w:hAnsi="Times New Roman"/>
          <w:sz w:val="24"/>
          <w:szCs w:val="24"/>
        </w:rPr>
        <w:t>i</w:t>
      </w:r>
      <w:r>
        <w:rPr>
          <w:rFonts w:ascii="Times New Roman" w:hAnsi="Times New Roman"/>
          <w:sz w:val="24"/>
          <w:szCs w:val="24"/>
        </w:rPr>
        <w:t>ndicators</w:t>
      </w:r>
      <w:r w:rsidR="00012BA1">
        <w:rPr>
          <w:rFonts w:ascii="Times New Roman" w:hAnsi="Times New Roman"/>
          <w:sz w:val="24"/>
          <w:szCs w:val="24"/>
        </w:rPr>
        <w:t xml:space="preserve"> (KPIs).</w:t>
      </w:r>
      <w:r w:rsidR="003B2229">
        <w:rPr>
          <w:rFonts w:ascii="Times New Roman" w:hAnsi="Times New Roman"/>
          <w:sz w:val="24"/>
          <w:szCs w:val="24"/>
        </w:rPr>
        <w:t xml:space="preserve"> The services involve deployment of </w:t>
      </w:r>
      <w:r w:rsidR="005A0704">
        <w:rPr>
          <w:rFonts w:ascii="Times New Roman" w:hAnsi="Times New Roman"/>
          <w:sz w:val="24"/>
          <w:szCs w:val="24"/>
        </w:rPr>
        <w:t xml:space="preserve">the required number and categories of work force and use of </w:t>
      </w:r>
      <w:r w:rsidR="003B2229">
        <w:rPr>
          <w:rFonts w:ascii="Times New Roman" w:hAnsi="Times New Roman"/>
          <w:sz w:val="24"/>
          <w:szCs w:val="24"/>
        </w:rPr>
        <w:t>push carts, trucks, HDPE bins, tarpaulin bags</w:t>
      </w:r>
      <w:r w:rsidR="008B7A17">
        <w:rPr>
          <w:rFonts w:ascii="Times New Roman" w:hAnsi="Times New Roman"/>
          <w:sz w:val="24"/>
          <w:szCs w:val="24"/>
        </w:rPr>
        <w:t>, tools</w:t>
      </w:r>
      <w:r w:rsidR="003B2229">
        <w:rPr>
          <w:rFonts w:ascii="Times New Roman" w:hAnsi="Times New Roman"/>
          <w:sz w:val="24"/>
          <w:szCs w:val="24"/>
        </w:rPr>
        <w:t xml:space="preserve"> and </w:t>
      </w:r>
      <w:r w:rsidR="006772C9">
        <w:rPr>
          <w:rFonts w:ascii="Times New Roman" w:hAnsi="Times New Roman"/>
          <w:sz w:val="24"/>
          <w:szCs w:val="24"/>
        </w:rPr>
        <w:t>implements and</w:t>
      </w:r>
      <w:r w:rsidR="005A0704">
        <w:rPr>
          <w:rFonts w:ascii="Times New Roman" w:hAnsi="Times New Roman"/>
          <w:sz w:val="24"/>
          <w:szCs w:val="24"/>
        </w:rPr>
        <w:t xml:space="preserve"> conservancy articles</w:t>
      </w:r>
      <w:r w:rsidR="006772C9">
        <w:rPr>
          <w:rFonts w:ascii="Times New Roman" w:hAnsi="Times New Roman"/>
          <w:sz w:val="24"/>
          <w:szCs w:val="24"/>
        </w:rPr>
        <w:t xml:space="preserve">. </w:t>
      </w:r>
      <w:r w:rsidR="003B2229">
        <w:rPr>
          <w:rFonts w:ascii="Times New Roman" w:hAnsi="Times New Roman"/>
          <w:sz w:val="24"/>
          <w:szCs w:val="24"/>
        </w:rPr>
        <w:t>Of these</w:t>
      </w:r>
      <w:r w:rsidR="005A0704">
        <w:rPr>
          <w:rFonts w:ascii="Times New Roman" w:hAnsi="Times New Roman"/>
          <w:sz w:val="24"/>
          <w:szCs w:val="24"/>
        </w:rPr>
        <w:t xml:space="preserve">,the Authority will spare some quantities </w:t>
      </w:r>
      <w:r w:rsidR="008B7A17">
        <w:rPr>
          <w:rFonts w:ascii="Times New Roman" w:hAnsi="Times New Roman"/>
          <w:sz w:val="24"/>
          <w:szCs w:val="24"/>
        </w:rPr>
        <w:t xml:space="preserve">for </w:t>
      </w:r>
      <w:r w:rsidR="000738BB">
        <w:rPr>
          <w:rFonts w:ascii="Times New Roman" w:hAnsi="Times New Roman"/>
          <w:sz w:val="24"/>
          <w:szCs w:val="24"/>
        </w:rPr>
        <w:t>use i</w:t>
      </w:r>
      <w:r w:rsidR="008B7A17">
        <w:rPr>
          <w:rFonts w:ascii="Times New Roman" w:hAnsi="Times New Roman"/>
          <w:sz w:val="24"/>
          <w:szCs w:val="24"/>
        </w:rPr>
        <w:t>n the service operations. Table</w:t>
      </w:r>
      <w:r w:rsidR="00E15AB7">
        <w:rPr>
          <w:rFonts w:ascii="Times New Roman" w:hAnsi="Times New Roman"/>
          <w:sz w:val="24"/>
          <w:szCs w:val="24"/>
        </w:rPr>
        <w:t xml:space="preserve">-4 </w:t>
      </w:r>
      <w:r w:rsidR="008B7A17">
        <w:rPr>
          <w:rFonts w:ascii="Times New Roman" w:hAnsi="Times New Roman"/>
          <w:sz w:val="24"/>
          <w:szCs w:val="24"/>
        </w:rPr>
        <w:t xml:space="preserve">provides the specifications and required quantities of vehicles and materials to be deployed in the </w:t>
      </w:r>
      <w:r w:rsidR="000738BB">
        <w:rPr>
          <w:rFonts w:ascii="Times New Roman" w:hAnsi="Times New Roman"/>
          <w:sz w:val="24"/>
          <w:szCs w:val="24"/>
        </w:rPr>
        <w:t>P</w:t>
      </w:r>
      <w:r w:rsidR="008B7A17">
        <w:rPr>
          <w:rFonts w:ascii="Times New Roman" w:hAnsi="Times New Roman"/>
          <w:sz w:val="24"/>
          <w:szCs w:val="24"/>
        </w:rPr>
        <w:t xml:space="preserve">roject. </w:t>
      </w:r>
      <w:r w:rsidR="000738BB">
        <w:rPr>
          <w:rFonts w:ascii="Times New Roman" w:hAnsi="Times New Roman"/>
          <w:sz w:val="24"/>
          <w:szCs w:val="24"/>
        </w:rPr>
        <w:t>While making the project cost estimations</w:t>
      </w:r>
      <w:r w:rsidR="00175A10">
        <w:rPr>
          <w:rFonts w:ascii="Times New Roman" w:hAnsi="Times New Roman"/>
          <w:sz w:val="24"/>
          <w:szCs w:val="24"/>
        </w:rPr>
        <w:t>, the</w:t>
      </w:r>
      <w:r w:rsidR="004F66DE">
        <w:rPr>
          <w:rFonts w:ascii="Times New Roman" w:hAnsi="Times New Roman"/>
          <w:sz w:val="24"/>
          <w:szCs w:val="24"/>
        </w:rPr>
        <w:t>Bid</w:t>
      </w:r>
      <w:r w:rsidR="00355D77">
        <w:rPr>
          <w:rFonts w:ascii="Times New Roman" w:hAnsi="Times New Roman"/>
          <w:sz w:val="24"/>
          <w:szCs w:val="24"/>
        </w:rPr>
        <w:t>der</w:t>
      </w:r>
      <w:r w:rsidR="000738BB">
        <w:rPr>
          <w:rFonts w:ascii="Times New Roman" w:hAnsi="Times New Roman"/>
          <w:sz w:val="24"/>
          <w:szCs w:val="24"/>
        </w:rPr>
        <w:t xml:space="preserve"> is expected to take into consideration only the operations and maintenance </w:t>
      </w:r>
      <w:r w:rsidR="00175A10">
        <w:rPr>
          <w:rFonts w:ascii="Times New Roman" w:hAnsi="Times New Roman"/>
          <w:sz w:val="24"/>
          <w:szCs w:val="24"/>
        </w:rPr>
        <w:t>costs ofthe vehicles</w:t>
      </w:r>
      <w:r w:rsidR="000738BB">
        <w:rPr>
          <w:rFonts w:ascii="Times New Roman" w:hAnsi="Times New Roman"/>
          <w:sz w:val="24"/>
          <w:szCs w:val="24"/>
        </w:rPr>
        <w:t xml:space="preserve"> and materials </w:t>
      </w:r>
      <w:r w:rsidR="008B7A17">
        <w:rPr>
          <w:rFonts w:ascii="Times New Roman" w:hAnsi="Times New Roman"/>
          <w:sz w:val="24"/>
          <w:szCs w:val="24"/>
        </w:rPr>
        <w:t xml:space="preserve">which are provided by </w:t>
      </w:r>
      <w:r w:rsidR="00DF23FB">
        <w:rPr>
          <w:rFonts w:ascii="Times New Roman" w:hAnsi="Times New Roman"/>
          <w:sz w:val="24"/>
          <w:szCs w:val="24"/>
        </w:rPr>
        <w:t xml:space="preserve">the </w:t>
      </w:r>
      <w:r w:rsidR="005A0704">
        <w:rPr>
          <w:rFonts w:ascii="Times New Roman" w:hAnsi="Times New Roman"/>
          <w:sz w:val="24"/>
          <w:szCs w:val="24"/>
        </w:rPr>
        <w:t>Authority</w:t>
      </w:r>
      <w:r w:rsidR="000738BB">
        <w:rPr>
          <w:rFonts w:ascii="Times New Roman" w:hAnsi="Times New Roman"/>
          <w:sz w:val="24"/>
          <w:szCs w:val="24"/>
        </w:rPr>
        <w:t>.</w:t>
      </w:r>
      <w:r w:rsidR="00DF23FB">
        <w:rPr>
          <w:rFonts w:ascii="Times New Roman" w:hAnsi="Times New Roman"/>
          <w:sz w:val="24"/>
          <w:szCs w:val="24"/>
        </w:rPr>
        <w:t xml:space="preserve">For other items, the </w:t>
      </w:r>
      <w:r w:rsidR="004F66DE">
        <w:rPr>
          <w:rFonts w:ascii="Times New Roman" w:hAnsi="Times New Roman"/>
          <w:sz w:val="24"/>
          <w:szCs w:val="24"/>
        </w:rPr>
        <w:t>Bid</w:t>
      </w:r>
      <w:r w:rsidR="00355D77">
        <w:rPr>
          <w:rFonts w:ascii="Times New Roman" w:hAnsi="Times New Roman"/>
          <w:sz w:val="24"/>
          <w:szCs w:val="24"/>
        </w:rPr>
        <w:t>der</w:t>
      </w:r>
      <w:r w:rsidR="00DF23FB">
        <w:rPr>
          <w:rFonts w:ascii="Times New Roman" w:hAnsi="Times New Roman"/>
          <w:sz w:val="24"/>
          <w:szCs w:val="24"/>
        </w:rPr>
        <w:t xml:space="preserve"> is expected to make estimations </w:t>
      </w:r>
      <w:r w:rsidR="00175A10">
        <w:rPr>
          <w:rFonts w:ascii="Times New Roman" w:hAnsi="Times New Roman"/>
          <w:sz w:val="24"/>
          <w:szCs w:val="24"/>
        </w:rPr>
        <w:t>of both</w:t>
      </w:r>
      <w:r w:rsidR="00DF23FB">
        <w:rPr>
          <w:rFonts w:ascii="Times New Roman" w:hAnsi="Times New Roman"/>
          <w:sz w:val="24"/>
          <w:szCs w:val="24"/>
        </w:rPr>
        <w:t xml:space="preserve"> capital cost (buy or hire basis) and operations and maintenance cost for the </w:t>
      </w:r>
      <w:r w:rsidR="00141A0B">
        <w:rPr>
          <w:rFonts w:ascii="Times New Roman" w:hAnsi="Times New Roman"/>
          <w:sz w:val="24"/>
          <w:szCs w:val="24"/>
        </w:rPr>
        <w:t>total project</w:t>
      </w:r>
      <w:r w:rsidR="00DF23FB">
        <w:rPr>
          <w:rFonts w:ascii="Times New Roman" w:hAnsi="Times New Roman"/>
          <w:sz w:val="24"/>
          <w:szCs w:val="24"/>
        </w:rPr>
        <w:t xml:space="preserve"> period. </w:t>
      </w:r>
      <w:r w:rsidR="00141A0B">
        <w:rPr>
          <w:rFonts w:ascii="Times New Roman" w:hAnsi="Times New Roman"/>
          <w:sz w:val="24"/>
          <w:szCs w:val="24"/>
        </w:rPr>
        <w:t xml:space="preserve">However, </w:t>
      </w:r>
      <w:r w:rsidR="0074085D">
        <w:rPr>
          <w:rFonts w:ascii="Times New Roman" w:hAnsi="Times New Roman"/>
          <w:sz w:val="24"/>
          <w:szCs w:val="24"/>
        </w:rPr>
        <w:t xml:space="preserve">after the </w:t>
      </w:r>
      <w:r w:rsidR="00012BA1">
        <w:rPr>
          <w:rFonts w:ascii="Times New Roman" w:hAnsi="Times New Roman"/>
          <w:sz w:val="24"/>
          <w:szCs w:val="24"/>
        </w:rPr>
        <w:t>issue of LOA</w:t>
      </w:r>
      <w:r w:rsidR="0074085D">
        <w:rPr>
          <w:rFonts w:ascii="Times New Roman" w:hAnsi="Times New Roman"/>
          <w:sz w:val="24"/>
          <w:szCs w:val="24"/>
        </w:rPr>
        <w:t xml:space="preserve">, </w:t>
      </w:r>
      <w:r w:rsidR="00141A0B">
        <w:rPr>
          <w:rFonts w:ascii="Times New Roman" w:hAnsi="Times New Roman"/>
          <w:sz w:val="24"/>
          <w:szCs w:val="24"/>
        </w:rPr>
        <w:t xml:space="preserve">the </w:t>
      </w:r>
      <w:r w:rsidR="00ED6C36">
        <w:rPr>
          <w:rFonts w:ascii="Times New Roman" w:hAnsi="Times New Roman"/>
          <w:sz w:val="24"/>
          <w:szCs w:val="24"/>
        </w:rPr>
        <w:t>Service Provider</w:t>
      </w:r>
      <w:r w:rsidR="00141A0B">
        <w:rPr>
          <w:rFonts w:ascii="Times New Roman" w:hAnsi="Times New Roman"/>
          <w:sz w:val="24"/>
          <w:szCs w:val="24"/>
        </w:rPr>
        <w:t xml:space="preserve">can make physical inspection </w:t>
      </w:r>
      <w:r w:rsidR="00AB1770">
        <w:rPr>
          <w:rFonts w:ascii="Times New Roman" w:hAnsi="Times New Roman"/>
          <w:sz w:val="24"/>
          <w:szCs w:val="24"/>
        </w:rPr>
        <w:t>of the</w:t>
      </w:r>
      <w:r w:rsidR="00141A0B">
        <w:rPr>
          <w:rFonts w:ascii="Times New Roman" w:hAnsi="Times New Roman"/>
          <w:sz w:val="24"/>
          <w:szCs w:val="24"/>
        </w:rPr>
        <w:t xml:space="preserve"> vehicles and materials to ensure that they are in working condition and request the </w:t>
      </w:r>
      <w:r w:rsidR="005A0704">
        <w:rPr>
          <w:rFonts w:ascii="Times New Roman" w:hAnsi="Times New Roman"/>
          <w:sz w:val="24"/>
          <w:szCs w:val="24"/>
        </w:rPr>
        <w:t>Authority</w:t>
      </w:r>
      <w:r w:rsidR="00141A0B">
        <w:rPr>
          <w:rFonts w:ascii="Times New Roman" w:hAnsi="Times New Roman"/>
          <w:sz w:val="24"/>
          <w:szCs w:val="24"/>
        </w:rPr>
        <w:t xml:space="preserve"> in writing, to make necessary repairs and reconditioning. Only after these repairs and reconditioning, the</w:t>
      </w:r>
      <w:r w:rsidR="00ED6C36">
        <w:rPr>
          <w:rFonts w:ascii="Times New Roman" w:hAnsi="Times New Roman"/>
          <w:sz w:val="24"/>
          <w:szCs w:val="24"/>
        </w:rPr>
        <w:t>Service Provider</w:t>
      </w:r>
      <w:r w:rsidR="00141A0B">
        <w:rPr>
          <w:rFonts w:ascii="Times New Roman" w:hAnsi="Times New Roman"/>
          <w:sz w:val="24"/>
          <w:szCs w:val="24"/>
        </w:rPr>
        <w:t>can take possession of these vehicles and materials for deployment into the</w:t>
      </w:r>
      <w:r w:rsidR="00AB1770">
        <w:rPr>
          <w:rFonts w:ascii="Times New Roman" w:hAnsi="Times New Roman"/>
          <w:sz w:val="24"/>
          <w:szCs w:val="24"/>
        </w:rPr>
        <w:t xml:space="preserve"> work package</w:t>
      </w:r>
      <w:r w:rsidR="00141A0B">
        <w:rPr>
          <w:rFonts w:ascii="Times New Roman" w:hAnsi="Times New Roman"/>
          <w:sz w:val="24"/>
          <w:szCs w:val="24"/>
        </w:rPr>
        <w:t xml:space="preserve">.   </w:t>
      </w:r>
    </w:p>
    <w:p w:rsidR="00EA3D32" w:rsidRDefault="00EA3D32" w:rsidP="00C55B93">
      <w:pPr>
        <w:tabs>
          <w:tab w:val="left" w:pos="720"/>
        </w:tabs>
        <w:spacing w:after="0" w:line="259" w:lineRule="auto"/>
        <w:ind w:left="720" w:right="29" w:hanging="720"/>
        <w:jc w:val="both"/>
        <w:rPr>
          <w:rFonts w:ascii="Times New Roman" w:hAnsi="Times New Roman"/>
          <w:sz w:val="24"/>
          <w:szCs w:val="24"/>
        </w:rPr>
      </w:pPr>
    </w:p>
    <w:p w:rsidR="00EA3D32" w:rsidRPr="0074085D" w:rsidRDefault="00EA3D32" w:rsidP="00C55B93">
      <w:pPr>
        <w:tabs>
          <w:tab w:val="left" w:pos="720"/>
        </w:tabs>
        <w:spacing w:after="0" w:line="259" w:lineRule="auto"/>
        <w:ind w:left="720" w:right="29" w:hanging="720"/>
        <w:jc w:val="both"/>
        <w:rPr>
          <w:rFonts w:ascii="Times New Roman" w:hAnsi="Times New Roman"/>
          <w:sz w:val="24"/>
          <w:szCs w:val="24"/>
        </w:rPr>
      </w:pPr>
      <w:r>
        <w:rPr>
          <w:rFonts w:ascii="Times New Roman" w:hAnsi="Times New Roman"/>
          <w:sz w:val="24"/>
          <w:szCs w:val="24"/>
        </w:rPr>
        <w:t>The</w:t>
      </w:r>
      <w:r w:rsidR="00ED6C36">
        <w:rPr>
          <w:rFonts w:ascii="Times New Roman" w:hAnsi="Times New Roman"/>
          <w:sz w:val="24"/>
          <w:szCs w:val="24"/>
        </w:rPr>
        <w:t>Service Provider</w:t>
      </w:r>
      <w:r>
        <w:rPr>
          <w:rFonts w:ascii="Times New Roman" w:hAnsi="Times New Roman"/>
          <w:sz w:val="24"/>
          <w:szCs w:val="24"/>
        </w:rPr>
        <w:t xml:space="preserve">can </w:t>
      </w:r>
      <w:r w:rsidR="00175A10">
        <w:rPr>
          <w:rFonts w:ascii="Times New Roman" w:hAnsi="Times New Roman"/>
          <w:sz w:val="24"/>
          <w:szCs w:val="24"/>
        </w:rPr>
        <w:t xml:space="preserve">also </w:t>
      </w:r>
      <w:r>
        <w:rPr>
          <w:rFonts w:ascii="Times New Roman" w:hAnsi="Times New Roman"/>
          <w:sz w:val="24"/>
          <w:szCs w:val="24"/>
        </w:rPr>
        <w:t xml:space="preserve">bring </w:t>
      </w:r>
      <w:r w:rsidR="00175A10">
        <w:rPr>
          <w:rFonts w:ascii="Times New Roman" w:hAnsi="Times New Roman"/>
          <w:sz w:val="24"/>
          <w:szCs w:val="24"/>
        </w:rPr>
        <w:t xml:space="preserve">environment friendly </w:t>
      </w:r>
      <w:r>
        <w:rPr>
          <w:rFonts w:ascii="Times New Roman" w:hAnsi="Times New Roman"/>
          <w:sz w:val="24"/>
          <w:szCs w:val="24"/>
        </w:rPr>
        <w:t>vehicles and materials of better design</w:t>
      </w:r>
      <w:r w:rsidR="00175A10">
        <w:rPr>
          <w:rFonts w:ascii="Times New Roman" w:hAnsi="Times New Roman"/>
          <w:sz w:val="24"/>
          <w:szCs w:val="24"/>
        </w:rPr>
        <w:t xml:space="preserve"> and </w:t>
      </w:r>
      <w:r>
        <w:rPr>
          <w:rFonts w:ascii="Times New Roman" w:hAnsi="Times New Roman"/>
          <w:sz w:val="24"/>
          <w:szCs w:val="24"/>
        </w:rPr>
        <w:t xml:space="preserve">quality (where both </w:t>
      </w:r>
      <w:r w:rsidR="004B2BE8">
        <w:rPr>
          <w:rFonts w:ascii="Times New Roman" w:hAnsi="Times New Roman"/>
          <w:sz w:val="24"/>
          <w:szCs w:val="24"/>
        </w:rPr>
        <w:t>C</w:t>
      </w:r>
      <w:r>
        <w:rPr>
          <w:rFonts w:ascii="Times New Roman" w:hAnsi="Times New Roman"/>
          <w:sz w:val="24"/>
          <w:szCs w:val="24"/>
        </w:rPr>
        <w:t>apital and O&amp;M costs are involved)</w:t>
      </w:r>
      <w:r w:rsidR="00175A10">
        <w:rPr>
          <w:rFonts w:ascii="Times New Roman" w:hAnsi="Times New Roman"/>
          <w:sz w:val="24"/>
          <w:szCs w:val="24"/>
        </w:rPr>
        <w:t>.</w:t>
      </w:r>
      <w:r>
        <w:rPr>
          <w:rFonts w:ascii="Times New Roman" w:hAnsi="Times New Roman"/>
          <w:sz w:val="24"/>
          <w:szCs w:val="24"/>
        </w:rPr>
        <w:t xml:space="preserve">However, </w:t>
      </w:r>
      <w:r w:rsidR="0074085D">
        <w:rPr>
          <w:rFonts w:ascii="Times New Roman" w:hAnsi="Times New Roman"/>
          <w:sz w:val="24"/>
          <w:szCs w:val="24"/>
        </w:rPr>
        <w:t>he</w:t>
      </w:r>
      <w:r>
        <w:rPr>
          <w:rFonts w:ascii="Times New Roman" w:hAnsi="Times New Roman"/>
          <w:sz w:val="24"/>
          <w:szCs w:val="24"/>
        </w:rPr>
        <w:t xml:space="preserve">has to ensure that the expected service levels are met without any deviations and quality compromises. </w:t>
      </w:r>
      <w:r w:rsidR="0074085D">
        <w:rPr>
          <w:rFonts w:ascii="Times New Roman" w:hAnsi="Times New Roman"/>
          <w:sz w:val="24"/>
          <w:szCs w:val="24"/>
        </w:rPr>
        <w:t>He</w:t>
      </w:r>
      <w:r>
        <w:rPr>
          <w:rFonts w:ascii="Times New Roman" w:hAnsi="Times New Roman"/>
          <w:sz w:val="24"/>
          <w:szCs w:val="24"/>
        </w:rPr>
        <w:t xml:space="preserve">can </w:t>
      </w:r>
      <w:r w:rsidR="0074085D">
        <w:rPr>
          <w:rFonts w:ascii="Times New Roman" w:hAnsi="Times New Roman"/>
          <w:sz w:val="24"/>
          <w:szCs w:val="24"/>
        </w:rPr>
        <w:t xml:space="preserve">also </w:t>
      </w:r>
      <w:r>
        <w:rPr>
          <w:rFonts w:ascii="Times New Roman" w:hAnsi="Times New Roman"/>
          <w:sz w:val="24"/>
          <w:szCs w:val="24"/>
        </w:rPr>
        <w:t xml:space="preserve">adopt better methods of work execution to achieve greater efficiency, better citizen satisfaction and environment promotion.   </w:t>
      </w:r>
    </w:p>
    <w:p w:rsidR="00C853FC" w:rsidRDefault="00C853FC" w:rsidP="00B95B6E">
      <w:pPr>
        <w:spacing w:after="0" w:line="259" w:lineRule="auto"/>
        <w:ind w:right="29"/>
        <w:jc w:val="both"/>
        <w:rPr>
          <w:rFonts w:ascii="Times New Roman" w:hAnsi="Times New Roman"/>
          <w:b/>
          <w:sz w:val="24"/>
          <w:szCs w:val="24"/>
        </w:rPr>
      </w:pPr>
    </w:p>
    <w:tbl>
      <w:tblPr>
        <w:tblStyle w:val="TableGrid"/>
        <w:tblW w:w="0" w:type="auto"/>
        <w:tblInd w:w="18" w:type="dxa"/>
        <w:tblLayout w:type="fixed"/>
        <w:tblLook w:val="04A0"/>
      </w:tblPr>
      <w:tblGrid>
        <w:gridCol w:w="851"/>
        <w:gridCol w:w="4729"/>
        <w:gridCol w:w="90"/>
        <w:gridCol w:w="1620"/>
        <w:gridCol w:w="2250"/>
      </w:tblGrid>
      <w:tr w:rsidR="00D33594" w:rsidTr="00C55B93">
        <w:tc>
          <w:tcPr>
            <w:tcW w:w="9540" w:type="dxa"/>
            <w:gridSpan w:val="5"/>
          </w:tcPr>
          <w:p w:rsidR="00D33594" w:rsidRDefault="00D33594" w:rsidP="00B95B6E">
            <w:pPr>
              <w:spacing w:line="259" w:lineRule="auto"/>
              <w:ind w:right="29"/>
              <w:jc w:val="both"/>
              <w:rPr>
                <w:rFonts w:ascii="Times New Roman" w:hAnsi="Times New Roman"/>
                <w:b/>
                <w:sz w:val="24"/>
                <w:szCs w:val="24"/>
              </w:rPr>
            </w:pPr>
            <w:r>
              <w:rPr>
                <w:rFonts w:ascii="Times New Roman" w:hAnsi="Times New Roman"/>
                <w:b/>
                <w:sz w:val="24"/>
                <w:szCs w:val="24"/>
              </w:rPr>
              <w:t>Table-4 :  Material Quantities to be deployed in the Work Package</w:t>
            </w:r>
          </w:p>
        </w:tc>
      </w:tr>
      <w:tr w:rsidR="0060482D" w:rsidTr="00C55B93">
        <w:tc>
          <w:tcPr>
            <w:tcW w:w="9540" w:type="dxa"/>
            <w:gridSpan w:val="5"/>
          </w:tcPr>
          <w:p w:rsidR="00D205D1" w:rsidRDefault="009B6278" w:rsidP="00B95B6E">
            <w:pPr>
              <w:spacing w:line="259" w:lineRule="auto"/>
              <w:ind w:right="29"/>
              <w:jc w:val="both"/>
              <w:rPr>
                <w:rFonts w:ascii="Times New Roman" w:hAnsi="Times New Roman"/>
                <w:b/>
                <w:sz w:val="24"/>
                <w:szCs w:val="24"/>
              </w:rPr>
            </w:pPr>
            <w:r>
              <w:rPr>
                <w:rFonts w:ascii="Times New Roman" w:hAnsi="Times New Roman"/>
                <w:b/>
                <w:sz w:val="24"/>
                <w:szCs w:val="24"/>
              </w:rPr>
              <w:t>W</w:t>
            </w:r>
            <w:r w:rsidR="0060482D">
              <w:rPr>
                <w:rFonts w:ascii="Times New Roman" w:hAnsi="Times New Roman"/>
                <w:b/>
                <w:sz w:val="24"/>
                <w:szCs w:val="24"/>
              </w:rPr>
              <w:t>ork package no</w:t>
            </w:r>
            <w:r w:rsidR="0060482D" w:rsidRPr="00040D29">
              <w:rPr>
                <w:rFonts w:ascii="Times New Roman" w:hAnsi="Times New Roman"/>
                <w:b/>
                <w:sz w:val="24"/>
                <w:szCs w:val="24"/>
                <w:highlight w:val="yellow"/>
              </w:rPr>
              <w:t>.__________</w:t>
            </w:r>
          </w:p>
          <w:p w:rsidR="0060482D" w:rsidRDefault="0060482D" w:rsidP="00B95B6E">
            <w:pPr>
              <w:spacing w:line="259" w:lineRule="auto"/>
              <w:ind w:right="29"/>
              <w:jc w:val="both"/>
              <w:rPr>
                <w:rFonts w:ascii="Times New Roman" w:hAnsi="Times New Roman"/>
                <w:b/>
                <w:sz w:val="24"/>
                <w:szCs w:val="24"/>
              </w:rPr>
            </w:pPr>
            <w:r>
              <w:rPr>
                <w:rFonts w:ascii="Times New Roman" w:hAnsi="Times New Roman"/>
                <w:b/>
                <w:sz w:val="24"/>
                <w:szCs w:val="24"/>
              </w:rPr>
              <w:t xml:space="preserve"> No</w:t>
            </w:r>
            <w:r w:rsidR="00981773">
              <w:rPr>
                <w:rFonts w:ascii="Times New Roman" w:hAnsi="Times New Roman"/>
                <w:b/>
                <w:sz w:val="24"/>
                <w:szCs w:val="24"/>
              </w:rPr>
              <w:t>.</w:t>
            </w:r>
            <w:r>
              <w:rPr>
                <w:rFonts w:ascii="Times New Roman" w:hAnsi="Times New Roman"/>
                <w:b/>
                <w:sz w:val="24"/>
                <w:szCs w:val="24"/>
              </w:rPr>
              <w:t xml:space="preserve"> of micro pockets  included  in the </w:t>
            </w:r>
            <w:r w:rsidR="00166EC2">
              <w:rPr>
                <w:rFonts w:ascii="Times New Roman" w:hAnsi="Times New Roman"/>
                <w:b/>
                <w:sz w:val="24"/>
                <w:szCs w:val="24"/>
              </w:rPr>
              <w:t>W</w:t>
            </w:r>
            <w:r>
              <w:rPr>
                <w:rFonts w:ascii="Times New Roman" w:hAnsi="Times New Roman"/>
                <w:b/>
                <w:sz w:val="24"/>
                <w:szCs w:val="24"/>
              </w:rPr>
              <w:t xml:space="preserve">ork </w:t>
            </w:r>
            <w:r w:rsidR="00166EC2">
              <w:rPr>
                <w:rFonts w:ascii="Times New Roman" w:hAnsi="Times New Roman"/>
                <w:b/>
                <w:sz w:val="24"/>
                <w:szCs w:val="24"/>
              </w:rPr>
              <w:t>P</w:t>
            </w:r>
            <w:r w:rsidRPr="00040D29">
              <w:rPr>
                <w:rFonts w:ascii="Times New Roman" w:hAnsi="Times New Roman"/>
                <w:b/>
                <w:sz w:val="24"/>
                <w:szCs w:val="24"/>
                <w:highlight w:val="yellow"/>
              </w:rPr>
              <w:t>ackage</w:t>
            </w:r>
            <w:r w:rsidR="0074085D">
              <w:rPr>
                <w:rFonts w:ascii="Times New Roman" w:hAnsi="Times New Roman"/>
                <w:b/>
                <w:sz w:val="24"/>
                <w:szCs w:val="24"/>
                <w:highlight w:val="yellow"/>
              </w:rPr>
              <w:t>:</w:t>
            </w:r>
            <w:r w:rsidRPr="00040D29">
              <w:rPr>
                <w:rFonts w:ascii="Times New Roman" w:hAnsi="Times New Roman"/>
                <w:b/>
                <w:sz w:val="24"/>
                <w:szCs w:val="24"/>
                <w:highlight w:val="yellow"/>
              </w:rPr>
              <w:t xml:space="preserve">  _______</w:t>
            </w:r>
          </w:p>
        </w:tc>
      </w:tr>
      <w:tr w:rsidR="009B6278" w:rsidTr="00C55B93">
        <w:tc>
          <w:tcPr>
            <w:tcW w:w="9540" w:type="dxa"/>
            <w:gridSpan w:val="5"/>
          </w:tcPr>
          <w:p w:rsidR="009B6278" w:rsidRDefault="009B6278" w:rsidP="00B95B6E">
            <w:pPr>
              <w:spacing w:line="259" w:lineRule="auto"/>
              <w:ind w:right="29"/>
              <w:jc w:val="both"/>
              <w:rPr>
                <w:rFonts w:ascii="Times New Roman" w:hAnsi="Times New Roman"/>
                <w:b/>
                <w:sz w:val="24"/>
                <w:szCs w:val="24"/>
              </w:rPr>
            </w:pPr>
            <w:r w:rsidRPr="009B6278">
              <w:rPr>
                <w:rFonts w:ascii="Times New Roman" w:hAnsi="Times New Roman"/>
                <w:b/>
                <w:sz w:val="24"/>
                <w:szCs w:val="24"/>
              </w:rPr>
              <w:t>Residential Waste Generated from the Micro pockets included in this work package (Considering 5 members per household)</w:t>
            </w:r>
            <w:r>
              <w:rPr>
                <w:rFonts w:ascii="Times New Roman" w:hAnsi="Times New Roman"/>
                <w:b/>
                <w:sz w:val="24"/>
                <w:szCs w:val="24"/>
              </w:rPr>
              <w:t xml:space="preserve">:    </w:t>
            </w:r>
            <w:r w:rsidRPr="00040D29">
              <w:rPr>
                <w:rFonts w:ascii="Times New Roman" w:hAnsi="Times New Roman"/>
                <w:b/>
                <w:sz w:val="24"/>
                <w:szCs w:val="24"/>
                <w:highlight w:val="yellow"/>
              </w:rPr>
              <w:t>________</w:t>
            </w:r>
            <w:r>
              <w:rPr>
                <w:rFonts w:ascii="Times New Roman" w:hAnsi="Times New Roman"/>
                <w:b/>
                <w:sz w:val="24"/>
                <w:szCs w:val="24"/>
              </w:rPr>
              <w:t>Ton</w:t>
            </w:r>
            <w:r w:rsidR="004D1B8B">
              <w:rPr>
                <w:rFonts w:ascii="Times New Roman" w:hAnsi="Times New Roman"/>
                <w:b/>
                <w:sz w:val="24"/>
                <w:szCs w:val="24"/>
              </w:rPr>
              <w:t>s</w:t>
            </w:r>
            <w:r>
              <w:rPr>
                <w:rFonts w:ascii="Times New Roman" w:hAnsi="Times New Roman"/>
                <w:b/>
                <w:sz w:val="24"/>
                <w:szCs w:val="24"/>
              </w:rPr>
              <w:t xml:space="preserve"> per day </w:t>
            </w:r>
          </w:p>
        </w:tc>
      </w:tr>
      <w:tr w:rsidR="009B6278" w:rsidTr="00C55B93">
        <w:trPr>
          <w:trHeight w:val="602"/>
        </w:trPr>
        <w:tc>
          <w:tcPr>
            <w:tcW w:w="9540" w:type="dxa"/>
            <w:gridSpan w:val="5"/>
          </w:tcPr>
          <w:p w:rsidR="009B6278" w:rsidRDefault="009B6278" w:rsidP="00B95B6E">
            <w:pPr>
              <w:spacing w:line="259" w:lineRule="auto"/>
              <w:ind w:right="29"/>
              <w:jc w:val="both"/>
              <w:rPr>
                <w:rFonts w:ascii="Times New Roman" w:hAnsi="Times New Roman"/>
                <w:b/>
                <w:sz w:val="24"/>
                <w:szCs w:val="24"/>
              </w:rPr>
            </w:pPr>
            <w:r w:rsidRPr="009B6278">
              <w:rPr>
                <w:rFonts w:ascii="Times New Roman" w:hAnsi="Times New Roman"/>
                <w:b/>
                <w:sz w:val="24"/>
                <w:szCs w:val="24"/>
              </w:rPr>
              <w:t>Total Waste Generated through Street Sweeping &amp; Litter picking</w:t>
            </w:r>
            <w:r w:rsidRPr="00040D29">
              <w:rPr>
                <w:rFonts w:ascii="Times New Roman" w:hAnsi="Times New Roman"/>
                <w:b/>
                <w:sz w:val="24"/>
                <w:szCs w:val="24"/>
                <w:highlight w:val="yellow"/>
              </w:rPr>
              <w:t>:  ________</w:t>
            </w:r>
            <w:r>
              <w:rPr>
                <w:rFonts w:ascii="Times New Roman" w:hAnsi="Times New Roman"/>
                <w:b/>
                <w:sz w:val="24"/>
                <w:szCs w:val="24"/>
              </w:rPr>
              <w:t>Ton</w:t>
            </w:r>
            <w:r w:rsidR="004D1B8B">
              <w:rPr>
                <w:rFonts w:ascii="Times New Roman" w:hAnsi="Times New Roman"/>
                <w:b/>
                <w:sz w:val="24"/>
                <w:szCs w:val="24"/>
              </w:rPr>
              <w:t>s</w:t>
            </w:r>
            <w:r>
              <w:rPr>
                <w:rFonts w:ascii="Times New Roman" w:hAnsi="Times New Roman"/>
                <w:b/>
                <w:sz w:val="24"/>
                <w:szCs w:val="24"/>
              </w:rPr>
              <w:t xml:space="preserve"> per day</w:t>
            </w:r>
          </w:p>
        </w:tc>
      </w:tr>
      <w:tr w:rsidR="0060482D" w:rsidTr="00C55B93">
        <w:tc>
          <w:tcPr>
            <w:tcW w:w="851" w:type="dxa"/>
            <w:vAlign w:val="center"/>
          </w:tcPr>
          <w:p w:rsidR="0060482D" w:rsidRDefault="0060482D" w:rsidP="00B95B6E">
            <w:pPr>
              <w:spacing w:line="259" w:lineRule="auto"/>
              <w:ind w:right="29"/>
              <w:jc w:val="both"/>
              <w:rPr>
                <w:rFonts w:ascii="Times New Roman" w:hAnsi="Times New Roman"/>
                <w:b/>
                <w:sz w:val="24"/>
                <w:szCs w:val="24"/>
              </w:rPr>
            </w:pPr>
            <w:r>
              <w:rPr>
                <w:rFonts w:ascii="Times New Roman" w:hAnsi="Times New Roman"/>
                <w:b/>
                <w:sz w:val="24"/>
                <w:szCs w:val="24"/>
              </w:rPr>
              <w:t>Sl. No.</w:t>
            </w:r>
          </w:p>
        </w:tc>
        <w:tc>
          <w:tcPr>
            <w:tcW w:w="4729" w:type="dxa"/>
            <w:vAlign w:val="center"/>
          </w:tcPr>
          <w:p w:rsidR="0060482D" w:rsidRDefault="0060482D" w:rsidP="00B95B6E">
            <w:pPr>
              <w:spacing w:line="259" w:lineRule="auto"/>
              <w:ind w:right="29"/>
              <w:jc w:val="both"/>
              <w:rPr>
                <w:rFonts w:ascii="Times New Roman" w:hAnsi="Times New Roman"/>
                <w:b/>
                <w:sz w:val="24"/>
                <w:szCs w:val="24"/>
              </w:rPr>
            </w:pPr>
            <w:r>
              <w:rPr>
                <w:rFonts w:ascii="Times New Roman" w:hAnsi="Times New Roman"/>
                <w:b/>
                <w:sz w:val="24"/>
                <w:szCs w:val="24"/>
              </w:rPr>
              <w:t>Items and Specifications</w:t>
            </w:r>
          </w:p>
        </w:tc>
        <w:tc>
          <w:tcPr>
            <w:tcW w:w="1710" w:type="dxa"/>
            <w:gridSpan w:val="2"/>
            <w:vAlign w:val="center"/>
          </w:tcPr>
          <w:p w:rsidR="0060482D" w:rsidRPr="008005AC" w:rsidRDefault="008005AC" w:rsidP="00B95B6E">
            <w:pPr>
              <w:spacing w:line="259" w:lineRule="auto"/>
              <w:ind w:right="29"/>
              <w:jc w:val="both"/>
              <w:rPr>
                <w:rFonts w:ascii="Times New Roman" w:hAnsi="Times New Roman"/>
                <w:b/>
                <w:sz w:val="18"/>
                <w:szCs w:val="18"/>
              </w:rPr>
            </w:pPr>
            <w:r w:rsidRPr="008005AC">
              <w:rPr>
                <w:rFonts w:ascii="Times New Roman" w:hAnsi="Times New Roman"/>
                <w:b/>
                <w:sz w:val="18"/>
                <w:szCs w:val="18"/>
              </w:rPr>
              <w:t xml:space="preserve">To be </w:t>
            </w:r>
            <w:r w:rsidR="005D2CD2" w:rsidRPr="008005AC">
              <w:rPr>
                <w:rFonts w:ascii="Times New Roman" w:hAnsi="Times New Roman"/>
                <w:b/>
                <w:sz w:val="18"/>
                <w:szCs w:val="18"/>
              </w:rPr>
              <w:t xml:space="preserve">Provided  by </w:t>
            </w:r>
            <w:r w:rsidR="0074085D" w:rsidRPr="008005AC">
              <w:rPr>
                <w:rFonts w:ascii="Times New Roman" w:hAnsi="Times New Roman"/>
                <w:b/>
                <w:sz w:val="18"/>
                <w:szCs w:val="18"/>
              </w:rPr>
              <w:t>the Authority</w:t>
            </w:r>
            <w:r w:rsidR="005D2CD2" w:rsidRPr="008005AC">
              <w:rPr>
                <w:rFonts w:ascii="Times New Roman" w:hAnsi="Times New Roman"/>
                <w:b/>
                <w:sz w:val="18"/>
                <w:szCs w:val="18"/>
              </w:rPr>
              <w:t xml:space="preserve"> (</w:t>
            </w:r>
            <w:r w:rsidR="0074085D" w:rsidRPr="008005AC">
              <w:rPr>
                <w:rFonts w:ascii="Times New Roman" w:hAnsi="Times New Roman"/>
                <w:b/>
                <w:sz w:val="18"/>
                <w:szCs w:val="18"/>
              </w:rPr>
              <w:t xml:space="preserve">only O&amp;M  </w:t>
            </w:r>
            <w:r w:rsidRPr="008005AC">
              <w:rPr>
                <w:rFonts w:ascii="Times New Roman" w:hAnsi="Times New Roman"/>
                <w:b/>
                <w:sz w:val="18"/>
                <w:szCs w:val="18"/>
              </w:rPr>
              <w:t>Responsibilities</w:t>
            </w:r>
            <w:r w:rsidR="005D2CD2" w:rsidRPr="008005AC">
              <w:rPr>
                <w:rFonts w:ascii="Times New Roman" w:hAnsi="Times New Roman"/>
                <w:b/>
                <w:sz w:val="18"/>
                <w:szCs w:val="18"/>
              </w:rPr>
              <w:t>)</w:t>
            </w:r>
          </w:p>
        </w:tc>
        <w:tc>
          <w:tcPr>
            <w:tcW w:w="2250" w:type="dxa"/>
            <w:vAlign w:val="center"/>
          </w:tcPr>
          <w:p w:rsidR="0060482D" w:rsidRPr="008005AC" w:rsidRDefault="008005AC" w:rsidP="00B95B6E">
            <w:pPr>
              <w:spacing w:line="259" w:lineRule="auto"/>
              <w:ind w:right="29"/>
              <w:jc w:val="both"/>
              <w:rPr>
                <w:rFonts w:ascii="Times New Roman" w:hAnsi="Times New Roman"/>
                <w:b/>
                <w:sz w:val="18"/>
                <w:szCs w:val="18"/>
              </w:rPr>
            </w:pPr>
            <w:r w:rsidRPr="008005AC">
              <w:rPr>
                <w:rFonts w:ascii="Times New Roman" w:hAnsi="Times New Roman"/>
                <w:b/>
                <w:sz w:val="18"/>
                <w:szCs w:val="18"/>
              </w:rPr>
              <w:t>T</w:t>
            </w:r>
            <w:r w:rsidR="005D2CD2" w:rsidRPr="008005AC">
              <w:rPr>
                <w:rFonts w:ascii="Times New Roman" w:hAnsi="Times New Roman"/>
                <w:b/>
                <w:sz w:val="18"/>
                <w:szCs w:val="18"/>
              </w:rPr>
              <w:t xml:space="preserve">o be procured by </w:t>
            </w:r>
            <w:r w:rsidR="0074085D" w:rsidRPr="008005AC">
              <w:rPr>
                <w:rFonts w:ascii="Times New Roman" w:hAnsi="Times New Roman"/>
                <w:b/>
                <w:sz w:val="18"/>
                <w:szCs w:val="18"/>
              </w:rPr>
              <w:t xml:space="preserve">the </w:t>
            </w:r>
            <w:r w:rsidR="00ED6C36">
              <w:rPr>
                <w:rFonts w:ascii="Times New Roman" w:hAnsi="Times New Roman"/>
                <w:b/>
                <w:sz w:val="18"/>
                <w:szCs w:val="18"/>
              </w:rPr>
              <w:t>Service Provider</w:t>
            </w:r>
            <w:r w:rsidR="00ED2313" w:rsidRPr="008005AC">
              <w:rPr>
                <w:rFonts w:ascii="Times New Roman" w:hAnsi="Times New Roman"/>
                <w:b/>
                <w:sz w:val="18"/>
                <w:szCs w:val="18"/>
              </w:rPr>
              <w:t>(</w:t>
            </w:r>
            <w:r w:rsidR="0060482D" w:rsidRPr="008005AC">
              <w:rPr>
                <w:rFonts w:ascii="Times New Roman" w:hAnsi="Times New Roman"/>
                <w:b/>
                <w:sz w:val="18"/>
                <w:szCs w:val="18"/>
              </w:rPr>
              <w:t xml:space="preserve">Capital </w:t>
            </w:r>
            <w:r w:rsidRPr="008005AC">
              <w:rPr>
                <w:rFonts w:ascii="Times New Roman" w:hAnsi="Times New Roman"/>
                <w:b/>
                <w:sz w:val="18"/>
                <w:szCs w:val="18"/>
              </w:rPr>
              <w:t xml:space="preserve">Purchase </w:t>
            </w:r>
            <w:r w:rsidR="0060482D" w:rsidRPr="008005AC">
              <w:rPr>
                <w:rFonts w:ascii="Times New Roman" w:hAnsi="Times New Roman"/>
                <w:b/>
                <w:sz w:val="18"/>
                <w:szCs w:val="18"/>
              </w:rPr>
              <w:t xml:space="preserve">and O&amp;M </w:t>
            </w:r>
            <w:r w:rsidRPr="008005AC">
              <w:rPr>
                <w:rFonts w:ascii="Times New Roman" w:hAnsi="Times New Roman"/>
                <w:b/>
                <w:sz w:val="18"/>
                <w:szCs w:val="18"/>
              </w:rPr>
              <w:t xml:space="preserve">Responsibilities </w:t>
            </w:r>
            <w:r w:rsidR="00ED2313" w:rsidRPr="008005AC">
              <w:rPr>
                <w:rFonts w:ascii="Times New Roman" w:hAnsi="Times New Roman"/>
                <w:b/>
                <w:sz w:val="18"/>
                <w:szCs w:val="18"/>
              </w:rPr>
              <w:t>)</w:t>
            </w:r>
          </w:p>
        </w:tc>
      </w:tr>
      <w:tr w:rsidR="004754AE" w:rsidTr="00C55B93">
        <w:tc>
          <w:tcPr>
            <w:tcW w:w="9540" w:type="dxa"/>
            <w:gridSpan w:val="5"/>
          </w:tcPr>
          <w:p w:rsidR="004754AE" w:rsidRDefault="004754AE" w:rsidP="00B95B6E">
            <w:pPr>
              <w:spacing w:line="259" w:lineRule="auto"/>
              <w:ind w:right="29"/>
              <w:jc w:val="both"/>
              <w:rPr>
                <w:rFonts w:ascii="Times New Roman" w:hAnsi="Times New Roman"/>
                <w:b/>
                <w:sz w:val="24"/>
                <w:szCs w:val="24"/>
              </w:rPr>
            </w:pPr>
            <w:r>
              <w:rPr>
                <w:rFonts w:ascii="Times New Roman" w:hAnsi="Times New Roman"/>
                <w:b/>
                <w:sz w:val="24"/>
                <w:szCs w:val="24"/>
              </w:rPr>
              <w:t>Waste Collection and Transportation Items</w:t>
            </w:r>
            <w:r w:rsidR="00852588">
              <w:rPr>
                <w:rFonts w:ascii="Times New Roman" w:hAnsi="Times New Roman"/>
                <w:b/>
                <w:sz w:val="24"/>
                <w:szCs w:val="24"/>
              </w:rPr>
              <w:t xml:space="preserve"> ( Set for all the three years)</w:t>
            </w:r>
          </w:p>
        </w:tc>
      </w:tr>
      <w:tr w:rsidR="0060482D" w:rsidTr="00C55B93">
        <w:tc>
          <w:tcPr>
            <w:tcW w:w="851" w:type="dxa"/>
          </w:tcPr>
          <w:p w:rsidR="0060482D" w:rsidRDefault="0060482D" w:rsidP="00B95B6E">
            <w:pPr>
              <w:spacing w:line="259" w:lineRule="auto"/>
              <w:ind w:right="29"/>
              <w:jc w:val="both"/>
              <w:rPr>
                <w:rFonts w:ascii="Times New Roman" w:hAnsi="Times New Roman"/>
                <w:b/>
                <w:sz w:val="24"/>
                <w:szCs w:val="24"/>
              </w:rPr>
            </w:pPr>
            <w:r>
              <w:rPr>
                <w:rFonts w:ascii="Times New Roman" w:hAnsi="Times New Roman"/>
                <w:b/>
                <w:sz w:val="24"/>
                <w:szCs w:val="24"/>
              </w:rPr>
              <w:t>01</w:t>
            </w:r>
          </w:p>
        </w:tc>
        <w:tc>
          <w:tcPr>
            <w:tcW w:w="4819" w:type="dxa"/>
            <w:gridSpan w:val="2"/>
          </w:tcPr>
          <w:p w:rsidR="0060482D" w:rsidRPr="0060482D" w:rsidRDefault="0060482D" w:rsidP="00B95B6E">
            <w:pPr>
              <w:spacing w:line="259" w:lineRule="auto"/>
              <w:ind w:right="29"/>
              <w:jc w:val="both"/>
              <w:rPr>
                <w:rFonts w:ascii="Times New Roman" w:hAnsi="Times New Roman"/>
              </w:rPr>
            </w:pPr>
            <w:r>
              <w:rPr>
                <w:rFonts w:ascii="Times New Roman" w:hAnsi="Times New Roman"/>
                <w:b/>
                <w:sz w:val="24"/>
                <w:szCs w:val="24"/>
              </w:rPr>
              <w:t xml:space="preserve">Push Cart: </w:t>
            </w:r>
            <w:r w:rsidRPr="0060482D">
              <w:rPr>
                <w:rFonts w:ascii="Times New Roman" w:hAnsi="Times New Roman"/>
              </w:rPr>
              <w:t>Overall size 1.2 x 0.90 x 0.85mtrs. (for carrying 4  Nos. 60 Ltrs. Bins).</w:t>
            </w:r>
          </w:p>
          <w:p w:rsidR="0060482D" w:rsidRPr="0060482D" w:rsidRDefault="0060482D" w:rsidP="00B95B6E">
            <w:pPr>
              <w:spacing w:line="259" w:lineRule="auto"/>
              <w:ind w:right="29"/>
              <w:jc w:val="both"/>
              <w:rPr>
                <w:rFonts w:ascii="Times New Roman" w:hAnsi="Times New Roman"/>
              </w:rPr>
            </w:pPr>
            <w:r w:rsidRPr="0060482D">
              <w:rPr>
                <w:rFonts w:ascii="Times New Roman" w:hAnsi="Times New Roman"/>
              </w:rPr>
              <w:t>Box Frame</w:t>
            </w:r>
            <w:r>
              <w:rPr>
                <w:rFonts w:ascii="Times New Roman" w:hAnsi="Times New Roman"/>
              </w:rPr>
              <w:t xml:space="preserve">; </w:t>
            </w:r>
            <w:r w:rsidRPr="0060482D">
              <w:rPr>
                <w:rFonts w:ascii="Times New Roman" w:hAnsi="Times New Roman"/>
              </w:rPr>
              <w:t>Iron Box Frame Size:  90 Cms. x 40 Cms. x 40 Cms. for bins placement and providing 20 gauge G.I. sheet bottom three sides and providing front door with lock system.</w:t>
            </w:r>
          </w:p>
          <w:p w:rsidR="0060482D" w:rsidRPr="0060482D" w:rsidRDefault="0060482D" w:rsidP="00B95B6E">
            <w:pPr>
              <w:spacing w:line="259" w:lineRule="auto"/>
              <w:ind w:right="29"/>
              <w:jc w:val="both"/>
              <w:rPr>
                <w:rFonts w:ascii="Times New Roman" w:hAnsi="Times New Roman"/>
              </w:rPr>
            </w:pPr>
            <w:r w:rsidRPr="0060482D">
              <w:rPr>
                <w:rFonts w:ascii="Times New Roman" w:hAnsi="Times New Roman"/>
              </w:rPr>
              <w:t xml:space="preserve">Bottom supporting angulars: 25mm x 25mm x 3mm and </w:t>
            </w:r>
            <w:r w:rsidRPr="0060482D">
              <w:rPr>
                <w:rFonts w:ascii="Times New Roman" w:hAnsi="Times New Roman"/>
              </w:rPr>
              <w:lastRenderedPageBreak/>
              <w:t>supporting flats 20mm x 3mm</w:t>
            </w:r>
          </w:p>
          <w:p w:rsidR="0060482D" w:rsidRPr="0060482D" w:rsidRDefault="0060482D" w:rsidP="00B95B6E">
            <w:pPr>
              <w:spacing w:line="259" w:lineRule="auto"/>
              <w:ind w:right="29"/>
              <w:jc w:val="both"/>
              <w:rPr>
                <w:rFonts w:ascii="Times New Roman" w:hAnsi="Times New Roman"/>
              </w:rPr>
            </w:pPr>
            <w:r w:rsidRPr="0060482D">
              <w:rPr>
                <w:rFonts w:ascii="Times New Roman" w:hAnsi="Times New Roman"/>
              </w:rPr>
              <w:t xml:space="preserve">Protection of bins using heavy duty fiber wheels </w:t>
            </w:r>
          </w:p>
          <w:p w:rsidR="0060482D" w:rsidRPr="0060482D" w:rsidRDefault="0060482D" w:rsidP="00B95B6E">
            <w:pPr>
              <w:spacing w:line="259" w:lineRule="auto"/>
              <w:ind w:right="29"/>
              <w:jc w:val="both"/>
              <w:rPr>
                <w:rFonts w:ascii="Times New Roman" w:hAnsi="Times New Roman"/>
              </w:rPr>
            </w:pPr>
            <w:r w:rsidRPr="0060482D">
              <w:rPr>
                <w:rFonts w:ascii="Times New Roman" w:hAnsi="Times New Roman"/>
              </w:rPr>
              <w:t>Front: 2 Wheels Heavy Duty Rubber wheels of size 30cms x 7.5cms dia with bearings.</w:t>
            </w:r>
          </w:p>
          <w:p w:rsidR="0060482D" w:rsidRPr="0060482D" w:rsidRDefault="0060482D" w:rsidP="00B95B6E">
            <w:pPr>
              <w:spacing w:line="259" w:lineRule="auto"/>
              <w:ind w:right="29"/>
              <w:jc w:val="both"/>
              <w:rPr>
                <w:rFonts w:ascii="Times New Roman" w:hAnsi="Times New Roman"/>
              </w:rPr>
            </w:pPr>
            <w:r w:rsidRPr="0060482D">
              <w:rPr>
                <w:rFonts w:ascii="Times New Roman" w:hAnsi="Times New Roman"/>
              </w:rPr>
              <w:t xml:space="preserve">Rear:  Rotation wheels 2 Nos.  rotation wheels with </w:t>
            </w:r>
            <w:r w:rsidR="000727A5" w:rsidRPr="0060482D">
              <w:rPr>
                <w:rFonts w:ascii="Times New Roman" w:hAnsi="Times New Roman"/>
              </w:rPr>
              <w:t>brackets</w:t>
            </w:r>
            <w:r w:rsidRPr="0060482D">
              <w:rPr>
                <w:rFonts w:ascii="Times New Roman" w:hAnsi="Times New Roman"/>
              </w:rPr>
              <w:t xml:space="preserve"> of size 25 cms x 5 cms. with bearings</w:t>
            </w:r>
          </w:p>
          <w:p w:rsidR="0060482D" w:rsidRDefault="0060482D" w:rsidP="00B95B6E">
            <w:pPr>
              <w:spacing w:line="259" w:lineRule="auto"/>
              <w:ind w:right="29"/>
              <w:jc w:val="both"/>
              <w:rPr>
                <w:rFonts w:ascii="Times New Roman" w:hAnsi="Times New Roman"/>
                <w:b/>
                <w:sz w:val="24"/>
                <w:szCs w:val="24"/>
              </w:rPr>
            </w:pPr>
            <w:r w:rsidRPr="0060482D">
              <w:rPr>
                <w:rFonts w:ascii="Times New Roman" w:hAnsi="Times New Roman"/>
              </w:rPr>
              <w:t>Axle: 25mm dia rod</w:t>
            </w:r>
            <w:r>
              <w:rPr>
                <w:rFonts w:ascii="Times New Roman" w:hAnsi="Times New Roman"/>
              </w:rPr>
              <w:t xml:space="preserve">; </w:t>
            </w:r>
            <w:r w:rsidRPr="0060482D">
              <w:rPr>
                <w:rFonts w:ascii="Times New Roman" w:hAnsi="Times New Roman"/>
              </w:rPr>
              <w:t xml:space="preserve">Having round pipe handle including cost of material, labour, transport, painting, with one coat red oxide, and two coats enamel paint, lettering / stickering, numbering and all taxes etc. complete as per sample available in P.H. Section.  The weight of the Push Cart is 45 Kgs. as per specification and delivery at ULB +5% </w:t>
            </w:r>
            <w:r w:rsidR="000727A5" w:rsidRPr="0060482D">
              <w:rPr>
                <w:rFonts w:ascii="Times New Roman" w:hAnsi="Times New Roman"/>
              </w:rPr>
              <w:t>tolerances</w:t>
            </w:r>
            <w:r w:rsidRPr="0060482D">
              <w:rPr>
                <w:rFonts w:ascii="Times New Roman" w:hAnsi="Times New Roman"/>
              </w:rPr>
              <w:t xml:space="preserve"> will be allowed as directed by the departmental officers.</w:t>
            </w:r>
          </w:p>
        </w:tc>
        <w:tc>
          <w:tcPr>
            <w:tcW w:w="1620" w:type="dxa"/>
          </w:tcPr>
          <w:p w:rsidR="0060482D" w:rsidRDefault="0060482D" w:rsidP="00B95B6E">
            <w:pPr>
              <w:spacing w:line="259" w:lineRule="auto"/>
              <w:ind w:right="29"/>
              <w:jc w:val="both"/>
              <w:rPr>
                <w:rFonts w:ascii="Times New Roman" w:hAnsi="Times New Roman"/>
                <w:b/>
                <w:sz w:val="24"/>
                <w:szCs w:val="24"/>
              </w:rPr>
            </w:pPr>
          </w:p>
        </w:tc>
        <w:tc>
          <w:tcPr>
            <w:tcW w:w="2250" w:type="dxa"/>
          </w:tcPr>
          <w:p w:rsidR="0060482D" w:rsidRDefault="0060482D" w:rsidP="00B95B6E">
            <w:pPr>
              <w:spacing w:line="259" w:lineRule="auto"/>
              <w:ind w:right="29"/>
              <w:jc w:val="both"/>
              <w:rPr>
                <w:rFonts w:ascii="Times New Roman" w:hAnsi="Times New Roman"/>
                <w:b/>
                <w:sz w:val="24"/>
                <w:szCs w:val="24"/>
              </w:rPr>
            </w:pPr>
          </w:p>
        </w:tc>
      </w:tr>
    </w:tbl>
    <w:p w:rsidR="00570538" w:rsidRDefault="00570538" w:rsidP="00B95B6E">
      <w:pPr>
        <w:ind w:right="29"/>
        <w:jc w:val="both"/>
      </w:pPr>
    </w:p>
    <w:tbl>
      <w:tblPr>
        <w:tblStyle w:val="TableGrid"/>
        <w:tblpPr w:leftFromText="180" w:rightFromText="180" w:vertAnchor="text" w:horzAnchor="margin" w:tblpY="-359"/>
        <w:tblW w:w="0" w:type="auto"/>
        <w:tblLook w:val="04A0"/>
      </w:tblPr>
      <w:tblGrid>
        <w:gridCol w:w="862"/>
        <w:gridCol w:w="4826"/>
        <w:gridCol w:w="1620"/>
        <w:gridCol w:w="2250"/>
      </w:tblGrid>
      <w:tr w:rsidR="00C80D1B" w:rsidTr="0095487B">
        <w:tc>
          <w:tcPr>
            <w:tcW w:w="862" w:type="dxa"/>
          </w:tcPr>
          <w:p w:rsidR="00C80D1B" w:rsidRDefault="00C80D1B" w:rsidP="00B95B6E">
            <w:pPr>
              <w:spacing w:line="259" w:lineRule="auto"/>
              <w:ind w:right="29"/>
              <w:jc w:val="both"/>
              <w:rPr>
                <w:rFonts w:ascii="Times New Roman" w:hAnsi="Times New Roman"/>
                <w:b/>
                <w:sz w:val="24"/>
                <w:szCs w:val="24"/>
              </w:rPr>
            </w:pPr>
            <w:r>
              <w:rPr>
                <w:rFonts w:ascii="Times New Roman" w:hAnsi="Times New Roman"/>
                <w:b/>
                <w:sz w:val="24"/>
                <w:szCs w:val="24"/>
              </w:rPr>
              <w:t>02</w:t>
            </w:r>
          </w:p>
        </w:tc>
        <w:tc>
          <w:tcPr>
            <w:tcW w:w="4826" w:type="dxa"/>
          </w:tcPr>
          <w:p w:rsidR="00C80D1B" w:rsidRDefault="00C80D1B" w:rsidP="00B95B6E">
            <w:pPr>
              <w:spacing w:line="259" w:lineRule="auto"/>
              <w:ind w:right="29"/>
              <w:jc w:val="both"/>
              <w:rPr>
                <w:rFonts w:ascii="Times New Roman" w:hAnsi="Times New Roman"/>
                <w:b/>
                <w:sz w:val="24"/>
                <w:szCs w:val="24"/>
              </w:rPr>
            </w:pPr>
            <w:r w:rsidRPr="00C80D1B">
              <w:rPr>
                <w:rFonts w:ascii="Times New Roman" w:hAnsi="Times New Roman"/>
                <w:b/>
                <w:sz w:val="24"/>
                <w:szCs w:val="24"/>
              </w:rPr>
              <w:t xml:space="preserve">Secondary Transportation </w:t>
            </w:r>
            <w:r>
              <w:rPr>
                <w:rFonts w:ascii="Times New Roman" w:hAnsi="Times New Roman"/>
                <w:b/>
                <w:sz w:val="24"/>
                <w:szCs w:val="24"/>
              </w:rPr>
              <w:t>V</w:t>
            </w:r>
            <w:r w:rsidRPr="00C80D1B">
              <w:rPr>
                <w:rFonts w:ascii="Times New Roman" w:hAnsi="Times New Roman"/>
                <w:b/>
                <w:sz w:val="24"/>
                <w:szCs w:val="24"/>
              </w:rPr>
              <w:t>ehicle</w:t>
            </w:r>
            <w:r>
              <w:rPr>
                <w:rFonts w:ascii="Times New Roman" w:hAnsi="Times New Roman"/>
                <w:b/>
                <w:sz w:val="24"/>
                <w:szCs w:val="24"/>
              </w:rPr>
              <w:t xml:space="preserve">: </w:t>
            </w:r>
            <w:r w:rsidRPr="00C80D1B">
              <w:rPr>
                <w:rFonts w:ascii="Times New Roman" w:hAnsi="Times New Roman"/>
              </w:rPr>
              <w:t xml:space="preserve">Tractor </w:t>
            </w:r>
            <w:r>
              <w:rPr>
                <w:rFonts w:ascii="Times New Roman" w:hAnsi="Times New Roman"/>
              </w:rPr>
              <w:t xml:space="preserve">Trucks </w:t>
            </w:r>
            <w:r w:rsidRPr="00C80D1B">
              <w:rPr>
                <w:rFonts w:ascii="Times New Roman" w:hAnsi="Times New Roman"/>
              </w:rPr>
              <w:t>Manufactured in 2011 onwards along with Hydraulic trailer of minimum 3 tonne capacity including fuel crew and maintenance charges and consumables extra complete for conveying the solid waste daily from Micro pocket to the designated place/ specified place by the ULB</w:t>
            </w:r>
            <w:r>
              <w:rPr>
                <w:rFonts w:ascii="Times New Roman" w:hAnsi="Times New Roman"/>
              </w:rPr>
              <w:t>.</w:t>
            </w:r>
          </w:p>
        </w:tc>
        <w:tc>
          <w:tcPr>
            <w:tcW w:w="1620" w:type="dxa"/>
          </w:tcPr>
          <w:p w:rsidR="00C80D1B" w:rsidRDefault="00C80D1B" w:rsidP="00B95B6E">
            <w:pPr>
              <w:spacing w:line="259" w:lineRule="auto"/>
              <w:ind w:right="29"/>
              <w:jc w:val="both"/>
              <w:rPr>
                <w:rFonts w:ascii="Times New Roman" w:hAnsi="Times New Roman"/>
                <w:b/>
                <w:sz w:val="24"/>
                <w:szCs w:val="24"/>
              </w:rPr>
            </w:pPr>
          </w:p>
        </w:tc>
        <w:tc>
          <w:tcPr>
            <w:tcW w:w="2250" w:type="dxa"/>
          </w:tcPr>
          <w:p w:rsidR="00C80D1B" w:rsidRDefault="00C80D1B" w:rsidP="00B95B6E">
            <w:pPr>
              <w:spacing w:line="259" w:lineRule="auto"/>
              <w:ind w:right="29"/>
              <w:jc w:val="both"/>
              <w:rPr>
                <w:rFonts w:ascii="Times New Roman" w:hAnsi="Times New Roman"/>
                <w:b/>
                <w:sz w:val="24"/>
                <w:szCs w:val="24"/>
              </w:rPr>
            </w:pPr>
          </w:p>
        </w:tc>
      </w:tr>
    </w:tbl>
    <w:tbl>
      <w:tblPr>
        <w:tblStyle w:val="TableGrid"/>
        <w:tblW w:w="0" w:type="auto"/>
        <w:tblLook w:val="04A0"/>
      </w:tblPr>
      <w:tblGrid>
        <w:gridCol w:w="862"/>
        <w:gridCol w:w="4826"/>
        <w:gridCol w:w="1620"/>
        <w:gridCol w:w="2250"/>
      </w:tblGrid>
      <w:tr w:rsidR="006645EE" w:rsidTr="0095487B">
        <w:tc>
          <w:tcPr>
            <w:tcW w:w="862" w:type="dxa"/>
          </w:tcPr>
          <w:p w:rsidR="006645EE" w:rsidRDefault="00C80D1B" w:rsidP="00B95B6E">
            <w:pPr>
              <w:spacing w:line="259" w:lineRule="auto"/>
              <w:ind w:right="29"/>
              <w:jc w:val="both"/>
              <w:rPr>
                <w:rFonts w:ascii="Times New Roman" w:hAnsi="Times New Roman"/>
                <w:b/>
                <w:sz w:val="24"/>
                <w:szCs w:val="24"/>
              </w:rPr>
            </w:pPr>
            <w:r>
              <w:rPr>
                <w:rFonts w:ascii="Times New Roman" w:hAnsi="Times New Roman"/>
                <w:b/>
                <w:sz w:val="24"/>
                <w:szCs w:val="24"/>
              </w:rPr>
              <w:t>03</w:t>
            </w:r>
          </w:p>
        </w:tc>
        <w:tc>
          <w:tcPr>
            <w:tcW w:w="4826" w:type="dxa"/>
          </w:tcPr>
          <w:p w:rsidR="006645EE" w:rsidRPr="006645EE" w:rsidRDefault="006645EE" w:rsidP="00B95B6E">
            <w:pPr>
              <w:spacing w:line="259" w:lineRule="auto"/>
              <w:ind w:right="29"/>
              <w:jc w:val="both"/>
              <w:rPr>
                <w:rFonts w:ascii="Times New Roman" w:hAnsi="Times New Roman"/>
                <w:b/>
                <w:sz w:val="24"/>
                <w:szCs w:val="24"/>
              </w:rPr>
            </w:pPr>
            <w:r w:rsidRPr="006645EE">
              <w:rPr>
                <w:rFonts w:ascii="Times New Roman" w:hAnsi="Times New Roman"/>
                <w:b/>
                <w:sz w:val="24"/>
                <w:szCs w:val="24"/>
              </w:rPr>
              <w:t>60 L</w:t>
            </w:r>
            <w:r>
              <w:rPr>
                <w:rFonts w:ascii="Times New Roman" w:hAnsi="Times New Roman"/>
                <w:b/>
                <w:sz w:val="24"/>
                <w:szCs w:val="24"/>
              </w:rPr>
              <w:t xml:space="preserve">trs. </w:t>
            </w:r>
            <w:r w:rsidRPr="006645EE">
              <w:rPr>
                <w:rFonts w:ascii="Times New Roman" w:hAnsi="Times New Roman"/>
                <w:b/>
                <w:sz w:val="24"/>
                <w:szCs w:val="24"/>
              </w:rPr>
              <w:t>Bins (HDPE)</w:t>
            </w:r>
          </w:p>
          <w:p w:rsidR="006645EE" w:rsidRDefault="006645EE" w:rsidP="00B95B6E">
            <w:pPr>
              <w:spacing w:line="259" w:lineRule="auto"/>
              <w:ind w:right="29"/>
              <w:jc w:val="both"/>
              <w:rPr>
                <w:rFonts w:ascii="Times New Roman" w:hAnsi="Times New Roman"/>
                <w:b/>
                <w:sz w:val="24"/>
                <w:szCs w:val="24"/>
              </w:rPr>
            </w:pPr>
            <w:r w:rsidRPr="006645EE">
              <w:rPr>
                <w:rFonts w:ascii="Times New Roman" w:hAnsi="Times New Roman"/>
              </w:rPr>
              <w:t>Unbreakable/break resistant Plastic Bins 60 Ltrs capacity with Lid (Top Outer Dia 47cm inner dia 42cm bottom outer dia</w:t>
            </w:r>
            <w:r>
              <w:rPr>
                <w:rFonts w:ascii="Times New Roman" w:hAnsi="Times New Roman"/>
              </w:rPr>
              <w:t xml:space="preserve"> ;</w:t>
            </w:r>
            <w:r w:rsidRPr="006645EE">
              <w:rPr>
                <w:rFonts w:ascii="Times New Roman" w:hAnsi="Times New Roman"/>
              </w:rPr>
              <w:t>30 cm. outer height 53cm weight of the bin 2.5 kgs. to 2.8 kgs. of Varsa Brand / Neelkamal / Sintex / Aristo etc.</w:t>
            </w:r>
            <w:r w:rsidR="00A6623B">
              <w:rPr>
                <w:rFonts w:ascii="Times New Roman" w:hAnsi="Times New Roman"/>
              </w:rPr>
              <w:t>,</w:t>
            </w:r>
            <w:r w:rsidRPr="006645EE">
              <w:rPr>
                <w:rFonts w:ascii="Times New Roman" w:hAnsi="Times New Roman"/>
              </w:rPr>
              <w:t xml:space="preserve"> or equivalent Standard Make / ISI </w:t>
            </w:r>
            <w:r w:rsidR="00A6623B">
              <w:rPr>
                <w:rFonts w:ascii="Times New Roman" w:hAnsi="Times New Roman"/>
              </w:rPr>
              <w:t>i</w:t>
            </w:r>
            <w:r w:rsidR="00A6623B" w:rsidRPr="006645EE">
              <w:rPr>
                <w:rFonts w:ascii="Times New Roman" w:hAnsi="Times New Roman"/>
              </w:rPr>
              <w:t>ncluding</w:t>
            </w:r>
            <w:r w:rsidRPr="006645EE">
              <w:rPr>
                <w:rFonts w:ascii="Times New Roman" w:hAnsi="Times New Roman"/>
              </w:rPr>
              <w:t xml:space="preserve"> cost of material, labour, transport charges, lettering and numbering etc</w:t>
            </w:r>
            <w:r w:rsidR="00A6623B">
              <w:rPr>
                <w:rFonts w:ascii="Times New Roman" w:hAnsi="Times New Roman"/>
              </w:rPr>
              <w:t>.</w:t>
            </w:r>
            <w:r w:rsidRPr="006645EE">
              <w:rPr>
                <w:rFonts w:ascii="Times New Roman" w:hAnsi="Times New Roman"/>
              </w:rPr>
              <w:t>,complete as per sample available in P.</w:t>
            </w:r>
            <w:r w:rsidR="0074085D">
              <w:rPr>
                <w:rFonts w:ascii="Times New Roman" w:hAnsi="Times New Roman"/>
              </w:rPr>
              <w:t>H. Section</w:t>
            </w:r>
            <w:r w:rsidRPr="006645EE">
              <w:rPr>
                <w:rFonts w:ascii="Times New Roman" w:hAnsi="Times New Roman"/>
              </w:rPr>
              <w:t>.</w:t>
            </w:r>
          </w:p>
        </w:tc>
        <w:tc>
          <w:tcPr>
            <w:tcW w:w="1620" w:type="dxa"/>
          </w:tcPr>
          <w:p w:rsidR="006645EE" w:rsidRDefault="006645EE" w:rsidP="00B95B6E">
            <w:pPr>
              <w:spacing w:line="259" w:lineRule="auto"/>
              <w:ind w:right="29"/>
              <w:jc w:val="both"/>
              <w:rPr>
                <w:rFonts w:ascii="Times New Roman" w:hAnsi="Times New Roman"/>
                <w:b/>
                <w:sz w:val="24"/>
                <w:szCs w:val="24"/>
              </w:rPr>
            </w:pPr>
          </w:p>
        </w:tc>
        <w:tc>
          <w:tcPr>
            <w:tcW w:w="2250" w:type="dxa"/>
          </w:tcPr>
          <w:p w:rsidR="006645EE" w:rsidRDefault="006645EE" w:rsidP="00B95B6E">
            <w:pPr>
              <w:spacing w:line="259" w:lineRule="auto"/>
              <w:ind w:right="29"/>
              <w:jc w:val="both"/>
              <w:rPr>
                <w:rFonts w:ascii="Times New Roman" w:hAnsi="Times New Roman"/>
                <w:b/>
                <w:sz w:val="24"/>
                <w:szCs w:val="24"/>
              </w:rPr>
            </w:pPr>
          </w:p>
        </w:tc>
      </w:tr>
      <w:tr w:rsidR="006645EE" w:rsidTr="0095487B">
        <w:tc>
          <w:tcPr>
            <w:tcW w:w="862" w:type="dxa"/>
          </w:tcPr>
          <w:p w:rsidR="006645EE" w:rsidRDefault="00C80D1B" w:rsidP="00B95B6E">
            <w:pPr>
              <w:spacing w:line="259" w:lineRule="auto"/>
              <w:ind w:right="29"/>
              <w:jc w:val="both"/>
              <w:rPr>
                <w:rFonts w:ascii="Times New Roman" w:hAnsi="Times New Roman"/>
                <w:b/>
                <w:sz w:val="24"/>
                <w:szCs w:val="24"/>
              </w:rPr>
            </w:pPr>
            <w:r>
              <w:rPr>
                <w:rFonts w:ascii="Times New Roman" w:hAnsi="Times New Roman"/>
                <w:b/>
                <w:sz w:val="24"/>
                <w:szCs w:val="24"/>
              </w:rPr>
              <w:t>04</w:t>
            </w:r>
          </w:p>
        </w:tc>
        <w:tc>
          <w:tcPr>
            <w:tcW w:w="4826" w:type="dxa"/>
          </w:tcPr>
          <w:p w:rsidR="006645EE" w:rsidRPr="006645EE" w:rsidRDefault="006645EE" w:rsidP="00B95B6E">
            <w:pPr>
              <w:spacing w:line="259" w:lineRule="auto"/>
              <w:ind w:right="29"/>
              <w:jc w:val="both"/>
              <w:rPr>
                <w:rFonts w:ascii="Times New Roman" w:hAnsi="Times New Roman"/>
                <w:b/>
                <w:sz w:val="24"/>
                <w:szCs w:val="24"/>
              </w:rPr>
            </w:pPr>
            <w:r w:rsidRPr="006645EE">
              <w:rPr>
                <w:rFonts w:ascii="Times New Roman" w:hAnsi="Times New Roman"/>
                <w:b/>
                <w:sz w:val="24"/>
                <w:szCs w:val="24"/>
              </w:rPr>
              <w:t>Tarpaulin Bags</w:t>
            </w:r>
          </w:p>
          <w:p w:rsidR="006645EE" w:rsidRPr="006645EE" w:rsidRDefault="006645EE" w:rsidP="00B95B6E">
            <w:pPr>
              <w:spacing w:line="259" w:lineRule="auto"/>
              <w:ind w:right="29"/>
              <w:jc w:val="both"/>
              <w:rPr>
                <w:rFonts w:ascii="Times New Roman" w:hAnsi="Times New Roman"/>
                <w:b/>
                <w:sz w:val="24"/>
                <w:szCs w:val="24"/>
              </w:rPr>
            </w:pPr>
            <w:r w:rsidRPr="006645EE">
              <w:rPr>
                <w:rFonts w:ascii="Times New Roman" w:hAnsi="Times New Roman"/>
              </w:rPr>
              <w:t>85 X 56 cms outer- Tarpaulin Fabric with 50 Microns, The bag shall be double stitched</w:t>
            </w:r>
            <w:r w:rsidR="00A6623B">
              <w:rPr>
                <w:rFonts w:ascii="Times New Roman" w:hAnsi="Times New Roman"/>
              </w:rPr>
              <w:t>.</w:t>
            </w:r>
          </w:p>
        </w:tc>
        <w:tc>
          <w:tcPr>
            <w:tcW w:w="1620" w:type="dxa"/>
          </w:tcPr>
          <w:p w:rsidR="006645EE" w:rsidRDefault="006645EE" w:rsidP="00B95B6E">
            <w:pPr>
              <w:spacing w:line="259" w:lineRule="auto"/>
              <w:ind w:right="29"/>
              <w:jc w:val="both"/>
              <w:rPr>
                <w:rFonts w:ascii="Times New Roman" w:hAnsi="Times New Roman"/>
                <w:b/>
                <w:sz w:val="24"/>
                <w:szCs w:val="24"/>
              </w:rPr>
            </w:pPr>
          </w:p>
        </w:tc>
        <w:tc>
          <w:tcPr>
            <w:tcW w:w="2250" w:type="dxa"/>
          </w:tcPr>
          <w:p w:rsidR="006645EE" w:rsidRDefault="006645EE" w:rsidP="00B95B6E">
            <w:pPr>
              <w:spacing w:line="259" w:lineRule="auto"/>
              <w:ind w:right="29"/>
              <w:jc w:val="both"/>
              <w:rPr>
                <w:rFonts w:ascii="Times New Roman" w:hAnsi="Times New Roman"/>
                <w:b/>
                <w:sz w:val="24"/>
                <w:szCs w:val="24"/>
              </w:rPr>
            </w:pPr>
          </w:p>
        </w:tc>
      </w:tr>
    </w:tbl>
    <w:p w:rsidR="00184285" w:rsidRDefault="00184285" w:rsidP="00B95B6E">
      <w:pPr>
        <w:ind w:right="29"/>
        <w:jc w:val="both"/>
      </w:pPr>
    </w:p>
    <w:tbl>
      <w:tblPr>
        <w:tblStyle w:val="TableGrid"/>
        <w:tblpPr w:leftFromText="180" w:rightFromText="180" w:vertAnchor="text" w:horzAnchor="margin" w:tblpY="18"/>
        <w:tblW w:w="0" w:type="auto"/>
        <w:tblLook w:val="04A0"/>
      </w:tblPr>
      <w:tblGrid>
        <w:gridCol w:w="863"/>
        <w:gridCol w:w="6748"/>
        <w:gridCol w:w="1947"/>
      </w:tblGrid>
      <w:tr w:rsidR="002B1FB7" w:rsidTr="002B1FB7">
        <w:tc>
          <w:tcPr>
            <w:tcW w:w="863" w:type="dxa"/>
          </w:tcPr>
          <w:p w:rsidR="002B1FB7" w:rsidRDefault="002B1FB7" w:rsidP="002B1FB7">
            <w:pPr>
              <w:spacing w:line="259" w:lineRule="auto"/>
              <w:ind w:right="29"/>
              <w:jc w:val="both"/>
              <w:rPr>
                <w:rFonts w:ascii="Times New Roman" w:hAnsi="Times New Roman"/>
                <w:b/>
                <w:sz w:val="24"/>
                <w:szCs w:val="24"/>
              </w:rPr>
            </w:pPr>
          </w:p>
        </w:tc>
        <w:tc>
          <w:tcPr>
            <w:tcW w:w="8695" w:type="dxa"/>
            <w:gridSpan w:val="2"/>
          </w:tcPr>
          <w:p w:rsidR="002B1FB7" w:rsidRDefault="002B1FB7" w:rsidP="002B1FB7">
            <w:pPr>
              <w:spacing w:line="259" w:lineRule="auto"/>
              <w:ind w:right="29"/>
              <w:jc w:val="both"/>
              <w:rPr>
                <w:rFonts w:ascii="Times New Roman" w:hAnsi="Times New Roman"/>
                <w:b/>
                <w:sz w:val="24"/>
                <w:szCs w:val="24"/>
              </w:rPr>
            </w:pPr>
            <w:r>
              <w:rPr>
                <w:rFonts w:ascii="Times New Roman" w:hAnsi="Times New Roman"/>
                <w:b/>
                <w:sz w:val="24"/>
                <w:szCs w:val="24"/>
              </w:rPr>
              <w:t>Electronic Devices for Monitoring and Evaluation (</w:t>
            </w:r>
            <w:r w:rsidR="00EC2AD2">
              <w:rPr>
                <w:rFonts w:ascii="Times New Roman" w:hAnsi="Times New Roman"/>
                <w:b/>
                <w:sz w:val="24"/>
                <w:szCs w:val="24"/>
              </w:rPr>
              <w:t>RTMS</w:t>
            </w:r>
            <w:r>
              <w:rPr>
                <w:rFonts w:ascii="Times New Roman" w:hAnsi="Times New Roman"/>
                <w:b/>
                <w:sz w:val="24"/>
                <w:szCs w:val="24"/>
              </w:rPr>
              <w:t>) Tool ( Set for all the three years)</w:t>
            </w:r>
          </w:p>
        </w:tc>
      </w:tr>
      <w:tr w:rsidR="002B1FB7" w:rsidTr="002B1FB7">
        <w:tc>
          <w:tcPr>
            <w:tcW w:w="863" w:type="dxa"/>
          </w:tcPr>
          <w:p w:rsidR="002B1FB7" w:rsidRDefault="002B1FB7" w:rsidP="002B1FB7">
            <w:pPr>
              <w:spacing w:line="259" w:lineRule="auto"/>
              <w:ind w:right="29"/>
              <w:jc w:val="both"/>
              <w:rPr>
                <w:rFonts w:ascii="Times New Roman" w:hAnsi="Times New Roman"/>
                <w:b/>
                <w:sz w:val="24"/>
                <w:szCs w:val="24"/>
              </w:rPr>
            </w:pPr>
            <w:r>
              <w:rPr>
                <w:rFonts w:ascii="Times New Roman" w:hAnsi="Times New Roman"/>
                <w:b/>
                <w:sz w:val="24"/>
                <w:szCs w:val="24"/>
              </w:rPr>
              <w:t>01</w:t>
            </w:r>
          </w:p>
        </w:tc>
        <w:tc>
          <w:tcPr>
            <w:tcW w:w="6748" w:type="dxa"/>
          </w:tcPr>
          <w:p w:rsidR="002B1FB7" w:rsidRPr="00C80D1B" w:rsidRDefault="002B1FB7" w:rsidP="002B1FB7">
            <w:pPr>
              <w:spacing w:line="259" w:lineRule="auto"/>
              <w:ind w:right="29"/>
              <w:jc w:val="both"/>
              <w:rPr>
                <w:rFonts w:ascii="Times New Roman" w:hAnsi="Times New Roman"/>
                <w:b/>
                <w:sz w:val="24"/>
                <w:szCs w:val="24"/>
              </w:rPr>
            </w:pPr>
            <w:r w:rsidRPr="00C80D1B">
              <w:rPr>
                <w:rFonts w:ascii="Times New Roman" w:hAnsi="Times New Roman"/>
                <w:b/>
                <w:sz w:val="24"/>
                <w:szCs w:val="24"/>
              </w:rPr>
              <w:t>Android Mobile Phone</w:t>
            </w:r>
            <w:r>
              <w:rPr>
                <w:rFonts w:ascii="Times New Roman" w:hAnsi="Times New Roman"/>
                <w:b/>
                <w:sz w:val="24"/>
                <w:szCs w:val="24"/>
              </w:rPr>
              <w:t xml:space="preserve"> : </w:t>
            </w:r>
          </w:p>
          <w:p w:rsidR="002B1FB7" w:rsidRPr="00C80D1B" w:rsidRDefault="002B1FB7" w:rsidP="002B1FB7">
            <w:pPr>
              <w:spacing w:line="259" w:lineRule="auto"/>
              <w:ind w:right="29"/>
              <w:jc w:val="both"/>
              <w:rPr>
                <w:rFonts w:ascii="Times New Roman" w:hAnsi="Times New Roman"/>
              </w:rPr>
            </w:pPr>
            <w:r w:rsidRPr="00C80D1B">
              <w:rPr>
                <w:rFonts w:ascii="Times New Roman" w:hAnsi="Times New Roman"/>
              </w:rPr>
              <w:t>(For GPS  based Vehicle Tracking, Weighment information uploading and worker attendance monitoring )</w:t>
            </w:r>
          </w:p>
          <w:p w:rsidR="002B1FB7" w:rsidRPr="00C80D1B" w:rsidRDefault="002B1FB7" w:rsidP="002B1FB7">
            <w:pPr>
              <w:spacing w:line="259" w:lineRule="auto"/>
              <w:ind w:right="29"/>
              <w:jc w:val="both"/>
              <w:rPr>
                <w:rFonts w:ascii="Times New Roman" w:hAnsi="Times New Roman"/>
              </w:rPr>
            </w:pPr>
            <w:r w:rsidRPr="00C80D1B">
              <w:rPr>
                <w:rFonts w:ascii="Times New Roman" w:hAnsi="Times New Roman"/>
              </w:rPr>
              <w:t>Screen Size: 4.5" - 5.5"(minimum)</w:t>
            </w:r>
            <w:r>
              <w:rPr>
                <w:rFonts w:ascii="Times New Roman" w:hAnsi="Times New Roman"/>
              </w:rPr>
              <w:t xml:space="preserve">; </w:t>
            </w:r>
            <w:r w:rsidRPr="00C80D1B">
              <w:rPr>
                <w:rFonts w:ascii="Times New Roman" w:hAnsi="Times New Roman"/>
              </w:rPr>
              <w:t>Ram: 2 GB Min</w:t>
            </w:r>
            <w:r>
              <w:rPr>
                <w:rFonts w:ascii="Times New Roman" w:hAnsi="Times New Roman"/>
              </w:rPr>
              <w:t xml:space="preserve">; </w:t>
            </w:r>
            <w:r w:rsidRPr="00C80D1B">
              <w:rPr>
                <w:rFonts w:ascii="Times New Roman" w:hAnsi="Times New Roman"/>
              </w:rPr>
              <w:t>Card Slot: Required</w:t>
            </w:r>
            <w:r>
              <w:rPr>
                <w:rFonts w:ascii="Times New Roman" w:hAnsi="Times New Roman"/>
              </w:rPr>
              <w:t xml:space="preserve">; </w:t>
            </w:r>
            <w:r w:rsidRPr="00C80D1B">
              <w:rPr>
                <w:rFonts w:ascii="Times New Roman" w:hAnsi="Times New Roman"/>
              </w:rPr>
              <w:t>Battery: 2500+ MAH</w:t>
            </w:r>
            <w:r>
              <w:rPr>
                <w:rFonts w:ascii="Times New Roman" w:hAnsi="Times New Roman"/>
              </w:rPr>
              <w:t xml:space="preserve">; </w:t>
            </w:r>
            <w:r w:rsidRPr="00C80D1B">
              <w:rPr>
                <w:rFonts w:ascii="Times New Roman" w:hAnsi="Times New Roman"/>
              </w:rPr>
              <w:t>4G supported</w:t>
            </w:r>
          </w:p>
          <w:p w:rsidR="002B1FB7" w:rsidRDefault="002B1FB7" w:rsidP="002B1FB7">
            <w:pPr>
              <w:spacing w:line="259" w:lineRule="auto"/>
              <w:ind w:right="29"/>
              <w:jc w:val="both"/>
              <w:rPr>
                <w:rFonts w:ascii="Times New Roman" w:hAnsi="Times New Roman"/>
              </w:rPr>
            </w:pPr>
            <w:r w:rsidRPr="00C80D1B">
              <w:rPr>
                <w:rFonts w:ascii="Times New Roman" w:hAnsi="Times New Roman"/>
              </w:rPr>
              <w:t>Camera:8mp</w:t>
            </w:r>
            <w:r>
              <w:rPr>
                <w:rFonts w:ascii="Times New Roman" w:hAnsi="Times New Roman"/>
              </w:rPr>
              <w:t xml:space="preserve"> ;</w:t>
            </w:r>
            <w:r w:rsidRPr="00C80D1B">
              <w:rPr>
                <w:rFonts w:ascii="Times New Roman" w:hAnsi="Times New Roman"/>
              </w:rPr>
              <w:t xml:space="preserve">( Required Software Application will be separately installed by </w:t>
            </w:r>
            <w:r w:rsidR="00EC2AD2">
              <w:rPr>
                <w:rFonts w:ascii="Times New Roman" w:hAnsi="Times New Roman"/>
              </w:rPr>
              <w:t>RTMS</w:t>
            </w:r>
            <w:r w:rsidRPr="00C80D1B">
              <w:rPr>
                <w:rFonts w:ascii="Times New Roman" w:hAnsi="Times New Roman"/>
              </w:rPr>
              <w:t xml:space="preserve">Solution Provider)  </w:t>
            </w:r>
          </w:p>
          <w:p w:rsidR="002B1FB7" w:rsidRDefault="002B1FB7" w:rsidP="002B1FB7">
            <w:pPr>
              <w:spacing w:line="259" w:lineRule="auto"/>
              <w:ind w:right="29"/>
              <w:jc w:val="both"/>
              <w:rPr>
                <w:rFonts w:ascii="Times New Roman" w:hAnsi="Times New Roman"/>
                <w:b/>
                <w:sz w:val="24"/>
                <w:szCs w:val="24"/>
              </w:rPr>
            </w:pPr>
            <w:r w:rsidRPr="00C80D1B">
              <w:rPr>
                <w:rFonts w:ascii="Times New Roman" w:hAnsi="Times New Roman"/>
              </w:rPr>
              <w:t>One Phone for each  Secondary Transportation Vehicle and the Supervisor</w:t>
            </w:r>
          </w:p>
        </w:tc>
        <w:tc>
          <w:tcPr>
            <w:tcW w:w="1947" w:type="dxa"/>
            <w:vMerge w:val="restart"/>
          </w:tcPr>
          <w:p w:rsidR="002B1FB7" w:rsidRDefault="002B1FB7" w:rsidP="002B1FB7">
            <w:pPr>
              <w:spacing w:line="259" w:lineRule="auto"/>
              <w:ind w:right="29"/>
              <w:jc w:val="both"/>
              <w:rPr>
                <w:rFonts w:ascii="Times New Roman" w:hAnsi="Times New Roman"/>
                <w:b/>
                <w:sz w:val="24"/>
                <w:szCs w:val="24"/>
              </w:rPr>
            </w:pPr>
          </w:p>
          <w:p w:rsidR="002B1FB7" w:rsidRPr="00150502" w:rsidRDefault="002B1FB7" w:rsidP="00A534AF">
            <w:pPr>
              <w:spacing w:line="259" w:lineRule="auto"/>
              <w:ind w:right="29"/>
              <w:rPr>
                <w:rFonts w:ascii="Times New Roman" w:hAnsi="Times New Roman"/>
              </w:rPr>
            </w:pPr>
            <w:r>
              <w:rPr>
                <w:rFonts w:ascii="Times New Roman" w:hAnsi="Times New Roman"/>
              </w:rPr>
              <w:t xml:space="preserve">An estimated cost value for these items is budgeted in the Project Cost Value. As </w:t>
            </w:r>
            <w:r w:rsidR="00824F4B">
              <w:rPr>
                <w:rFonts w:ascii="Times New Roman" w:hAnsi="Times New Roman"/>
              </w:rPr>
              <w:t>the Service Provider</w:t>
            </w:r>
            <w:r>
              <w:rPr>
                <w:rFonts w:ascii="Times New Roman" w:hAnsi="Times New Roman"/>
              </w:rPr>
              <w:t xml:space="preserve"> will not be required to purchase </w:t>
            </w:r>
            <w:r>
              <w:rPr>
                <w:rFonts w:ascii="Times New Roman" w:hAnsi="Times New Roman"/>
              </w:rPr>
              <w:lastRenderedPageBreak/>
              <w:t xml:space="preserve">these items, the amounts allocated for these items will be deducted from the monthly payments to thecontracted Service Provider.  The required </w:t>
            </w:r>
            <w:r w:rsidR="00EC2AD2">
              <w:rPr>
                <w:rFonts w:ascii="Times New Roman" w:hAnsi="Times New Roman"/>
              </w:rPr>
              <w:t>RTMS</w:t>
            </w:r>
            <w:r>
              <w:rPr>
                <w:rFonts w:ascii="Times New Roman" w:hAnsi="Times New Roman"/>
              </w:rPr>
              <w:t xml:space="preserve">devices to be deployed in the operations by the Service </w:t>
            </w:r>
            <w:r w:rsidR="00F16C3B">
              <w:rPr>
                <w:rFonts w:ascii="Times New Roman" w:hAnsi="Times New Roman"/>
              </w:rPr>
              <w:t>P</w:t>
            </w:r>
            <w:r>
              <w:rPr>
                <w:rFonts w:ascii="Times New Roman" w:hAnsi="Times New Roman"/>
              </w:rPr>
              <w:t xml:space="preserve">rovider will be provided by the </w:t>
            </w:r>
            <w:r w:rsidR="00733E4E">
              <w:rPr>
                <w:rFonts w:ascii="Times New Roman" w:hAnsi="Times New Roman"/>
              </w:rPr>
              <w:t>RTMS</w:t>
            </w:r>
            <w:r w:rsidR="00F16C3B" w:rsidRPr="00F16C3B">
              <w:rPr>
                <w:rFonts w:ascii="Times New Roman" w:hAnsi="Times New Roman"/>
              </w:rPr>
              <w:t xml:space="preserve"> Hardware Provider appointed by the Government.</w:t>
            </w:r>
          </w:p>
        </w:tc>
      </w:tr>
      <w:tr w:rsidR="002B1FB7" w:rsidTr="002B1FB7">
        <w:trPr>
          <w:trHeight w:val="1751"/>
        </w:trPr>
        <w:tc>
          <w:tcPr>
            <w:tcW w:w="863" w:type="dxa"/>
          </w:tcPr>
          <w:p w:rsidR="002B1FB7" w:rsidRDefault="002B1FB7" w:rsidP="002B1FB7">
            <w:pPr>
              <w:spacing w:line="259" w:lineRule="auto"/>
              <w:ind w:right="29"/>
              <w:jc w:val="both"/>
              <w:rPr>
                <w:rFonts w:ascii="Times New Roman" w:hAnsi="Times New Roman"/>
                <w:b/>
                <w:sz w:val="24"/>
                <w:szCs w:val="24"/>
              </w:rPr>
            </w:pPr>
            <w:r>
              <w:rPr>
                <w:rFonts w:ascii="Times New Roman" w:hAnsi="Times New Roman"/>
                <w:b/>
                <w:sz w:val="24"/>
                <w:szCs w:val="24"/>
              </w:rPr>
              <w:lastRenderedPageBreak/>
              <w:t xml:space="preserve">02 </w:t>
            </w:r>
          </w:p>
        </w:tc>
        <w:tc>
          <w:tcPr>
            <w:tcW w:w="6748" w:type="dxa"/>
          </w:tcPr>
          <w:p w:rsidR="002B1FB7" w:rsidRDefault="002B1FB7" w:rsidP="002B1FB7">
            <w:pPr>
              <w:spacing w:line="259" w:lineRule="auto"/>
              <w:ind w:right="29"/>
              <w:jc w:val="both"/>
              <w:rPr>
                <w:rFonts w:ascii="Times New Roman" w:hAnsi="Times New Roman"/>
              </w:rPr>
            </w:pPr>
            <w:r w:rsidRPr="00BF32E2">
              <w:rPr>
                <w:rFonts w:ascii="Times New Roman" w:hAnsi="Times New Roman"/>
                <w:b/>
                <w:sz w:val="24"/>
                <w:szCs w:val="24"/>
              </w:rPr>
              <w:t>Weighing Machines</w:t>
            </w:r>
            <w:r>
              <w:rPr>
                <w:rFonts w:ascii="Times New Roman" w:hAnsi="Times New Roman"/>
                <w:b/>
                <w:sz w:val="24"/>
                <w:szCs w:val="24"/>
              </w:rPr>
              <w:t xml:space="preserve">: </w:t>
            </w:r>
            <w:r w:rsidRPr="00094B08">
              <w:rPr>
                <w:rFonts w:ascii="Times New Roman" w:hAnsi="Times New Roman"/>
              </w:rPr>
              <w:t>For</w:t>
            </w:r>
            <w:r>
              <w:rPr>
                <w:rFonts w:ascii="Times New Roman" w:hAnsi="Times New Roman"/>
              </w:rPr>
              <w:t xml:space="preserve"> Weighing the quantities of Wet</w:t>
            </w:r>
            <w:r w:rsidRPr="00094B08">
              <w:rPr>
                <w:rFonts w:ascii="Times New Roman" w:hAnsi="Times New Roman"/>
              </w:rPr>
              <w:t>, Dry and Hazardous waste at each Micro pocket and Trip. Integrated with  electronic display for indicating the different types of waste and  RFID reader to recognize the RFID chip with micro pocket ID (One for Each Tractor)</w:t>
            </w:r>
          </w:p>
          <w:p w:rsidR="002B1FB7" w:rsidRPr="00C80D1B" w:rsidRDefault="002B1FB7" w:rsidP="002B1FB7">
            <w:pPr>
              <w:spacing w:line="259" w:lineRule="auto"/>
              <w:ind w:right="29"/>
              <w:jc w:val="both"/>
              <w:rPr>
                <w:rFonts w:ascii="Times New Roman" w:hAnsi="Times New Roman"/>
                <w:b/>
                <w:sz w:val="24"/>
                <w:szCs w:val="24"/>
              </w:rPr>
            </w:pPr>
            <w:r w:rsidRPr="008E7DB5">
              <w:rPr>
                <w:rFonts w:ascii="Times New Roman" w:hAnsi="Times New Roman"/>
              </w:rPr>
              <w:t>Maximum capacity 100kg, accuracy(error) 20gm; Class-III, BIS &amp; ISO certified weighing scale; Platter size 400mmx400mm ;The scale should be equipped with automatic wireless data transfer system.</w:t>
            </w:r>
          </w:p>
        </w:tc>
        <w:tc>
          <w:tcPr>
            <w:tcW w:w="1947" w:type="dxa"/>
            <w:vMerge/>
          </w:tcPr>
          <w:p w:rsidR="002B1FB7" w:rsidRDefault="002B1FB7" w:rsidP="002B1FB7">
            <w:pPr>
              <w:spacing w:line="259" w:lineRule="auto"/>
              <w:ind w:right="29"/>
              <w:jc w:val="both"/>
              <w:rPr>
                <w:rFonts w:ascii="Times New Roman" w:hAnsi="Times New Roman"/>
                <w:b/>
                <w:sz w:val="24"/>
                <w:szCs w:val="24"/>
              </w:rPr>
            </w:pPr>
          </w:p>
        </w:tc>
      </w:tr>
      <w:tr w:rsidR="002B1FB7" w:rsidTr="002B1FB7">
        <w:tc>
          <w:tcPr>
            <w:tcW w:w="863" w:type="dxa"/>
          </w:tcPr>
          <w:p w:rsidR="002B1FB7" w:rsidRDefault="002B1FB7" w:rsidP="002B1FB7">
            <w:pPr>
              <w:spacing w:line="259" w:lineRule="auto"/>
              <w:ind w:right="29"/>
              <w:jc w:val="both"/>
              <w:rPr>
                <w:rFonts w:ascii="Times New Roman" w:hAnsi="Times New Roman"/>
                <w:b/>
                <w:sz w:val="24"/>
                <w:szCs w:val="24"/>
              </w:rPr>
            </w:pPr>
            <w:r>
              <w:rPr>
                <w:rFonts w:ascii="Times New Roman" w:hAnsi="Times New Roman"/>
                <w:b/>
                <w:sz w:val="24"/>
                <w:szCs w:val="24"/>
              </w:rPr>
              <w:lastRenderedPageBreak/>
              <w:t>03</w:t>
            </w:r>
          </w:p>
        </w:tc>
        <w:tc>
          <w:tcPr>
            <w:tcW w:w="6748" w:type="dxa"/>
          </w:tcPr>
          <w:p w:rsidR="002B1FB7" w:rsidRPr="00BF32E2" w:rsidRDefault="002B1FB7" w:rsidP="002B1FB7">
            <w:pPr>
              <w:shd w:val="clear" w:color="auto" w:fill="FFFFFF"/>
              <w:ind w:right="29"/>
              <w:jc w:val="both"/>
              <w:rPr>
                <w:rFonts w:ascii="Times New Roman" w:hAnsi="Times New Roman"/>
                <w:b/>
                <w:sz w:val="24"/>
                <w:szCs w:val="24"/>
              </w:rPr>
            </w:pPr>
            <w:r w:rsidRPr="008E7DB5">
              <w:rPr>
                <w:rFonts w:ascii="Times New Roman" w:hAnsi="Times New Roman"/>
                <w:b/>
                <w:sz w:val="24"/>
                <w:szCs w:val="24"/>
              </w:rPr>
              <w:t xml:space="preserve">Geo Tags : </w:t>
            </w:r>
            <w:r w:rsidRPr="008E7DB5">
              <w:rPr>
                <w:rFonts w:ascii="Times New Roman" w:hAnsi="Times New Roman"/>
              </w:rPr>
              <w:t xml:space="preserve">For Monitoring the Staff movement in the allotted work areas ( One for each Worker with the specifications- </w:t>
            </w:r>
            <w:r w:rsidRPr="008E7DB5">
              <w:rPr>
                <w:rFonts w:ascii="Times New Roman" w:eastAsia="Times New Roman" w:hAnsi="Times New Roman"/>
                <w:color w:val="222222"/>
              </w:rPr>
              <w:t>Screen - OLED display</w:t>
            </w:r>
            <w:r>
              <w:rPr>
                <w:rFonts w:ascii="Times New Roman" w:eastAsia="Times New Roman" w:hAnsi="Times New Roman"/>
                <w:color w:val="222222"/>
              </w:rPr>
              <w:t xml:space="preserve"> ; </w:t>
            </w:r>
            <w:r w:rsidRPr="00231F4F">
              <w:rPr>
                <w:rFonts w:ascii="Times New Roman" w:eastAsia="Times New Roman" w:hAnsi="Times New Roman"/>
                <w:color w:val="222222"/>
              </w:rPr>
              <w:t>GPS - (-159DB)</w:t>
            </w:r>
            <w:r>
              <w:rPr>
                <w:rFonts w:ascii="Times New Roman" w:eastAsia="Times New Roman" w:hAnsi="Times New Roman"/>
                <w:color w:val="222222"/>
              </w:rPr>
              <w:t xml:space="preserve">; </w:t>
            </w:r>
            <w:r w:rsidRPr="00231F4F">
              <w:rPr>
                <w:rFonts w:ascii="Times New Roman" w:eastAsia="Times New Roman" w:hAnsi="Times New Roman"/>
                <w:color w:val="222222"/>
              </w:rPr>
              <w:t>LBS - L1, 1575.42MHZ C/A code</w:t>
            </w:r>
            <w:r>
              <w:rPr>
                <w:rFonts w:ascii="Times New Roman" w:eastAsia="Times New Roman" w:hAnsi="Times New Roman"/>
                <w:color w:val="222222"/>
              </w:rPr>
              <w:t xml:space="preserve">; </w:t>
            </w:r>
            <w:r w:rsidRPr="00231F4F">
              <w:rPr>
                <w:rFonts w:ascii="Times New Roman" w:eastAsia="Times New Roman" w:hAnsi="Times New Roman"/>
                <w:color w:val="222222"/>
              </w:rPr>
              <w:t>GPRS - 850/900/1800/1900</w:t>
            </w:r>
            <w:r>
              <w:rPr>
                <w:rFonts w:ascii="Times New Roman" w:eastAsia="Times New Roman" w:hAnsi="Times New Roman"/>
                <w:color w:val="222222"/>
              </w:rPr>
              <w:t>;</w:t>
            </w:r>
            <w:r w:rsidRPr="00231F4F">
              <w:rPr>
                <w:rFonts w:ascii="Times New Roman" w:eastAsia="Times New Roman" w:hAnsi="Times New Roman"/>
                <w:color w:val="222222"/>
              </w:rPr>
              <w:t>SIM - Micro SIM standard</w:t>
            </w:r>
            <w:r>
              <w:rPr>
                <w:rFonts w:ascii="Times New Roman" w:eastAsia="Times New Roman" w:hAnsi="Times New Roman"/>
                <w:color w:val="222222"/>
              </w:rPr>
              <w:t xml:space="preserve">; </w:t>
            </w:r>
            <w:r w:rsidRPr="008E7DB5">
              <w:rPr>
                <w:rFonts w:ascii="Times New Roman" w:eastAsia="Times New Roman" w:hAnsi="Times New Roman"/>
                <w:color w:val="222222"/>
              </w:rPr>
              <w:t>Battery - Lith</w:t>
            </w:r>
            <w:r>
              <w:rPr>
                <w:rFonts w:ascii="Times New Roman" w:eastAsia="Times New Roman" w:hAnsi="Times New Roman"/>
                <w:color w:val="222222"/>
              </w:rPr>
              <w:t>i</w:t>
            </w:r>
            <w:r w:rsidRPr="008E7DB5">
              <w:rPr>
                <w:rFonts w:ascii="Times New Roman" w:eastAsia="Times New Roman" w:hAnsi="Times New Roman"/>
                <w:color w:val="222222"/>
              </w:rPr>
              <w:t>um batter</w:t>
            </w:r>
            <w:r>
              <w:rPr>
                <w:rFonts w:ascii="Times New Roman" w:eastAsia="Times New Roman" w:hAnsi="Times New Roman"/>
                <w:color w:val="222222"/>
              </w:rPr>
              <w:t>y</w:t>
            </w:r>
            <w:r w:rsidRPr="008E7DB5">
              <w:rPr>
                <w:rFonts w:ascii="Times New Roman" w:eastAsia="Times New Roman" w:hAnsi="Times New Roman"/>
                <w:color w:val="222222"/>
              </w:rPr>
              <w:t xml:space="preserve"> 400mAH</w:t>
            </w:r>
            <w:r>
              <w:rPr>
                <w:rFonts w:ascii="Times New Roman" w:eastAsia="Times New Roman" w:hAnsi="Times New Roman"/>
                <w:color w:val="222222"/>
              </w:rPr>
              <w:t xml:space="preserve">; </w:t>
            </w:r>
            <w:r w:rsidRPr="00231F4F">
              <w:rPr>
                <w:rFonts w:ascii="Times New Roman" w:eastAsia="Times New Roman" w:hAnsi="Times New Roman"/>
                <w:color w:val="222222"/>
              </w:rPr>
              <w:t>Standby time - About 70 hours</w:t>
            </w:r>
            <w:r>
              <w:rPr>
                <w:rFonts w:ascii="Times New Roman" w:eastAsia="Times New Roman" w:hAnsi="Times New Roman"/>
                <w:color w:val="222222"/>
              </w:rPr>
              <w:t xml:space="preserve">; </w:t>
            </w:r>
            <w:r w:rsidRPr="00231F4F">
              <w:rPr>
                <w:rFonts w:ascii="Times New Roman" w:eastAsia="Times New Roman" w:hAnsi="Times New Roman"/>
                <w:color w:val="222222"/>
              </w:rPr>
              <w:t>Calling from the device to central Office</w:t>
            </w:r>
            <w:r>
              <w:rPr>
                <w:rFonts w:ascii="Times New Roman" w:eastAsia="Times New Roman" w:hAnsi="Times New Roman"/>
                <w:color w:val="222222"/>
              </w:rPr>
              <w:t xml:space="preserve">; </w:t>
            </w:r>
            <w:r w:rsidRPr="00231F4F">
              <w:rPr>
                <w:rFonts w:ascii="Times New Roman" w:eastAsia="Times New Roman" w:hAnsi="Times New Roman"/>
                <w:color w:val="222222"/>
              </w:rPr>
              <w:t>Emergency call button/ SOS</w:t>
            </w:r>
            <w:r>
              <w:rPr>
                <w:rFonts w:ascii="Times New Roman" w:eastAsia="Times New Roman" w:hAnsi="Times New Roman"/>
                <w:color w:val="222222"/>
              </w:rPr>
              <w:t xml:space="preserve">; </w:t>
            </w:r>
            <w:r w:rsidRPr="00231F4F">
              <w:rPr>
                <w:rFonts w:ascii="Times New Roman" w:eastAsia="Times New Roman" w:hAnsi="Times New Roman"/>
                <w:color w:val="222222"/>
              </w:rPr>
              <w:t>G-Censor - in three axis</w:t>
            </w:r>
            <w:r>
              <w:rPr>
                <w:rFonts w:ascii="Times New Roman" w:eastAsia="Times New Roman" w:hAnsi="Times New Roman"/>
                <w:color w:val="222222"/>
              </w:rPr>
              <w:t xml:space="preserve">; </w:t>
            </w:r>
            <w:r w:rsidRPr="00231F4F">
              <w:rPr>
                <w:rFonts w:ascii="Times New Roman" w:eastAsia="Times New Roman" w:hAnsi="Times New Roman"/>
                <w:color w:val="222222"/>
              </w:rPr>
              <w:t>Remote monitoring</w:t>
            </w:r>
            <w:r>
              <w:rPr>
                <w:rFonts w:ascii="Times New Roman" w:eastAsia="Times New Roman" w:hAnsi="Times New Roman"/>
                <w:color w:val="222222"/>
              </w:rPr>
              <w:t xml:space="preserve">; </w:t>
            </w:r>
            <w:r w:rsidRPr="00231F4F">
              <w:rPr>
                <w:rFonts w:ascii="Times New Roman" w:eastAsia="Times New Roman" w:hAnsi="Times New Roman"/>
                <w:color w:val="222222"/>
              </w:rPr>
              <w:t>GPS+LBS+WiFi positioning</w:t>
            </w:r>
            <w:r>
              <w:rPr>
                <w:rFonts w:ascii="Times New Roman" w:eastAsia="Times New Roman" w:hAnsi="Times New Roman"/>
                <w:color w:val="222222"/>
              </w:rPr>
              <w:t xml:space="preserve">; </w:t>
            </w:r>
            <w:r w:rsidRPr="00231F4F">
              <w:rPr>
                <w:rFonts w:ascii="Times New Roman" w:eastAsia="Times New Roman" w:hAnsi="Times New Roman"/>
                <w:color w:val="222222"/>
              </w:rPr>
              <w:t>One-key first-aid</w:t>
            </w:r>
            <w:r>
              <w:rPr>
                <w:rFonts w:ascii="Times New Roman" w:eastAsia="Times New Roman" w:hAnsi="Times New Roman"/>
                <w:color w:val="222222"/>
              </w:rPr>
              <w:t xml:space="preserve">; </w:t>
            </w:r>
            <w:r w:rsidRPr="00231F4F">
              <w:rPr>
                <w:rFonts w:ascii="Times New Roman" w:eastAsia="Times New Roman" w:hAnsi="Times New Roman"/>
                <w:color w:val="222222"/>
              </w:rPr>
              <w:t>One-Key Emergency call button</w:t>
            </w:r>
            <w:r>
              <w:rPr>
                <w:rFonts w:ascii="Times New Roman" w:eastAsia="Times New Roman" w:hAnsi="Times New Roman"/>
                <w:color w:val="222222"/>
              </w:rPr>
              <w:t xml:space="preserve">; </w:t>
            </w:r>
            <w:r w:rsidRPr="00231F4F">
              <w:rPr>
                <w:rFonts w:ascii="Times New Roman" w:eastAsia="Times New Roman" w:hAnsi="Times New Roman"/>
                <w:color w:val="222222"/>
              </w:rPr>
              <w:t>Safety fence</w:t>
            </w:r>
            <w:r>
              <w:rPr>
                <w:rFonts w:ascii="Times New Roman" w:eastAsia="Times New Roman" w:hAnsi="Times New Roman"/>
                <w:color w:val="222222"/>
              </w:rPr>
              <w:t xml:space="preserve">; </w:t>
            </w:r>
            <w:r w:rsidRPr="00231F4F">
              <w:rPr>
                <w:rFonts w:ascii="Times New Roman" w:eastAsia="Times New Roman" w:hAnsi="Times New Roman"/>
                <w:color w:val="222222"/>
              </w:rPr>
              <w:t>Low battery alarm</w:t>
            </w:r>
          </w:p>
        </w:tc>
        <w:tc>
          <w:tcPr>
            <w:tcW w:w="1947" w:type="dxa"/>
            <w:vMerge/>
          </w:tcPr>
          <w:p w:rsidR="002B1FB7" w:rsidRDefault="002B1FB7" w:rsidP="002B1FB7">
            <w:pPr>
              <w:spacing w:line="259" w:lineRule="auto"/>
              <w:ind w:right="29"/>
              <w:jc w:val="both"/>
              <w:rPr>
                <w:rFonts w:ascii="Times New Roman" w:hAnsi="Times New Roman"/>
                <w:b/>
                <w:sz w:val="24"/>
                <w:szCs w:val="24"/>
              </w:rPr>
            </w:pPr>
          </w:p>
        </w:tc>
      </w:tr>
      <w:tr w:rsidR="002B1FB7" w:rsidTr="002B1FB7">
        <w:tc>
          <w:tcPr>
            <w:tcW w:w="863" w:type="dxa"/>
          </w:tcPr>
          <w:p w:rsidR="002B1FB7" w:rsidRDefault="002B1FB7" w:rsidP="002B1FB7">
            <w:pPr>
              <w:spacing w:line="259" w:lineRule="auto"/>
              <w:ind w:right="29"/>
              <w:jc w:val="both"/>
              <w:rPr>
                <w:rFonts w:ascii="Times New Roman" w:hAnsi="Times New Roman"/>
                <w:b/>
                <w:sz w:val="24"/>
                <w:szCs w:val="24"/>
              </w:rPr>
            </w:pPr>
            <w:r>
              <w:rPr>
                <w:rFonts w:ascii="Times New Roman" w:hAnsi="Times New Roman"/>
                <w:b/>
                <w:sz w:val="24"/>
                <w:szCs w:val="24"/>
              </w:rPr>
              <w:t>04</w:t>
            </w:r>
          </w:p>
        </w:tc>
        <w:tc>
          <w:tcPr>
            <w:tcW w:w="6748" w:type="dxa"/>
          </w:tcPr>
          <w:p w:rsidR="002B1FB7" w:rsidRPr="00905311" w:rsidRDefault="002B1FB7" w:rsidP="002B1FB7">
            <w:pPr>
              <w:shd w:val="clear" w:color="auto" w:fill="FFFFFF"/>
              <w:ind w:right="29"/>
              <w:jc w:val="both"/>
              <w:rPr>
                <w:rFonts w:ascii="Times New Roman" w:eastAsia="Times New Roman" w:hAnsi="Times New Roman"/>
                <w:color w:val="222222"/>
              </w:rPr>
            </w:pPr>
            <w:r w:rsidRPr="000C6772">
              <w:rPr>
                <w:rFonts w:ascii="Times New Roman" w:hAnsi="Times New Roman"/>
                <w:b/>
                <w:sz w:val="24"/>
                <w:szCs w:val="24"/>
              </w:rPr>
              <w:t xml:space="preserve">RFID  Chip </w:t>
            </w:r>
            <w:r w:rsidRPr="000C6772">
              <w:rPr>
                <w:rFonts w:ascii="Times New Roman" w:hAnsi="Times New Roman"/>
                <w:b/>
              </w:rPr>
              <w:t>integrated   Micro pocket ID card</w:t>
            </w:r>
            <w:r w:rsidRPr="000C6772">
              <w:rPr>
                <w:rFonts w:ascii="Times New Roman" w:hAnsi="Times New Roman"/>
              </w:rPr>
              <w:t>(one for each Micro pocket )</w:t>
            </w:r>
            <w:r>
              <w:t xml:space="preserve"> - </w:t>
            </w:r>
            <w:r w:rsidRPr="00905311">
              <w:rPr>
                <w:rFonts w:ascii="Times New Roman" w:eastAsia="Times New Roman" w:hAnsi="Times New Roman"/>
                <w:color w:val="222222"/>
              </w:rPr>
              <w:t>Screen- 0.96 inch OLED Display; solution- MT6261; GPS Sensitivity - (-159DB); GPS-MT3337; LBS - L1, 1575,42 MHz, C/A code; Sim card- Micro Sim card; Anti-Take off AlarmSupport; Calling Support; SOS Support; G-Sensor Support( in three Axis); Remote SensingSupport ;Battery- Lithium Battery 400 mAH , stand by time is about 70 hours ; Dimension -</w:t>
            </w:r>
          </w:p>
          <w:p w:rsidR="002B1FB7" w:rsidRPr="004754AE" w:rsidRDefault="002B1FB7" w:rsidP="002B1FB7">
            <w:pPr>
              <w:shd w:val="clear" w:color="auto" w:fill="FFFFFF"/>
              <w:ind w:right="29"/>
              <w:jc w:val="both"/>
              <w:rPr>
                <w:rFonts w:ascii="Times New Roman" w:hAnsi="Times New Roman"/>
                <w:b/>
                <w:sz w:val="24"/>
                <w:szCs w:val="24"/>
              </w:rPr>
            </w:pPr>
            <w:r w:rsidRPr="00905311">
              <w:rPr>
                <w:rFonts w:ascii="Times New Roman" w:eastAsia="Times New Roman" w:hAnsi="Times New Roman"/>
                <w:color w:val="222222"/>
              </w:rPr>
              <w:t>35*60*13mm;  Accessories- USB cable and user manual; Functions - GPS + LBS +Wi-fi positioning; Call Function; One-key First – Aid; Wrist Off Alarm; Safety fence; Historical Trace</w:t>
            </w:r>
          </w:p>
        </w:tc>
        <w:tc>
          <w:tcPr>
            <w:tcW w:w="1947" w:type="dxa"/>
            <w:vMerge/>
          </w:tcPr>
          <w:p w:rsidR="002B1FB7" w:rsidRDefault="002B1FB7" w:rsidP="002B1FB7">
            <w:pPr>
              <w:spacing w:line="259" w:lineRule="auto"/>
              <w:ind w:right="29"/>
              <w:jc w:val="both"/>
              <w:rPr>
                <w:rFonts w:ascii="Times New Roman" w:hAnsi="Times New Roman"/>
                <w:b/>
                <w:sz w:val="24"/>
                <w:szCs w:val="24"/>
              </w:rPr>
            </w:pPr>
          </w:p>
        </w:tc>
      </w:tr>
    </w:tbl>
    <w:p w:rsidR="002B1FB7" w:rsidRDefault="002B1FB7"/>
    <w:tbl>
      <w:tblPr>
        <w:tblStyle w:val="TableGrid"/>
        <w:tblW w:w="0" w:type="auto"/>
        <w:tblLook w:val="04A0"/>
      </w:tblPr>
      <w:tblGrid>
        <w:gridCol w:w="863"/>
        <w:gridCol w:w="6748"/>
        <w:gridCol w:w="1947"/>
      </w:tblGrid>
      <w:tr w:rsidR="002B1FB7" w:rsidTr="00E21AE1">
        <w:tc>
          <w:tcPr>
            <w:tcW w:w="7611" w:type="dxa"/>
            <w:gridSpan w:val="2"/>
          </w:tcPr>
          <w:p w:rsidR="002B1FB7" w:rsidRDefault="002B1FB7" w:rsidP="00E21AE1">
            <w:pPr>
              <w:spacing w:line="259" w:lineRule="auto"/>
              <w:ind w:right="29"/>
              <w:jc w:val="center"/>
              <w:rPr>
                <w:rFonts w:ascii="Times New Roman" w:hAnsi="Times New Roman"/>
                <w:b/>
                <w:sz w:val="24"/>
                <w:szCs w:val="24"/>
              </w:rPr>
            </w:pPr>
            <w:r>
              <w:rPr>
                <w:rFonts w:ascii="Times New Roman" w:hAnsi="Times New Roman"/>
                <w:b/>
                <w:sz w:val="24"/>
                <w:szCs w:val="24"/>
              </w:rPr>
              <w:t>Tools and Implements (Set for one year)</w:t>
            </w:r>
          </w:p>
        </w:tc>
        <w:tc>
          <w:tcPr>
            <w:tcW w:w="1947" w:type="dxa"/>
          </w:tcPr>
          <w:p w:rsidR="002B1FB7" w:rsidRDefault="002B1FB7" w:rsidP="00E21AE1">
            <w:pPr>
              <w:spacing w:line="259" w:lineRule="auto"/>
              <w:ind w:right="29"/>
              <w:jc w:val="center"/>
              <w:rPr>
                <w:rFonts w:ascii="Times New Roman" w:hAnsi="Times New Roman"/>
                <w:b/>
                <w:sz w:val="24"/>
                <w:szCs w:val="24"/>
              </w:rPr>
            </w:pPr>
            <w:r w:rsidRPr="008005AC">
              <w:rPr>
                <w:rFonts w:ascii="Times New Roman" w:hAnsi="Times New Roman"/>
                <w:b/>
                <w:sz w:val="18"/>
                <w:szCs w:val="18"/>
              </w:rPr>
              <w:t xml:space="preserve">To be procured by the </w:t>
            </w:r>
            <w:r>
              <w:rPr>
                <w:rFonts w:ascii="Times New Roman" w:hAnsi="Times New Roman"/>
                <w:b/>
                <w:sz w:val="18"/>
                <w:szCs w:val="18"/>
              </w:rPr>
              <w:t>Service Provider</w:t>
            </w:r>
            <w:r w:rsidRPr="008005AC">
              <w:rPr>
                <w:rFonts w:ascii="Times New Roman" w:hAnsi="Times New Roman"/>
                <w:b/>
                <w:sz w:val="18"/>
                <w:szCs w:val="18"/>
              </w:rPr>
              <w:t xml:space="preserve">               (Capital Purchase and O&amp;M Responsibilities )</w:t>
            </w:r>
          </w:p>
        </w:tc>
      </w:tr>
      <w:tr w:rsidR="002B1FB7" w:rsidTr="00E21AE1">
        <w:trPr>
          <w:trHeight w:val="557"/>
        </w:trPr>
        <w:tc>
          <w:tcPr>
            <w:tcW w:w="863" w:type="dxa"/>
          </w:tcPr>
          <w:p w:rsidR="002B1FB7" w:rsidRDefault="002B1FB7" w:rsidP="00E21AE1">
            <w:pPr>
              <w:spacing w:line="259" w:lineRule="auto"/>
              <w:ind w:right="29"/>
              <w:jc w:val="both"/>
              <w:rPr>
                <w:rFonts w:ascii="Times New Roman" w:hAnsi="Times New Roman"/>
                <w:b/>
                <w:sz w:val="24"/>
                <w:szCs w:val="24"/>
              </w:rPr>
            </w:pPr>
            <w:r>
              <w:rPr>
                <w:rFonts w:ascii="Times New Roman" w:hAnsi="Times New Roman"/>
                <w:b/>
                <w:sz w:val="24"/>
                <w:szCs w:val="24"/>
              </w:rPr>
              <w:t>01</w:t>
            </w:r>
          </w:p>
        </w:tc>
        <w:tc>
          <w:tcPr>
            <w:tcW w:w="6748" w:type="dxa"/>
          </w:tcPr>
          <w:p w:rsidR="002B1FB7" w:rsidRPr="00A72897" w:rsidRDefault="002B1FB7" w:rsidP="00E21AE1">
            <w:pPr>
              <w:spacing w:line="259" w:lineRule="auto"/>
              <w:ind w:right="29"/>
              <w:jc w:val="both"/>
              <w:rPr>
                <w:rFonts w:ascii="Times New Roman" w:hAnsi="Times New Roman"/>
                <w:b/>
                <w:sz w:val="24"/>
                <w:szCs w:val="24"/>
              </w:rPr>
            </w:pPr>
            <w:r>
              <w:rPr>
                <w:rFonts w:ascii="Times New Roman" w:hAnsi="Times New Roman"/>
                <w:b/>
                <w:sz w:val="24"/>
                <w:szCs w:val="24"/>
              </w:rPr>
              <w:t>Tubs (</w:t>
            </w:r>
            <w:r w:rsidRPr="007906DA">
              <w:rPr>
                <w:rFonts w:ascii="Times New Roman" w:hAnsi="Times New Roman"/>
                <w:b/>
                <w:i/>
                <w:sz w:val="24"/>
                <w:szCs w:val="24"/>
              </w:rPr>
              <w:t>Gamelalu</w:t>
            </w:r>
            <w:r w:rsidRPr="00232947">
              <w:rPr>
                <w:rFonts w:ascii="Times New Roman" w:hAnsi="Times New Roman"/>
                <w:b/>
                <w:sz w:val="24"/>
                <w:szCs w:val="24"/>
              </w:rPr>
              <w:t>)</w:t>
            </w:r>
            <w:r>
              <w:rPr>
                <w:rFonts w:ascii="Times New Roman" w:hAnsi="Times New Roman"/>
                <w:b/>
                <w:sz w:val="24"/>
                <w:szCs w:val="24"/>
              </w:rPr>
              <w:t xml:space="preserve"> : </w:t>
            </w:r>
            <w:r w:rsidRPr="00232947">
              <w:rPr>
                <w:rFonts w:ascii="Times New Roman" w:hAnsi="Times New Roman"/>
              </w:rPr>
              <w:t>Made with 14-18 gauge G.I. sheet of  12''- 15"Dia. with SSI unit Certificate</w:t>
            </w:r>
          </w:p>
        </w:tc>
        <w:tc>
          <w:tcPr>
            <w:tcW w:w="1947" w:type="dxa"/>
          </w:tcPr>
          <w:p w:rsidR="002B1FB7" w:rsidRDefault="002B1FB7" w:rsidP="00E21AE1">
            <w:pPr>
              <w:spacing w:line="259" w:lineRule="auto"/>
              <w:ind w:right="29"/>
              <w:jc w:val="both"/>
              <w:rPr>
                <w:rFonts w:ascii="Times New Roman" w:hAnsi="Times New Roman"/>
                <w:b/>
                <w:sz w:val="24"/>
                <w:szCs w:val="24"/>
              </w:rPr>
            </w:pPr>
          </w:p>
        </w:tc>
      </w:tr>
      <w:tr w:rsidR="002B1FB7" w:rsidTr="00E21AE1">
        <w:trPr>
          <w:trHeight w:val="557"/>
        </w:trPr>
        <w:tc>
          <w:tcPr>
            <w:tcW w:w="863" w:type="dxa"/>
          </w:tcPr>
          <w:p w:rsidR="002B1FB7" w:rsidRDefault="002B1FB7" w:rsidP="00E21AE1">
            <w:pPr>
              <w:spacing w:line="259" w:lineRule="auto"/>
              <w:ind w:right="29"/>
              <w:jc w:val="both"/>
              <w:rPr>
                <w:rFonts w:ascii="Times New Roman" w:hAnsi="Times New Roman"/>
                <w:b/>
                <w:sz w:val="24"/>
                <w:szCs w:val="24"/>
              </w:rPr>
            </w:pPr>
            <w:r>
              <w:rPr>
                <w:rFonts w:ascii="Times New Roman" w:hAnsi="Times New Roman"/>
                <w:b/>
                <w:sz w:val="24"/>
                <w:szCs w:val="24"/>
              </w:rPr>
              <w:t>02</w:t>
            </w:r>
          </w:p>
        </w:tc>
        <w:tc>
          <w:tcPr>
            <w:tcW w:w="6748" w:type="dxa"/>
          </w:tcPr>
          <w:p w:rsidR="002B1FB7" w:rsidRPr="00C80D1B" w:rsidRDefault="002B1FB7" w:rsidP="00E21AE1">
            <w:pPr>
              <w:spacing w:line="259" w:lineRule="auto"/>
              <w:ind w:right="29"/>
              <w:jc w:val="both"/>
              <w:rPr>
                <w:rFonts w:ascii="Times New Roman" w:hAnsi="Times New Roman"/>
                <w:b/>
                <w:sz w:val="24"/>
                <w:szCs w:val="24"/>
              </w:rPr>
            </w:pPr>
            <w:r w:rsidRPr="00A72897">
              <w:rPr>
                <w:rFonts w:ascii="Times New Roman" w:hAnsi="Times New Roman"/>
                <w:b/>
                <w:sz w:val="24"/>
                <w:szCs w:val="24"/>
              </w:rPr>
              <w:t>Hand Spades</w:t>
            </w:r>
            <w:r>
              <w:rPr>
                <w:rFonts w:ascii="Times New Roman" w:hAnsi="Times New Roman"/>
                <w:b/>
                <w:sz w:val="24"/>
                <w:szCs w:val="24"/>
              </w:rPr>
              <w:t xml:space="preserve">: </w:t>
            </w:r>
            <w:r w:rsidRPr="00A72897">
              <w:rPr>
                <w:rFonts w:ascii="Times New Roman" w:hAnsi="Times New Roman"/>
              </w:rPr>
              <w:t>'Spades with Handles (</w:t>
            </w:r>
            <w:r w:rsidRPr="007906DA">
              <w:rPr>
                <w:rFonts w:ascii="Times New Roman" w:hAnsi="Times New Roman"/>
                <w:i/>
              </w:rPr>
              <w:t>Chethiparalu</w:t>
            </w:r>
            <w:r w:rsidRPr="00A72897">
              <w:rPr>
                <w:rFonts w:ascii="Times New Roman" w:hAnsi="Times New Roman"/>
              </w:rPr>
              <w:t>)' made with 16 guage G.I. sheet of 12"" x8" size</w:t>
            </w:r>
          </w:p>
        </w:tc>
        <w:tc>
          <w:tcPr>
            <w:tcW w:w="1947" w:type="dxa"/>
          </w:tcPr>
          <w:p w:rsidR="002B1FB7" w:rsidRDefault="002B1FB7" w:rsidP="00E21AE1">
            <w:pPr>
              <w:spacing w:line="259" w:lineRule="auto"/>
              <w:ind w:right="29"/>
              <w:jc w:val="both"/>
              <w:rPr>
                <w:rFonts w:ascii="Times New Roman" w:hAnsi="Times New Roman"/>
                <w:b/>
                <w:sz w:val="24"/>
                <w:szCs w:val="24"/>
              </w:rPr>
            </w:pPr>
          </w:p>
        </w:tc>
      </w:tr>
      <w:tr w:rsidR="002B1FB7" w:rsidTr="00E21AE1">
        <w:tc>
          <w:tcPr>
            <w:tcW w:w="863" w:type="dxa"/>
          </w:tcPr>
          <w:p w:rsidR="002B1FB7" w:rsidRDefault="002B1FB7" w:rsidP="00E21AE1">
            <w:pPr>
              <w:spacing w:line="259" w:lineRule="auto"/>
              <w:ind w:right="29"/>
              <w:jc w:val="both"/>
              <w:rPr>
                <w:rFonts w:ascii="Times New Roman" w:hAnsi="Times New Roman"/>
                <w:b/>
                <w:sz w:val="24"/>
                <w:szCs w:val="24"/>
              </w:rPr>
            </w:pPr>
            <w:r>
              <w:rPr>
                <w:rFonts w:ascii="Times New Roman" w:hAnsi="Times New Roman"/>
                <w:b/>
                <w:sz w:val="24"/>
                <w:szCs w:val="24"/>
              </w:rPr>
              <w:t>03</w:t>
            </w:r>
          </w:p>
        </w:tc>
        <w:tc>
          <w:tcPr>
            <w:tcW w:w="6748" w:type="dxa"/>
          </w:tcPr>
          <w:p w:rsidR="002B1FB7" w:rsidRPr="00A72897" w:rsidRDefault="002B1FB7" w:rsidP="00E21AE1">
            <w:pPr>
              <w:spacing w:line="259" w:lineRule="auto"/>
              <w:ind w:right="29"/>
              <w:jc w:val="both"/>
              <w:rPr>
                <w:rFonts w:ascii="Times New Roman" w:hAnsi="Times New Roman"/>
                <w:b/>
                <w:sz w:val="24"/>
                <w:szCs w:val="24"/>
              </w:rPr>
            </w:pPr>
            <w:r w:rsidRPr="00A72897">
              <w:rPr>
                <w:rFonts w:ascii="Times New Roman" w:hAnsi="Times New Roman"/>
                <w:b/>
                <w:sz w:val="24"/>
                <w:szCs w:val="24"/>
              </w:rPr>
              <w:t>Drain cleaning spades (small)</w:t>
            </w:r>
            <w:r>
              <w:rPr>
                <w:rFonts w:ascii="Times New Roman" w:hAnsi="Times New Roman"/>
                <w:b/>
                <w:sz w:val="24"/>
                <w:szCs w:val="24"/>
              </w:rPr>
              <w:t xml:space="preserve">: </w:t>
            </w:r>
            <w:r w:rsidRPr="00A72897">
              <w:rPr>
                <w:rFonts w:ascii="Times New Roman" w:hAnsi="Times New Roman"/>
              </w:rPr>
              <w:t>20 x 10 cm size made of new iron sheet of 16 gauge fitted properly and strongly welded with 25 mm dia and 4 cm length MS Pipe of 3mm wall thick with two holes for nails inserted into the space to one and fitted with solid straight Bamboo sticks of 25 to 30 mm dia and 155 to 160 cm length into the MS Pipe are firmly nailed. Tolerance 5% allowed</w:t>
            </w:r>
          </w:p>
        </w:tc>
        <w:tc>
          <w:tcPr>
            <w:tcW w:w="1947" w:type="dxa"/>
          </w:tcPr>
          <w:p w:rsidR="002B1FB7" w:rsidRDefault="002B1FB7" w:rsidP="00E21AE1">
            <w:pPr>
              <w:spacing w:line="259" w:lineRule="auto"/>
              <w:ind w:right="29"/>
              <w:jc w:val="both"/>
              <w:rPr>
                <w:rFonts w:ascii="Times New Roman" w:hAnsi="Times New Roman"/>
                <w:b/>
                <w:sz w:val="24"/>
                <w:szCs w:val="24"/>
              </w:rPr>
            </w:pPr>
          </w:p>
        </w:tc>
      </w:tr>
      <w:tr w:rsidR="002B1FB7" w:rsidTr="00E21AE1">
        <w:tc>
          <w:tcPr>
            <w:tcW w:w="863" w:type="dxa"/>
          </w:tcPr>
          <w:p w:rsidR="002B1FB7" w:rsidRDefault="002B1FB7" w:rsidP="00E21AE1">
            <w:pPr>
              <w:spacing w:line="259" w:lineRule="auto"/>
              <w:ind w:right="29"/>
              <w:jc w:val="both"/>
              <w:rPr>
                <w:rFonts w:ascii="Times New Roman" w:hAnsi="Times New Roman"/>
                <w:b/>
                <w:sz w:val="24"/>
                <w:szCs w:val="24"/>
              </w:rPr>
            </w:pPr>
            <w:r>
              <w:rPr>
                <w:rFonts w:ascii="Times New Roman" w:hAnsi="Times New Roman"/>
                <w:b/>
                <w:sz w:val="24"/>
                <w:szCs w:val="24"/>
              </w:rPr>
              <w:t>04</w:t>
            </w:r>
          </w:p>
        </w:tc>
        <w:tc>
          <w:tcPr>
            <w:tcW w:w="6748" w:type="dxa"/>
          </w:tcPr>
          <w:p w:rsidR="002B1FB7" w:rsidRPr="00A72897" w:rsidRDefault="002B1FB7" w:rsidP="00E21AE1">
            <w:pPr>
              <w:spacing w:line="259" w:lineRule="auto"/>
              <w:ind w:right="29"/>
              <w:jc w:val="both"/>
              <w:rPr>
                <w:rFonts w:ascii="Times New Roman" w:hAnsi="Times New Roman"/>
                <w:b/>
                <w:sz w:val="24"/>
                <w:szCs w:val="24"/>
              </w:rPr>
            </w:pPr>
            <w:r w:rsidRPr="00A72897">
              <w:rPr>
                <w:rFonts w:ascii="Times New Roman" w:hAnsi="Times New Roman"/>
                <w:b/>
                <w:sz w:val="24"/>
                <w:szCs w:val="24"/>
              </w:rPr>
              <w:t>Drain cleaning spades (big)</w:t>
            </w:r>
            <w:r>
              <w:rPr>
                <w:rFonts w:ascii="Times New Roman" w:hAnsi="Times New Roman"/>
                <w:b/>
                <w:sz w:val="24"/>
                <w:szCs w:val="24"/>
              </w:rPr>
              <w:t xml:space="preserve">: </w:t>
            </w:r>
            <w:r w:rsidRPr="00A72897">
              <w:rPr>
                <w:rFonts w:ascii="Times New Roman" w:hAnsi="Times New Roman"/>
              </w:rPr>
              <w:t>23 x 13 cm size made of new iron sheet of 16 gauge fitted properly and strongly welded with 25 mm dia and 4 cm length MS Pipe of 3 mm wall thickness with two holes for nails inserted into the space to one and fitted with solid straight Bamboo sticks of 25 to 30 mm dia and 155 to 160 cm lengthinto the MS Pipe are firmly nailed. Tolerance 5% allowed</w:t>
            </w:r>
          </w:p>
        </w:tc>
        <w:tc>
          <w:tcPr>
            <w:tcW w:w="1947" w:type="dxa"/>
          </w:tcPr>
          <w:p w:rsidR="002B1FB7" w:rsidRDefault="002B1FB7" w:rsidP="00E21AE1">
            <w:pPr>
              <w:spacing w:line="259" w:lineRule="auto"/>
              <w:ind w:right="29"/>
              <w:jc w:val="both"/>
              <w:rPr>
                <w:rFonts w:ascii="Times New Roman" w:hAnsi="Times New Roman"/>
                <w:b/>
                <w:sz w:val="24"/>
                <w:szCs w:val="24"/>
              </w:rPr>
            </w:pPr>
          </w:p>
        </w:tc>
      </w:tr>
      <w:tr w:rsidR="002B1FB7" w:rsidTr="00E21AE1">
        <w:tc>
          <w:tcPr>
            <w:tcW w:w="863" w:type="dxa"/>
          </w:tcPr>
          <w:p w:rsidR="002B1FB7" w:rsidRDefault="002B1FB7" w:rsidP="00E21AE1">
            <w:pPr>
              <w:spacing w:line="259" w:lineRule="auto"/>
              <w:ind w:right="29"/>
              <w:jc w:val="both"/>
              <w:rPr>
                <w:rFonts w:ascii="Times New Roman" w:hAnsi="Times New Roman"/>
                <w:b/>
                <w:sz w:val="24"/>
                <w:szCs w:val="24"/>
              </w:rPr>
            </w:pPr>
            <w:r>
              <w:rPr>
                <w:rFonts w:ascii="Times New Roman" w:hAnsi="Times New Roman"/>
                <w:b/>
                <w:sz w:val="24"/>
                <w:szCs w:val="24"/>
              </w:rPr>
              <w:t>05</w:t>
            </w:r>
          </w:p>
        </w:tc>
        <w:tc>
          <w:tcPr>
            <w:tcW w:w="6748" w:type="dxa"/>
          </w:tcPr>
          <w:p w:rsidR="002B1FB7" w:rsidRPr="00A72897" w:rsidRDefault="002B1FB7" w:rsidP="00E21AE1">
            <w:pPr>
              <w:spacing w:line="259" w:lineRule="auto"/>
              <w:ind w:right="29"/>
              <w:jc w:val="both"/>
              <w:rPr>
                <w:rFonts w:ascii="Times New Roman" w:hAnsi="Times New Roman"/>
                <w:b/>
                <w:sz w:val="24"/>
                <w:szCs w:val="24"/>
              </w:rPr>
            </w:pPr>
            <w:r w:rsidRPr="00A72897">
              <w:rPr>
                <w:rFonts w:ascii="Times New Roman" w:hAnsi="Times New Roman"/>
                <w:b/>
                <w:sz w:val="24"/>
                <w:szCs w:val="24"/>
              </w:rPr>
              <w:t xml:space="preserve">Four teeth long Handle Forks ( </w:t>
            </w:r>
            <w:r w:rsidRPr="007906DA">
              <w:rPr>
                <w:rFonts w:ascii="Times New Roman" w:hAnsi="Times New Roman"/>
                <w:b/>
                <w:i/>
                <w:sz w:val="24"/>
                <w:szCs w:val="24"/>
              </w:rPr>
              <w:t>Dantenalu</w:t>
            </w:r>
            <w:r w:rsidRPr="00A72897">
              <w:rPr>
                <w:rFonts w:ascii="Times New Roman" w:hAnsi="Times New Roman"/>
                <w:b/>
                <w:sz w:val="24"/>
                <w:szCs w:val="24"/>
              </w:rPr>
              <w:t>)</w:t>
            </w:r>
            <w:r>
              <w:rPr>
                <w:rFonts w:ascii="Times New Roman" w:hAnsi="Times New Roman"/>
                <w:b/>
                <w:sz w:val="24"/>
                <w:szCs w:val="24"/>
              </w:rPr>
              <w:t xml:space="preserve">: </w:t>
            </w:r>
            <w:r w:rsidRPr="00A72897">
              <w:rPr>
                <w:rFonts w:ascii="Times New Roman" w:hAnsi="Times New Roman"/>
              </w:rPr>
              <w:t>Made of 14 mm MS rod length 26 cm bend to form as form (hook) of size 16 cm length bend portion and 2 extra 16 cm size hooks firmly welded with ring around the rod to make as 4 forks and further having 3 mm thick and 25 mm dia and length of 4 cm MS pipe properly fixed welded and fixed with about 150 to 155 cm size strong solid straight Bamboo sticks fixed firmly with nails. Tolerance 5% allowed</w:t>
            </w:r>
          </w:p>
        </w:tc>
        <w:tc>
          <w:tcPr>
            <w:tcW w:w="1947" w:type="dxa"/>
          </w:tcPr>
          <w:p w:rsidR="002B1FB7" w:rsidRDefault="002B1FB7" w:rsidP="00E21AE1">
            <w:pPr>
              <w:spacing w:line="259" w:lineRule="auto"/>
              <w:ind w:right="29"/>
              <w:jc w:val="both"/>
              <w:rPr>
                <w:rFonts w:ascii="Times New Roman" w:hAnsi="Times New Roman"/>
                <w:b/>
                <w:sz w:val="24"/>
                <w:szCs w:val="24"/>
              </w:rPr>
            </w:pPr>
          </w:p>
        </w:tc>
      </w:tr>
      <w:tr w:rsidR="002B1FB7" w:rsidTr="00E21AE1">
        <w:tc>
          <w:tcPr>
            <w:tcW w:w="863" w:type="dxa"/>
          </w:tcPr>
          <w:p w:rsidR="002B1FB7" w:rsidRDefault="002B1FB7" w:rsidP="00E21AE1">
            <w:pPr>
              <w:spacing w:line="259" w:lineRule="auto"/>
              <w:ind w:right="29"/>
              <w:jc w:val="both"/>
              <w:rPr>
                <w:rFonts w:ascii="Times New Roman" w:hAnsi="Times New Roman"/>
                <w:b/>
                <w:sz w:val="24"/>
                <w:szCs w:val="24"/>
              </w:rPr>
            </w:pPr>
            <w:r>
              <w:rPr>
                <w:rFonts w:ascii="Times New Roman" w:hAnsi="Times New Roman"/>
                <w:b/>
                <w:sz w:val="24"/>
                <w:szCs w:val="24"/>
              </w:rPr>
              <w:lastRenderedPageBreak/>
              <w:t>06</w:t>
            </w:r>
          </w:p>
        </w:tc>
        <w:tc>
          <w:tcPr>
            <w:tcW w:w="6748" w:type="dxa"/>
          </w:tcPr>
          <w:p w:rsidR="002B1FB7" w:rsidRPr="00A72897" w:rsidRDefault="002B1FB7" w:rsidP="00E21AE1">
            <w:pPr>
              <w:spacing w:line="259" w:lineRule="auto"/>
              <w:ind w:right="29"/>
              <w:jc w:val="both"/>
              <w:rPr>
                <w:rFonts w:ascii="Times New Roman" w:hAnsi="Times New Roman"/>
                <w:b/>
                <w:sz w:val="24"/>
                <w:szCs w:val="24"/>
              </w:rPr>
            </w:pPr>
            <w:r w:rsidRPr="00A72897">
              <w:rPr>
                <w:rFonts w:ascii="Times New Roman" w:hAnsi="Times New Roman"/>
                <w:b/>
                <w:sz w:val="24"/>
                <w:szCs w:val="24"/>
              </w:rPr>
              <w:t>Iron scrapers</w:t>
            </w:r>
            <w:r>
              <w:rPr>
                <w:rFonts w:ascii="Times New Roman" w:hAnsi="Times New Roman"/>
                <w:b/>
                <w:sz w:val="24"/>
                <w:szCs w:val="24"/>
              </w:rPr>
              <w:t xml:space="preserve">: </w:t>
            </w:r>
            <w:r w:rsidRPr="00A72897">
              <w:rPr>
                <w:rFonts w:ascii="Times New Roman" w:hAnsi="Times New Roman"/>
              </w:rPr>
              <w:t>Made of 18 gauge new iron sheet with 15 cm width and 23 cm length and 20 mm folded at one side. Tolerance 5% allowed</w:t>
            </w:r>
          </w:p>
        </w:tc>
        <w:tc>
          <w:tcPr>
            <w:tcW w:w="1947" w:type="dxa"/>
          </w:tcPr>
          <w:p w:rsidR="002B1FB7" w:rsidRDefault="002B1FB7" w:rsidP="00E21AE1">
            <w:pPr>
              <w:spacing w:line="259" w:lineRule="auto"/>
              <w:ind w:right="29"/>
              <w:jc w:val="both"/>
              <w:rPr>
                <w:rFonts w:ascii="Times New Roman" w:hAnsi="Times New Roman"/>
                <w:b/>
                <w:sz w:val="24"/>
                <w:szCs w:val="24"/>
              </w:rPr>
            </w:pPr>
          </w:p>
        </w:tc>
      </w:tr>
      <w:tr w:rsidR="002B1FB7" w:rsidTr="00E21AE1">
        <w:tc>
          <w:tcPr>
            <w:tcW w:w="863" w:type="dxa"/>
          </w:tcPr>
          <w:p w:rsidR="002B1FB7" w:rsidRDefault="002B1FB7" w:rsidP="00E21AE1">
            <w:pPr>
              <w:spacing w:line="259" w:lineRule="auto"/>
              <w:ind w:right="29"/>
              <w:jc w:val="both"/>
              <w:rPr>
                <w:rFonts w:ascii="Times New Roman" w:hAnsi="Times New Roman"/>
                <w:b/>
                <w:sz w:val="24"/>
                <w:szCs w:val="24"/>
              </w:rPr>
            </w:pPr>
            <w:r>
              <w:rPr>
                <w:rFonts w:ascii="Times New Roman" w:hAnsi="Times New Roman"/>
                <w:b/>
                <w:sz w:val="24"/>
                <w:szCs w:val="24"/>
              </w:rPr>
              <w:t>07</w:t>
            </w:r>
          </w:p>
        </w:tc>
        <w:tc>
          <w:tcPr>
            <w:tcW w:w="6748" w:type="dxa"/>
          </w:tcPr>
          <w:p w:rsidR="002B1FB7" w:rsidRPr="00A72897" w:rsidRDefault="002B1FB7" w:rsidP="00E21AE1">
            <w:pPr>
              <w:spacing w:line="259" w:lineRule="auto"/>
              <w:ind w:right="29"/>
              <w:jc w:val="both"/>
              <w:rPr>
                <w:rFonts w:ascii="Times New Roman" w:hAnsi="Times New Roman"/>
                <w:b/>
                <w:sz w:val="24"/>
                <w:szCs w:val="24"/>
              </w:rPr>
            </w:pPr>
            <w:r w:rsidRPr="00A72897">
              <w:rPr>
                <w:rFonts w:ascii="Times New Roman" w:hAnsi="Times New Roman"/>
                <w:b/>
                <w:sz w:val="24"/>
                <w:szCs w:val="24"/>
              </w:rPr>
              <w:t>Sickle (</w:t>
            </w:r>
            <w:r w:rsidRPr="007906DA">
              <w:rPr>
                <w:rFonts w:ascii="Times New Roman" w:hAnsi="Times New Roman"/>
                <w:b/>
                <w:i/>
                <w:sz w:val="24"/>
                <w:szCs w:val="24"/>
              </w:rPr>
              <w:t>Kodavali</w:t>
            </w:r>
            <w:r w:rsidRPr="00A72897">
              <w:rPr>
                <w:rFonts w:ascii="Times New Roman" w:hAnsi="Times New Roman"/>
                <w:b/>
                <w:sz w:val="24"/>
                <w:szCs w:val="24"/>
              </w:rPr>
              <w:t>)  For cutting grass and shrubs</w:t>
            </w:r>
            <w:r>
              <w:rPr>
                <w:rFonts w:ascii="Times New Roman" w:hAnsi="Times New Roman"/>
                <w:b/>
                <w:sz w:val="24"/>
                <w:szCs w:val="24"/>
              </w:rPr>
              <w:t xml:space="preserve">: </w:t>
            </w:r>
            <w:r w:rsidRPr="00CC52AE">
              <w:rPr>
                <w:rFonts w:ascii="Times New Roman" w:hAnsi="Times New Roman"/>
              </w:rPr>
              <w:t>Shall be in the appropriate set of sharpened wood and sheet-steel fists</w:t>
            </w:r>
          </w:p>
        </w:tc>
        <w:tc>
          <w:tcPr>
            <w:tcW w:w="1947" w:type="dxa"/>
          </w:tcPr>
          <w:p w:rsidR="002B1FB7" w:rsidRDefault="002B1FB7" w:rsidP="00E21AE1">
            <w:pPr>
              <w:spacing w:line="259" w:lineRule="auto"/>
              <w:ind w:right="29"/>
              <w:jc w:val="both"/>
              <w:rPr>
                <w:rFonts w:ascii="Times New Roman" w:hAnsi="Times New Roman"/>
                <w:b/>
                <w:sz w:val="24"/>
                <w:szCs w:val="24"/>
              </w:rPr>
            </w:pPr>
          </w:p>
        </w:tc>
      </w:tr>
      <w:tr w:rsidR="002B1FB7" w:rsidTr="00E21AE1">
        <w:tc>
          <w:tcPr>
            <w:tcW w:w="863" w:type="dxa"/>
          </w:tcPr>
          <w:p w:rsidR="002B1FB7" w:rsidRDefault="002B1FB7" w:rsidP="00E21AE1">
            <w:pPr>
              <w:spacing w:line="259" w:lineRule="auto"/>
              <w:ind w:right="29"/>
              <w:jc w:val="both"/>
              <w:rPr>
                <w:rFonts w:ascii="Times New Roman" w:hAnsi="Times New Roman"/>
                <w:b/>
                <w:sz w:val="24"/>
                <w:szCs w:val="24"/>
              </w:rPr>
            </w:pPr>
            <w:r>
              <w:rPr>
                <w:rFonts w:ascii="Times New Roman" w:hAnsi="Times New Roman"/>
                <w:b/>
                <w:sz w:val="24"/>
                <w:szCs w:val="24"/>
              </w:rPr>
              <w:t>08</w:t>
            </w:r>
          </w:p>
        </w:tc>
        <w:tc>
          <w:tcPr>
            <w:tcW w:w="6748" w:type="dxa"/>
          </w:tcPr>
          <w:p w:rsidR="002B1FB7" w:rsidRPr="00A72897" w:rsidRDefault="002B1FB7" w:rsidP="00E21AE1">
            <w:pPr>
              <w:spacing w:line="259" w:lineRule="auto"/>
              <w:ind w:right="29"/>
              <w:jc w:val="both"/>
              <w:rPr>
                <w:rFonts w:ascii="Times New Roman" w:hAnsi="Times New Roman"/>
                <w:b/>
                <w:sz w:val="24"/>
                <w:szCs w:val="24"/>
              </w:rPr>
            </w:pPr>
            <w:r w:rsidRPr="00A72897">
              <w:rPr>
                <w:rFonts w:ascii="Times New Roman" w:hAnsi="Times New Roman"/>
                <w:b/>
                <w:sz w:val="24"/>
                <w:szCs w:val="24"/>
              </w:rPr>
              <w:t>Iron Crow bar</w:t>
            </w:r>
            <w:r>
              <w:rPr>
                <w:rFonts w:ascii="Times New Roman" w:hAnsi="Times New Roman"/>
                <w:b/>
                <w:sz w:val="24"/>
                <w:szCs w:val="24"/>
              </w:rPr>
              <w:t xml:space="preserve">: </w:t>
            </w:r>
            <w:r w:rsidRPr="00CC52AE">
              <w:rPr>
                <w:rFonts w:ascii="Times New Roman" w:hAnsi="Times New Roman"/>
              </w:rPr>
              <w:t>Iron crow bar of size 25 mm dia steel bar and 160 cm with one side sharp edge. Tolerance 5% allowed</w:t>
            </w:r>
          </w:p>
        </w:tc>
        <w:tc>
          <w:tcPr>
            <w:tcW w:w="1947" w:type="dxa"/>
          </w:tcPr>
          <w:p w:rsidR="002B1FB7" w:rsidRDefault="002B1FB7" w:rsidP="00E21AE1">
            <w:pPr>
              <w:spacing w:line="259" w:lineRule="auto"/>
              <w:ind w:right="29"/>
              <w:jc w:val="both"/>
              <w:rPr>
                <w:rFonts w:ascii="Times New Roman" w:hAnsi="Times New Roman"/>
                <w:b/>
                <w:sz w:val="24"/>
                <w:szCs w:val="24"/>
              </w:rPr>
            </w:pPr>
          </w:p>
        </w:tc>
      </w:tr>
      <w:tr w:rsidR="002B1FB7" w:rsidTr="00E21AE1">
        <w:tc>
          <w:tcPr>
            <w:tcW w:w="863" w:type="dxa"/>
          </w:tcPr>
          <w:p w:rsidR="002B1FB7" w:rsidRDefault="002B1FB7" w:rsidP="00E21AE1">
            <w:pPr>
              <w:spacing w:line="259" w:lineRule="auto"/>
              <w:ind w:right="29"/>
              <w:jc w:val="both"/>
              <w:rPr>
                <w:rFonts w:ascii="Times New Roman" w:hAnsi="Times New Roman"/>
                <w:b/>
                <w:sz w:val="24"/>
                <w:szCs w:val="24"/>
              </w:rPr>
            </w:pPr>
            <w:r>
              <w:rPr>
                <w:rFonts w:ascii="Times New Roman" w:hAnsi="Times New Roman"/>
                <w:b/>
                <w:sz w:val="24"/>
                <w:szCs w:val="24"/>
              </w:rPr>
              <w:t>09</w:t>
            </w:r>
          </w:p>
        </w:tc>
        <w:tc>
          <w:tcPr>
            <w:tcW w:w="6748" w:type="dxa"/>
          </w:tcPr>
          <w:p w:rsidR="002B1FB7" w:rsidRPr="00A72897" w:rsidRDefault="002B1FB7" w:rsidP="00E21AE1">
            <w:pPr>
              <w:spacing w:line="259" w:lineRule="auto"/>
              <w:ind w:right="29"/>
              <w:jc w:val="both"/>
              <w:rPr>
                <w:rFonts w:ascii="Times New Roman" w:hAnsi="Times New Roman"/>
                <w:b/>
                <w:sz w:val="24"/>
                <w:szCs w:val="24"/>
              </w:rPr>
            </w:pPr>
            <w:r w:rsidRPr="00A72897">
              <w:rPr>
                <w:rFonts w:ascii="Times New Roman" w:hAnsi="Times New Roman"/>
                <w:b/>
                <w:sz w:val="24"/>
                <w:szCs w:val="24"/>
              </w:rPr>
              <w:t>Heavy Knives</w:t>
            </w:r>
            <w:r>
              <w:rPr>
                <w:rFonts w:ascii="Times New Roman" w:hAnsi="Times New Roman"/>
                <w:b/>
                <w:sz w:val="24"/>
                <w:szCs w:val="24"/>
              </w:rPr>
              <w:t xml:space="preserve">: </w:t>
            </w:r>
            <w:r w:rsidRPr="00CC52AE">
              <w:rPr>
                <w:rFonts w:ascii="Times New Roman" w:hAnsi="Times New Roman"/>
              </w:rPr>
              <w:t xml:space="preserve">In good quality of </w:t>
            </w:r>
            <w:r w:rsidRPr="007906DA">
              <w:rPr>
                <w:rFonts w:ascii="Times New Roman" w:hAnsi="Times New Roman"/>
                <w:i/>
              </w:rPr>
              <w:t>Kattulu</w:t>
            </w:r>
            <w:r w:rsidRPr="00CC52AE">
              <w:rPr>
                <w:rFonts w:ascii="Times New Roman" w:hAnsi="Times New Roman"/>
              </w:rPr>
              <w:t xml:space="preserve"> (</w:t>
            </w:r>
            <w:r w:rsidRPr="007906DA">
              <w:rPr>
                <w:rFonts w:ascii="Times New Roman" w:hAnsi="Times New Roman"/>
                <w:i/>
              </w:rPr>
              <w:t>Kaman Kattulu</w:t>
            </w:r>
            <w:r w:rsidRPr="00CC52AE">
              <w:rPr>
                <w:rFonts w:ascii="Times New Roman" w:hAnsi="Times New Roman"/>
              </w:rPr>
              <w:t xml:space="preserve">) weight 700gms with handle </w:t>
            </w:r>
          </w:p>
        </w:tc>
        <w:tc>
          <w:tcPr>
            <w:tcW w:w="1947" w:type="dxa"/>
          </w:tcPr>
          <w:p w:rsidR="002B1FB7" w:rsidRDefault="002B1FB7" w:rsidP="00E21AE1">
            <w:pPr>
              <w:spacing w:line="259" w:lineRule="auto"/>
              <w:ind w:right="29"/>
              <w:jc w:val="both"/>
              <w:rPr>
                <w:rFonts w:ascii="Times New Roman" w:hAnsi="Times New Roman"/>
                <w:b/>
                <w:sz w:val="24"/>
                <w:szCs w:val="24"/>
              </w:rPr>
            </w:pPr>
          </w:p>
        </w:tc>
      </w:tr>
      <w:tr w:rsidR="002B1FB7" w:rsidTr="00E21AE1">
        <w:tc>
          <w:tcPr>
            <w:tcW w:w="863" w:type="dxa"/>
          </w:tcPr>
          <w:p w:rsidR="002B1FB7" w:rsidRDefault="002B1FB7" w:rsidP="00E21AE1">
            <w:pPr>
              <w:spacing w:line="259" w:lineRule="auto"/>
              <w:ind w:right="29"/>
              <w:jc w:val="both"/>
              <w:rPr>
                <w:rFonts w:ascii="Times New Roman" w:hAnsi="Times New Roman"/>
                <w:b/>
                <w:sz w:val="24"/>
                <w:szCs w:val="24"/>
              </w:rPr>
            </w:pPr>
            <w:r>
              <w:rPr>
                <w:rFonts w:ascii="Times New Roman" w:hAnsi="Times New Roman"/>
                <w:b/>
                <w:sz w:val="24"/>
                <w:szCs w:val="24"/>
              </w:rPr>
              <w:t>10</w:t>
            </w:r>
          </w:p>
        </w:tc>
        <w:tc>
          <w:tcPr>
            <w:tcW w:w="6748" w:type="dxa"/>
          </w:tcPr>
          <w:p w:rsidR="002B1FB7" w:rsidRPr="00A72897" w:rsidRDefault="002B1FB7" w:rsidP="00E21AE1">
            <w:pPr>
              <w:spacing w:line="259" w:lineRule="auto"/>
              <w:ind w:right="29"/>
              <w:jc w:val="both"/>
              <w:rPr>
                <w:rFonts w:ascii="Times New Roman" w:hAnsi="Times New Roman"/>
                <w:b/>
                <w:sz w:val="24"/>
                <w:szCs w:val="24"/>
              </w:rPr>
            </w:pPr>
            <w:r w:rsidRPr="00A72897">
              <w:rPr>
                <w:rFonts w:ascii="Times New Roman" w:hAnsi="Times New Roman"/>
                <w:b/>
                <w:sz w:val="24"/>
                <w:szCs w:val="24"/>
              </w:rPr>
              <w:t>KNAP SACK Sprayer</w:t>
            </w:r>
            <w:r>
              <w:rPr>
                <w:rFonts w:ascii="Times New Roman" w:hAnsi="Times New Roman"/>
                <w:b/>
                <w:sz w:val="24"/>
                <w:szCs w:val="24"/>
              </w:rPr>
              <w:t xml:space="preserve">: </w:t>
            </w:r>
            <w:r w:rsidRPr="00CC52AE">
              <w:rPr>
                <w:rFonts w:ascii="Times New Roman" w:hAnsi="Times New Roman"/>
              </w:rPr>
              <w:t>MS 37 Shoulder mounted engine, Discharge- 0.5 to 20 LPM, Tank capacity of 15 lts, Cylinder type High density polyethylene. ISI Brand</w:t>
            </w:r>
          </w:p>
        </w:tc>
        <w:tc>
          <w:tcPr>
            <w:tcW w:w="1947" w:type="dxa"/>
          </w:tcPr>
          <w:p w:rsidR="002B1FB7" w:rsidRDefault="002B1FB7" w:rsidP="00E21AE1">
            <w:pPr>
              <w:spacing w:line="259" w:lineRule="auto"/>
              <w:ind w:right="29"/>
              <w:jc w:val="both"/>
              <w:rPr>
                <w:rFonts w:ascii="Times New Roman" w:hAnsi="Times New Roman"/>
                <w:b/>
                <w:sz w:val="24"/>
                <w:szCs w:val="24"/>
              </w:rPr>
            </w:pPr>
          </w:p>
        </w:tc>
      </w:tr>
      <w:tr w:rsidR="002B1FB7" w:rsidTr="00E21AE1">
        <w:tc>
          <w:tcPr>
            <w:tcW w:w="863" w:type="dxa"/>
          </w:tcPr>
          <w:p w:rsidR="002B1FB7" w:rsidRDefault="002B1FB7" w:rsidP="00E21AE1">
            <w:pPr>
              <w:spacing w:line="259" w:lineRule="auto"/>
              <w:ind w:right="29"/>
              <w:jc w:val="both"/>
              <w:rPr>
                <w:rFonts w:ascii="Times New Roman" w:hAnsi="Times New Roman"/>
                <w:b/>
                <w:sz w:val="24"/>
                <w:szCs w:val="24"/>
              </w:rPr>
            </w:pPr>
            <w:r>
              <w:rPr>
                <w:rFonts w:ascii="Times New Roman" w:hAnsi="Times New Roman"/>
                <w:b/>
                <w:sz w:val="24"/>
                <w:szCs w:val="24"/>
              </w:rPr>
              <w:t>11</w:t>
            </w:r>
          </w:p>
        </w:tc>
        <w:tc>
          <w:tcPr>
            <w:tcW w:w="6748" w:type="dxa"/>
          </w:tcPr>
          <w:p w:rsidR="002B1FB7" w:rsidRPr="00A72897" w:rsidRDefault="002B1FB7" w:rsidP="00E21AE1">
            <w:pPr>
              <w:spacing w:line="259" w:lineRule="auto"/>
              <w:ind w:right="29"/>
              <w:jc w:val="both"/>
              <w:rPr>
                <w:rFonts w:ascii="Times New Roman" w:hAnsi="Times New Roman"/>
                <w:b/>
                <w:sz w:val="24"/>
                <w:szCs w:val="24"/>
              </w:rPr>
            </w:pPr>
            <w:r w:rsidRPr="00A72897">
              <w:rPr>
                <w:rFonts w:ascii="Times New Roman" w:hAnsi="Times New Roman"/>
                <w:b/>
                <w:sz w:val="24"/>
                <w:szCs w:val="24"/>
              </w:rPr>
              <w:t>Broom Sticks</w:t>
            </w:r>
            <w:r>
              <w:rPr>
                <w:rFonts w:ascii="Times New Roman" w:hAnsi="Times New Roman"/>
                <w:b/>
                <w:sz w:val="24"/>
                <w:szCs w:val="24"/>
              </w:rPr>
              <w:t xml:space="preserve">: </w:t>
            </w:r>
            <w:r w:rsidRPr="007906DA">
              <w:rPr>
                <w:rFonts w:ascii="Times New Roman" w:hAnsi="Times New Roman"/>
                <w:i/>
              </w:rPr>
              <w:t>Malabar</w:t>
            </w:r>
            <w:r w:rsidRPr="00CC52AE">
              <w:rPr>
                <w:rFonts w:ascii="Times New Roman" w:hAnsi="Times New Roman"/>
              </w:rPr>
              <w:t xml:space="preserve"> type of Dark strands which should be more than 3 feet and stuck without leaves. </w:t>
            </w:r>
          </w:p>
        </w:tc>
        <w:tc>
          <w:tcPr>
            <w:tcW w:w="1947" w:type="dxa"/>
          </w:tcPr>
          <w:p w:rsidR="002B1FB7" w:rsidRDefault="002B1FB7" w:rsidP="00E21AE1">
            <w:pPr>
              <w:spacing w:line="259" w:lineRule="auto"/>
              <w:ind w:right="29"/>
              <w:jc w:val="both"/>
              <w:rPr>
                <w:rFonts w:ascii="Times New Roman" w:hAnsi="Times New Roman"/>
                <w:b/>
                <w:sz w:val="24"/>
                <w:szCs w:val="24"/>
              </w:rPr>
            </w:pPr>
          </w:p>
        </w:tc>
      </w:tr>
      <w:tr w:rsidR="002B1FB7" w:rsidTr="00E21AE1">
        <w:tc>
          <w:tcPr>
            <w:tcW w:w="863" w:type="dxa"/>
          </w:tcPr>
          <w:p w:rsidR="002B1FB7" w:rsidRDefault="002B1FB7" w:rsidP="00E21AE1">
            <w:pPr>
              <w:spacing w:line="259" w:lineRule="auto"/>
              <w:ind w:right="29"/>
              <w:jc w:val="both"/>
              <w:rPr>
                <w:rFonts w:ascii="Times New Roman" w:hAnsi="Times New Roman"/>
                <w:b/>
                <w:sz w:val="24"/>
                <w:szCs w:val="24"/>
              </w:rPr>
            </w:pPr>
            <w:r>
              <w:rPr>
                <w:rFonts w:ascii="Times New Roman" w:hAnsi="Times New Roman"/>
                <w:b/>
                <w:sz w:val="24"/>
                <w:szCs w:val="24"/>
              </w:rPr>
              <w:t>12</w:t>
            </w:r>
          </w:p>
        </w:tc>
        <w:tc>
          <w:tcPr>
            <w:tcW w:w="6748" w:type="dxa"/>
          </w:tcPr>
          <w:p w:rsidR="002B1FB7" w:rsidRPr="00A72897" w:rsidRDefault="002B1FB7" w:rsidP="00E21AE1">
            <w:pPr>
              <w:spacing w:line="259" w:lineRule="auto"/>
              <w:ind w:right="29"/>
              <w:jc w:val="both"/>
              <w:rPr>
                <w:rFonts w:ascii="Times New Roman" w:hAnsi="Times New Roman"/>
                <w:b/>
                <w:sz w:val="24"/>
                <w:szCs w:val="24"/>
              </w:rPr>
            </w:pPr>
            <w:r w:rsidRPr="00A72897">
              <w:rPr>
                <w:rFonts w:ascii="Times New Roman" w:hAnsi="Times New Roman"/>
                <w:b/>
                <w:sz w:val="24"/>
                <w:szCs w:val="24"/>
              </w:rPr>
              <w:t>Disinfectant Spraying to be used per Micro Pocket</w:t>
            </w:r>
            <w:r>
              <w:rPr>
                <w:rFonts w:ascii="Times New Roman" w:hAnsi="Times New Roman"/>
                <w:b/>
                <w:sz w:val="24"/>
                <w:szCs w:val="24"/>
              </w:rPr>
              <w:t xml:space="preserve">: </w:t>
            </w:r>
            <w:r w:rsidRPr="00CC52AE">
              <w:rPr>
                <w:rFonts w:ascii="Times New Roman" w:hAnsi="Times New Roman"/>
              </w:rPr>
              <w:t>Dry lime, smooth and white lime powder , Bleaching: 33 1/3% Chlorine, ISI Mark – 1065"</w:t>
            </w:r>
            <w:r>
              <w:rPr>
                <w:rFonts w:ascii="Times New Roman" w:hAnsi="Times New Roman"/>
              </w:rPr>
              <w:t xml:space="preserve">  -  30KG / Month per Micro pocket </w:t>
            </w:r>
            <w:r w:rsidRPr="00CC52AE">
              <w:rPr>
                <w:rFonts w:ascii="Times New Roman" w:hAnsi="Times New Roman"/>
              </w:rPr>
              <w:tab/>
            </w:r>
          </w:p>
        </w:tc>
        <w:tc>
          <w:tcPr>
            <w:tcW w:w="1947" w:type="dxa"/>
          </w:tcPr>
          <w:p w:rsidR="002B1FB7" w:rsidRDefault="002B1FB7" w:rsidP="00E21AE1">
            <w:pPr>
              <w:spacing w:line="259" w:lineRule="auto"/>
              <w:ind w:right="29"/>
              <w:jc w:val="both"/>
              <w:rPr>
                <w:rFonts w:ascii="Times New Roman" w:hAnsi="Times New Roman"/>
                <w:b/>
                <w:sz w:val="24"/>
                <w:szCs w:val="24"/>
              </w:rPr>
            </w:pPr>
          </w:p>
        </w:tc>
      </w:tr>
      <w:tr w:rsidR="002B1FB7" w:rsidTr="00E21AE1">
        <w:tc>
          <w:tcPr>
            <w:tcW w:w="863" w:type="dxa"/>
          </w:tcPr>
          <w:p w:rsidR="002B1FB7" w:rsidRDefault="002B1FB7" w:rsidP="00E21AE1">
            <w:pPr>
              <w:spacing w:line="259" w:lineRule="auto"/>
              <w:ind w:right="29"/>
              <w:jc w:val="both"/>
              <w:rPr>
                <w:rFonts w:ascii="Times New Roman" w:hAnsi="Times New Roman"/>
                <w:b/>
                <w:sz w:val="24"/>
                <w:szCs w:val="24"/>
              </w:rPr>
            </w:pPr>
            <w:r>
              <w:rPr>
                <w:rFonts w:ascii="Times New Roman" w:hAnsi="Times New Roman"/>
                <w:b/>
                <w:sz w:val="24"/>
                <w:szCs w:val="24"/>
              </w:rPr>
              <w:t>13</w:t>
            </w:r>
          </w:p>
        </w:tc>
        <w:tc>
          <w:tcPr>
            <w:tcW w:w="6748" w:type="dxa"/>
          </w:tcPr>
          <w:p w:rsidR="002B1FB7" w:rsidRPr="00A72897" w:rsidRDefault="002B1FB7" w:rsidP="00E21AE1">
            <w:pPr>
              <w:spacing w:line="259" w:lineRule="auto"/>
              <w:ind w:right="29"/>
              <w:jc w:val="both"/>
              <w:rPr>
                <w:rFonts w:ascii="Times New Roman" w:hAnsi="Times New Roman"/>
                <w:b/>
                <w:sz w:val="24"/>
                <w:szCs w:val="24"/>
              </w:rPr>
            </w:pPr>
            <w:r w:rsidRPr="00A72897">
              <w:rPr>
                <w:rFonts w:ascii="Times New Roman" w:hAnsi="Times New Roman"/>
                <w:b/>
                <w:sz w:val="24"/>
                <w:szCs w:val="24"/>
              </w:rPr>
              <w:t>Vector Control to be used per Micro Pocket</w:t>
            </w:r>
            <w:r>
              <w:rPr>
                <w:rFonts w:ascii="Times New Roman" w:hAnsi="Times New Roman"/>
                <w:b/>
                <w:sz w:val="24"/>
                <w:szCs w:val="24"/>
              </w:rPr>
              <w:t xml:space="preserve">: </w:t>
            </w:r>
            <w:r w:rsidRPr="00CC52AE">
              <w:rPr>
                <w:rFonts w:ascii="Times New Roman" w:hAnsi="Times New Roman"/>
              </w:rPr>
              <w:t>Temphos (Abate ) - EC50 with BIS standards</w:t>
            </w:r>
            <w:r>
              <w:rPr>
                <w:rFonts w:ascii="Times New Roman" w:hAnsi="Times New Roman"/>
              </w:rPr>
              <w:t xml:space="preserve"> – 0.5 ltrs / Month per Micro pocket</w:t>
            </w:r>
            <w:r w:rsidRPr="00A72897">
              <w:rPr>
                <w:rFonts w:ascii="Times New Roman" w:hAnsi="Times New Roman"/>
                <w:b/>
                <w:sz w:val="24"/>
                <w:szCs w:val="24"/>
              </w:rPr>
              <w:tab/>
            </w:r>
          </w:p>
        </w:tc>
        <w:tc>
          <w:tcPr>
            <w:tcW w:w="1947" w:type="dxa"/>
          </w:tcPr>
          <w:p w:rsidR="002B1FB7" w:rsidRDefault="002B1FB7" w:rsidP="00E21AE1">
            <w:pPr>
              <w:spacing w:line="259" w:lineRule="auto"/>
              <w:ind w:right="29"/>
              <w:jc w:val="both"/>
              <w:rPr>
                <w:rFonts w:ascii="Times New Roman" w:hAnsi="Times New Roman"/>
                <w:b/>
                <w:sz w:val="24"/>
                <w:szCs w:val="24"/>
              </w:rPr>
            </w:pPr>
          </w:p>
        </w:tc>
      </w:tr>
      <w:tr w:rsidR="002B1FB7" w:rsidTr="00E21AE1">
        <w:trPr>
          <w:trHeight w:val="628"/>
        </w:trPr>
        <w:tc>
          <w:tcPr>
            <w:tcW w:w="863" w:type="dxa"/>
          </w:tcPr>
          <w:p w:rsidR="002B1FB7" w:rsidRDefault="002B1FB7" w:rsidP="00E21AE1">
            <w:pPr>
              <w:spacing w:line="259" w:lineRule="auto"/>
              <w:ind w:right="29"/>
              <w:jc w:val="both"/>
              <w:rPr>
                <w:rFonts w:ascii="Times New Roman" w:hAnsi="Times New Roman"/>
                <w:b/>
                <w:sz w:val="24"/>
                <w:szCs w:val="24"/>
              </w:rPr>
            </w:pPr>
            <w:r>
              <w:rPr>
                <w:rFonts w:ascii="Times New Roman" w:hAnsi="Times New Roman"/>
                <w:b/>
                <w:sz w:val="24"/>
                <w:szCs w:val="24"/>
              </w:rPr>
              <w:t>14</w:t>
            </w:r>
          </w:p>
        </w:tc>
        <w:tc>
          <w:tcPr>
            <w:tcW w:w="6748" w:type="dxa"/>
          </w:tcPr>
          <w:p w:rsidR="002B1FB7" w:rsidRPr="00A72897" w:rsidRDefault="002B1FB7" w:rsidP="00E21AE1">
            <w:pPr>
              <w:spacing w:line="259" w:lineRule="auto"/>
              <w:ind w:right="29"/>
              <w:jc w:val="both"/>
              <w:rPr>
                <w:rFonts w:ascii="Times New Roman" w:hAnsi="Times New Roman"/>
                <w:b/>
                <w:sz w:val="24"/>
                <w:szCs w:val="24"/>
              </w:rPr>
            </w:pPr>
            <w:r w:rsidRPr="00A72897">
              <w:rPr>
                <w:rFonts w:ascii="Times New Roman" w:hAnsi="Times New Roman"/>
                <w:b/>
                <w:sz w:val="24"/>
                <w:szCs w:val="24"/>
              </w:rPr>
              <w:t>Vector Control (Anti-larvae oil) to be used per Micro Pocket</w:t>
            </w:r>
            <w:r>
              <w:rPr>
                <w:rFonts w:ascii="Times New Roman" w:hAnsi="Times New Roman"/>
                <w:b/>
                <w:sz w:val="24"/>
                <w:szCs w:val="24"/>
              </w:rPr>
              <w:t xml:space="preserve">: </w:t>
            </w:r>
            <w:r w:rsidRPr="00CC52AE">
              <w:rPr>
                <w:rFonts w:ascii="Times New Roman" w:hAnsi="Times New Roman"/>
              </w:rPr>
              <w:t>Kingfog Oil/Delfog</w:t>
            </w:r>
            <w:r>
              <w:rPr>
                <w:rFonts w:ascii="Times New Roman" w:hAnsi="Times New Roman"/>
              </w:rPr>
              <w:t xml:space="preserve"> - </w:t>
            </w:r>
            <w:r w:rsidRPr="00CC52AE">
              <w:rPr>
                <w:rFonts w:ascii="Times New Roman" w:hAnsi="Times New Roman"/>
              </w:rPr>
              <w:t>Deltramithrin 1.25% ULV with BIS standards,Malarial Oil with BIS standards</w:t>
            </w:r>
            <w:r>
              <w:rPr>
                <w:rFonts w:ascii="Times New Roman" w:hAnsi="Times New Roman"/>
              </w:rPr>
              <w:t xml:space="preserve"> - 10.0 ltrs. / Month per Micro pocket</w:t>
            </w:r>
          </w:p>
        </w:tc>
        <w:tc>
          <w:tcPr>
            <w:tcW w:w="1947" w:type="dxa"/>
          </w:tcPr>
          <w:p w:rsidR="002B1FB7" w:rsidRDefault="002B1FB7" w:rsidP="00E21AE1">
            <w:pPr>
              <w:spacing w:line="259" w:lineRule="auto"/>
              <w:ind w:right="29"/>
              <w:jc w:val="both"/>
              <w:rPr>
                <w:rFonts w:ascii="Times New Roman" w:hAnsi="Times New Roman"/>
                <w:b/>
                <w:sz w:val="24"/>
                <w:szCs w:val="24"/>
              </w:rPr>
            </w:pPr>
          </w:p>
        </w:tc>
      </w:tr>
    </w:tbl>
    <w:p w:rsidR="00DF23FB" w:rsidRDefault="00DF23FB" w:rsidP="00B95B6E">
      <w:pPr>
        <w:spacing w:after="0" w:line="259" w:lineRule="auto"/>
        <w:ind w:right="29"/>
        <w:jc w:val="both"/>
        <w:rPr>
          <w:rFonts w:ascii="Times New Roman" w:hAnsi="Times New Roman"/>
          <w:b/>
          <w:sz w:val="24"/>
          <w:szCs w:val="24"/>
        </w:rPr>
      </w:pPr>
    </w:p>
    <w:p w:rsidR="00DF23FB" w:rsidRDefault="00D32D0E" w:rsidP="00671C09">
      <w:pPr>
        <w:pStyle w:val="ListParagraph"/>
        <w:numPr>
          <w:ilvl w:val="1"/>
          <w:numId w:val="1"/>
        </w:numPr>
        <w:spacing w:after="0" w:line="259" w:lineRule="auto"/>
        <w:ind w:left="0" w:right="29" w:firstLine="0"/>
        <w:jc w:val="both"/>
        <w:rPr>
          <w:rFonts w:ascii="Times New Roman" w:hAnsi="Times New Roman"/>
          <w:b/>
          <w:sz w:val="24"/>
          <w:szCs w:val="24"/>
        </w:rPr>
      </w:pPr>
      <w:r>
        <w:rPr>
          <w:rFonts w:ascii="Times New Roman" w:hAnsi="Times New Roman"/>
          <w:b/>
          <w:sz w:val="24"/>
          <w:szCs w:val="24"/>
        </w:rPr>
        <w:t xml:space="preserve">Workforce </w:t>
      </w:r>
      <w:r w:rsidR="003F579C">
        <w:rPr>
          <w:rFonts w:ascii="Times New Roman" w:hAnsi="Times New Roman"/>
          <w:b/>
          <w:sz w:val="24"/>
          <w:szCs w:val="24"/>
        </w:rPr>
        <w:t>Planning</w:t>
      </w:r>
      <w:r>
        <w:rPr>
          <w:rFonts w:ascii="Times New Roman" w:hAnsi="Times New Roman"/>
          <w:b/>
          <w:sz w:val="24"/>
          <w:szCs w:val="24"/>
        </w:rPr>
        <w:t xml:space="preserve"> and Management</w:t>
      </w:r>
    </w:p>
    <w:p w:rsidR="000D4771" w:rsidRPr="000D4771" w:rsidRDefault="000D4771" w:rsidP="00B95B6E">
      <w:pPr>
        <w:spacing w:after="0" w:line="259" w:lineRule="auto"/>
        <w:ind w:right="29"/>
        <w:jc w:val="both"/>
        <w:rPr>
          <w:rFonts w:ascii="Times New Roman" w:hAnsi="Times New Roman"/>
          <w:b/>
          <w:sz w:val="24"/>
          <w:szCs w:val="24"/>
        </w:rPr>
      </w:pPr>
    </w:p>
    <w:p w:rsidR="000D4771" w:rsidRDefault="000D4771" w:rsidP="00671C09">
      <w:pPr>
        <w:pStyle w:val="ListParagraph"/>
        <w:numPr>
          <w:ilvl w:val="2"/>
          <w:numId w:val="1"/>
        </w:numPr>
        <w:spacing w:after="0" w:line="259" w:lineRule="auto"/>
        <w:ind w:left="1170" w:right="29" w:hanging="270"/>
        <w:jc w:val="both"/>
        <w:rPr>
          <w:rFonts w:ascii="Times New Roman" w:hAnsi="Times New Roman"/>
          <w:sz w:val="24"/>
          <w:szCs w:val="24"/>
        </w:rPr>
      </w:pPr>
      <w:r w:rsidRPr="000D4771">
        <w:rPr>
          <w:rFonts w:ascii="Times New Roman" w:hAnsi="Times New Roman"/>
          <w:sz w:val="24"/>
          <w:szCs w:val="24"/>
        </w:rPr>
        <w:t xml:space="preserve">The Authority </w:t>
      </w:r>
      <w:r w:rsidR="0074085D">
        <w:rPr>
          <w:rFonts w:ascii="Times New Roman" w:hAnsi="Times New Roman"/>
          <w:sz w:val="24"/>
          <w:szCs w:val="24"/>
        </w:rPr>
        <w:t xml:space="preserve">will </w:t>
      </w:r>
      <w:r w:rsidRPr="000D4771">
        <w:rPr>
          <w:rFonts w:ascii="Times New Roman" w:hAnsi="Times New Roman"/>
          <w:sz w:val="24"/>
          <w:szCs w:val="24"/>
        </w:rPr>
        <w:t xml:space="preserve">provide certain number of </w:t>
      </w:r>
      <w:r w:rsidR="0074085D">
        <w:rPr>
          <w:rFonts w:ascii="Times New Roman" w:hAnsi="Times New Roman"/>
          <w:sz w:val="24"/>
          <w:szCs w:val="24"/>
        </w:rPr>
        <w:t xml:space="preserve">temporary sanitary workers </w:t>
      </w:r>
      <w:r w:rsidRPr="000D4771">
        <w:rPr>
          <w:rFonts w:ascii="Times New Roman" w:hAnsi="Times New Roman"/>
          <w:sz w:val="24"/>
          <w:szCs w:val="24"/>
        </w:rPr>
        <w:t xml:space="preserve">currently available with </w:t>
      </w:r>
      <w:r w:rsidR="0074085D">
        <w:rPr>
          <w:rFonts w:ascii="Times New Roman" w:hAnsi="Times New Roman"/>
          <w:sz w:val="24"/>
          <w:szCs w:val="24"/>
        </w:rPr>
        <w:t xml:space="preserve">it </w:t>
      </w:r>
      <w:r w:rsidRPr="000D4771">
        <w:rPr>
          <w:rFonts w:ascii="Times New Roman" w:hAnsi="Times New Roman"/>
          <w:sz w:val="24"/>
          <w:szCs w:val="24"/>
        </w:rPr>
        <w:t>to the cont</w:t>
      </w:r>
      <w:r>
        <w:rPr>
          <w:rFonts w:ascii="Times New Roman" w:hAnsi="Times New Roman"/>
          <w:sz w:val="24"/>
          <w:szCs w:val="24"/>
        </w:rPr>
        <w:t>r</w:t>
      </w:r>
      <w:r w:rsidRPr="000D4771">
        <w:rPr>
          <w:rFonts w:ascii="Times New Roman" w:hAnsi="Times New Roman"/>
          <w:sz w:val="24"/>
          <w:szCs w:val="24"/>
        </w:rPr>
        <w:t xml:space="preserve">act work packages. It is an obligatory contract award condition that these allocated temporary workers are taken on to the rolls of </w:t>
      </w:r>
      <w:r w:rsidRPr="0074085D">
        <w:rPr>
          <w:rFonts w:ascii="Times New Roman" w:hAnsi="Times New Roman"/>
          <w:sz w:val="24"/>
          <w:szCs w:val="24"/>
        </w:rPr>
        <w:t xml:space="preserve">the </w:t>
      </w:r>
      <w:r w:rsidR="00ED6C36">
        <w:rPr>
          <w:rFonts w:ascii="Times New Roman" w:hAnsi="Times New Roman"/>
          <w:sz w:val="24"/>
          <w:szCs w:val="24"/>
        </w:rPr>
        <w:t>Service Provider</w:t>
      </w:r>
      <w:r w:rsidRPr="000D4771">
        <w:rPr>
          <w:rFonts w:ascii="Times New Roman" w:hAnsi="Times New Roman"/>
          <w:sz w:val="24"/>
          <w:szCs w:val="24"/>
        </w:rPr>
        <w:t xml:space="preserve">and engagedas </w:t>
      </w:r>
      <w:r w:rsidR="0074085D">
        <w:rPr>
          <w:rFonts w:ascii="Times New Roman" w:hAnsi="Times New Roman"/>
          <w:sz w:val="24"/>
          <w:szCs w:val="24"/>
        </w:rPr>
        <w:t>C</w:t>
      </w:r>
      <w:r w:rsidRPr="000D4771">
        <w:rPr>
          <w:rFonts w:ascii="Times New Roman" w:hAnsi="Times New Roman"/>
          <w:sz w:val="24"/>
          <w:szCs w:val="24"/>
        </w:rPr>
        <w:t xml:space="preserve">ontract </w:t>
      </w:r>
      <w:r w:rsidR="0074085D">
        <w:rPr>
          <w:rFonts w:ascii="Times New Roman" w:hAnsi="Times New Roman"/>
          <w:sz w:val="24"/>
          <w:szCs w:val="24"/>
        </w:rPr>
        <w:t>W</w:t>
      </w:r>
      <w:r w:rsidRPr="000D4771">
        <w:rPr>
          <w:rFonts w:ascii="Times New Roman" w:hAnsi="Times New Roman"/>
          <w:sz w:val="24"/>
          <w:szCs w:val="24"/>
        </w:rPr>
        <w:t xml:space="preserve">orkers </w:t>
      </w:r>
      <w:r w:rsidR="00F55385">
        <w:rPr>
          <w:rFonts w:ascii="Times New Roman" w:hAnsi="Times New Roman"/>
          <w:sz w:val="24"/>
          <w:szCs w:val="24"/>
        </w:rPr>
        <w:t>as per the applicable S</w:t>
      </w:r>
      <w:r w:rsidRPr="000D4771">
        <w:rPr>
          <w:rFonts w:ascii="Times New Roman" w:hAnsi="Times New Roman"/>
          <w:sz w:val="24"/>
          <w:szCs w:val="24"/>
        </w:rPr>
        <w:t xml:space="preserve">tate </w:t>
      </w:r>
      <w:r w:rsidR="00F55385">
        <w:rPr>
          <w:rFonts w:ascii="Times New Roman" w:hAnsi="Times New Roman"/>
          <w:sz w:val="24"/>
          <w:szCs w:val="24"/>
        </w:rPr>
        <w:t>law</w:t>
      </w:r>
      <w:r w:rsidRPr="000D4771">
        <w:rPr>
          <w:rFonts w:ascii="Times New Roman" w:hAnsi="Times New Roman"/>
          <w:sz w:val="24"/>
          <w:szCs w:val="24"/>
        </w:rPr>
        <w:t>s. In addition</w:t>
      </w:r>
      <w:r w:rsidRPr="0074085D">
        <w:rPr>
          <w:rFonts w:ascii="Times New Roman" w:hAnsi="Times New Roman"/>
          <w:sz w:val="24"/>
          <w:szCs w:val="24"/>
        </w:rPr>
        <w:t xml:space="preserve">, the </w:t>
      </w:r>
      <w:r w:rsidR="00ED6C36">
        <w:rPr>
          <w:rFonts w:ascii="Times New Roman" w:hAnsi="Times New Roman"/>
          <w:sz w:val="24"/>
          <w:szCs w:val="24"/>
        </w:rPr>
        <w:t>Service Provider</w:t>
      </w:r>
      <w:r w:rsidR="0074085D">
        <w:rPr>
          <w:rFonts w:ascii="Times New Roman" w:hAnsi="Times New Roman"/>
          <w:sz w:val="24"/>
          <w:szCs w:val="24"/>
        </w:rPr>
        <w:t xml:space="preserve">should </w:t>
      </w:r>
      <w:r w:rsidRPr="000D4771">
        <w:rPr>
          <w:rFonts w:ascii="Times New Roman" w:hAnsi="Times New Roman"/>
          <w:sz w:val="24"/>
          <w:szCs w:val="24"/>
        </w:rPr>
        <w:t xml:space="preserve">engage the </w:t>
      </w:r>
      <w:r w:rsidR="0074085D">
        <w:rPr>
          <w:rFonts w:ascii="Times New Roman" w:hAnsi="Times New Roman"/>
          <w:sz w:val="24"/>
          <w:szCs w:val="24"/>
        </w:rPr>
        <w:t>additional n</w:t>
      </w:r>
      <w:r w:rsidRPr="000D4771">
        <w:rPr>
          <w:rFonts w:ascii="Times New Roman" w:hAnsi="Times New Roman"/>
          <w:sz w:val="24"/>
          <w:szCs w:val="24"/>
        </w:rPr>
        <w:t>umber of workers and other categories of employees as indicated in the Table-</w:t>
      </w:r>
      <w:r>
        <w:rPr>
          <w:rFonts w:ascii="Times New Roman" w:hAnsi="Times New Roman"/>
          <w:sz w:val="24"/>
          <w:szCs w:val="24"/>
        </w:rPr>
        <w:t>5</w:t>
      </w:r>
      <w:r w:rsidRPr="000D4771">
        <w:rPr>
          <w:rFonts w:ascii="Times New Roman" w:hAnsi="Times New Roman"/>
          <w:sz w:val="24"/>
          <w:szCs w:val="24"/>
        </w:rPr>
        <w:t xml:space="preserve"> and meet the regulatory requirements for wages and PF and ESI contributions</w:t>
      </w:r>
      <w:r w:rsidR="00F55385">
        <w:rPr>
          <w:rFonts w:ascii="Times New Roman" w:hAnsi="Times New Roman"/>
          <w:sz w:val="24"/>
          <w:szCs w:val="24"/>
        </w:rPr>
        <w:t xml:space="preserve"> as per applicable State laws</w:t>
      </w:r>
      <w:r w:rsidRPr="000D4771">
        <w:rPr>
          <w:rFonts w:ascii="Times New Roman" w:hAnsi="Times New Roman"/>
          <w:sz w:val="24"/>
          <w:szCs w:val="24"/>
        </w:rPr>
        <w:t xml:space="preserve">.  </w:t>
      </w:r>
    </w:p>
    <w:p w:rsidR="00CB56DA" w:rsidRDefault="00CB56DA" w:rsidP="00B95B6E">
      <w:pPr>
        <w:spacing w:after="0" w:line="259" w:lineRule="auto"/>
        <w:ind w:right="29"/>
        <w:jc w:val="both"/>
        <w:rPr>
          <w:rFonts w:ascii="Times New Roman" w:hAnsi="Times New Roman"/>
          <w:sz w:val="24"/>
          <w:szCs w:val="24"/>
        </w:rPr>
      </w:pPr>
    </w:p>
    <w:tbl>
      <w:tblPr>
        <w:tblStyle w:val="TableGrid"/>
        <w:tblW w:w="9558" w:type="dxa"/>
        <w:tblLayout w:type="fixed"/>
        <w:tblLook w:val="04A0"/>
      </w:tblPr>
      <w:tblGrid>
        <w:gridCol w:w="558"/>
        <w:gridCol w:w="2070"/>
        <w:gridCol w:w="2250"/>
        <w:gridCol w:w="1350"/>
        <w:gridCol w:w="1620"/>
        <w:gridCol w:w="1710"/>
      </w:tblGrid>
      <w:tr w:rsidR="00762548" w:rsidTr="00F509DA">
        <w:tc>
          <w:tcPr>
            <w:tcW w:w="9558" w:type="dxa"/>
            <w:gridSpan w:val="6"/>
          </w:tcPr>
          <w:p w:rsidR="00762548" w:rsidRPr="0036337A" w:rsidRDefault="00762548" w:rsidP="0036337A">
            <w:pPr>
              <w:spacing w:line="259" w:lineRule="auto"/>
              <w:ind w:right="29"/>
              <w:jc w:val="center"/>
              <w:rPr>
                <w:rFonts w:ascii="Times New Roman" w:hAnsi="Times New Roman"/>
                <w:b/>
              </w:rPr>
            </w:pPr>
            <w:r w:rsidRPr="0036337A">
              <w:rPr>
                <w:rFonts w:ascii="Times New Roman" w:hAnsi="Times New Roman"/>
                <w:b/>
              </w:rPr>
              <w:t>Table- 5: Workforce Quantities to be deployed in the Work Package</w:t>
            </w:r>
          </w:p>
        </w:tc>
      </w:tr>
      <w:tr w:rsidR="00762548" w:rsidTr="00F509DA">
        <w:tc>
          <w:tcPr>
            <w:tcW w:w="9558" w:type="dxa"/>
            <w:gridSpan w:val="6"/>
          </w:tcPr>
          <w:p w:rsidR="00762548" w:rsidRPr="0036337A" w:rsidRDefault="00762548" w:rsidP="00B95B6E">
            <w:pPr>
              <w:spacing w:line="259" w:lineRule="auto"/>
              <w:ind w:right="29"/>
              <w:jc w:val="both"/>
              <w:rPr>
                <w:rFonts w:ascii="Times New Roman" w:hAnsi="Times New Roman"/>
                <w:b/>
              </w:rPr>
            </w:pPr>
            <w:r w:rsidRPr="0036337A">
              <w:rPr>
                <w:rFonts w:ascii="Times New Roman" w:hAnsi="Times New Roman"/>
                <w:b/>
              </w:rPr>
              <w:t xml:space="preserve">Work package no.__________                      </w:t>
            </w:r>
          </w:p>
          <w:p w:rsidR="00762548" w:rsidRPr="0036337A" w:rsidRDefault="00762548" w:rsidP="00B95B6E">
            <w:pPr>
              <w:spacing w:line="259" w:lineRule="auto"/>
              <w:ind w:right="29"/>
              <w:jc w:val="both"/>
              <w:rPr>
                <w:rFonts w:ascii="Times New Roman" w:hAnsi="Times New Roman"/>
                <w:b/>
              </w:rPr>
            </w:pPr>
            <w:r w:rsidRPr="0036337A">
              <w:rPr>
                <w:rFonts w:ascii="Times New Roman" w:hAnsi="Times New Roman"/>
                <w:b/>
              </w:rPr>
              <w:t xml:space="preserve"> No of micro pockets  included  in the work package  _______</w:t>
            </w:r>
          </w:p>
        </w:tc>
      </w:tr>
      <w:tr w:rsidR="00762548" w:rsidTr="00F509DA">
        <w:tc>
          <w:tcPr>
            <w:tcW w:w="558" w:type="dxa"/>
            <w:vAlign w:val="center"/>
          </w:tcPr>
          <w:p w:rsidR="00762548" w:rsidRPr="0036337A" w:rsidRDefault="00762548" w:rsidP="00B95B6E">
            <w:pPr>
              <w:spacing w:line="259" w:lineRule="auto"/>
              <w:ind w:right="29"/>
              <w:jc w:val="both"/>
              <w:rPr>
                <w:rFonts w:ascii="Times New Roman" w:hAnsi="Times New Roman"/>
                <w:b/>
              </w:rPr>
            </w:pPr>
            <w:r w:rsidRPr="0036337A">
              <w:rPr>
                <w:rFonts w:ascii="Times New Roman" w:hAnsi="Times New Roman"/>
                <w:b/>
              </w:rPr>
              <w:t>Sl. No.</w:t>
            </w:r>
          </w:p>
        </w:tc>
        <w:tc>
          <w:tcPr>
            <w:tcW w:w="2070" w:type="dxa"/>
            <w:vAlign w:val="center"/>
          </w:tcPr>
          <w:p w:rsidR="00762548" w:rsidRPr="0036337A" w:rsidRDefault="00762548" w:rsidP="00B95B6E">
            <w:pPr>
              <w:spacing w:line="259" w:lineRule="auto"/>
              <w:ind w:right="29"/>
              <w:jc w:val="both"/>
              <w:rPr>
                <w:rFonts w:ascii="Times New Roman" w:hAnsi="Times New Roman"/>
                <w:b/>
              </w:rPr>
            </w:pPr>
            <w:r w:rsidRPr="0036337A">
              <w:rPr>
                <w:rFonts w:ascii="Times New Roman" w:hAnsi="Times New Roman"/>
                <w:b/>
              </w:rPr>
              <w:t>Worker Category</w:t>
            </w:r>
          </w:p>
        </w:tc>
        <w:tc>
          <w:tcPr>
            <w:tcW w:w="2250" w:type="dxa"/>
            <w:vAlign w:val="center"/>
          </w:tcPr>
          <w:p w:rsidR="00762548" w:rsidRPr="0036337A" w:rsidRDefault="00762548" w:rsidP="00B95B6E">
            <w:pPr>
              <w:spacing w:line="259" w:lineRule="auto"/>
              <w:ind w:right="29"/>
              <w:jc w:val="both"/>
              <w:rPr>
                <w:rFonts w:ascii="Times New Roman" w:hAnsi="Times New Roman"/>
                <w:b/>
              </w:rPr>
            </w:pPr>
            <w:r w:rsidRPr="0036337A">
              <w:rPr>
                <w:rFonts w:ascii="Times New Roman" w:hAnsi="Times New Roman"/>
                <w:b/>
              </w:rPr>
              <w:t>No. Allocated by the Authority</w:t>
            </w:r>
          </w:p>
        </w:tc>
        <w:tc>
          <w:tcPr>
            <w:tcW w:w="1350" w:type="dxa"/>
            <w:vAlign w:val="center"/>
          </w:tcPr>
          <w:p w:rsidR="00762548" w:rsidRPr="0036337A" w:rsidRDefault="00762548" w:rsidP="00B95B6E">
            <w:pPr>
              <w:ind w:right="29"/>
              <w:jc w:val="both"/>
              <w:rPr>
                <w:rFonts w:ascii="Times New Roman" w:hAnsi="Times New Roman"/>
                <w:b/>
              </w:rPr>
            </w:pPr>
            <w:r w:rsidRPr="0036337A">
              <w:rPr>
                <w:rFonts w:ascii="Times New Roman" w:hAnsi="Times New Roman"/>
                <w:b/>
              </w:rPr>
              <w:t>Monthly Wages in Rs.</w:t>
            </w:r>
          </w:p>
        </w:tc>
        <w:tc>
          <w:tcPr>
            <w:tcW w:w="1620" w:type="dxa"/>
            <w:vAlign w:val="center"/>
          </w:tcPr>
          <w:p w:rsidR="00762548" w:rsidRPr="0036337A" w:rsidRDefault="00762548" w:rsidP="00B95B6E">
            <w:pPr>
              <w:ind w:right="29"/>
              <w:jc w:val="both"/>
              <w:rPr>
                <w:rFonts w:ascii="Times New Roman" w:hAnsi="Times New Roman"/>
                <w:b/>
              </w:rPr>
            </w:pPr>
            <w:r w:rsidRPr="0036337A">
              <w:rPr>
                <w:rFonts w:ascii="Times New Roman" w:hAnsi="Times New Roman"/>
                <w:b/>
              </w:rPr>
              <w:t>ESI Contribution</w:t>
            </w:r>
          </w:p>
          <w:p w:rsidR="00762548" w:rsidRPr="0036337A" w:rsidRDefault="00762548" w:rsidP="00B95B6E">
            <w:pPr>
              <w:ind w:right="29"/>
              <w:jc w:val="both"/>
              <w:rPr>
                <w:rFonts w:ascii="Times New Roman" w:hAnsi="Times New Roman"/>
                <w:b/>
              </w:rPr>
            </w:pPr>
            <w:r w:rsidRPr="0036337A">
              <w:rPr>
                <w:rFonts w:ascii="Times New Roman" w:hAnsi="Times New Roman"/>
                <w:b/>
              </w:rPr>
              <w:t>(in %)</w:t>
            </w:r>
          </w:p>
        </w:tc>
        <w:tc>
          <w:tcPr>
            <w:tcW w:w="1710" w:type="dxa"/>
            <w:vAlign w:val="center"/>
          </w:tcPr>
          <w:p w:rsidR="00762548" w:rsidRPr="0036337A" w:rsidRDefault="00762548" w:rsidP="00B95B6E">
            <w:pPr>
              <w:ind w:right="29"/>
              <w:jc w:val="both"/>
              <w:rPr>
                <w:rFonts w:ascii="Times New Roman" w:hAnsi="Times New Roman"/>
                <w:b/>
              </w:rPr>
            </w:pPr>
            <w:r w:rsidRPr="0036337A">
              <w:rPr>
                <w:rFonts w:ascii="Times New Roman" w:hAnsi="Times New Roman"/>
                <w:b/>
              </w:rPr>
              <w:t>PF Contribution       (in %)</w:t>
            </w:r>
          </w:p>
        </w:tc>
      </w:tr>
      <w:tr w:rsidR="00762548" w:rsidTr="00F509DA">
        <w:tc>
          <w:tcPr>
            <w:tcW w:w="558" w:type="dxa"/>
          </w:tcPr>
          <w:p w:rsidR="00762548" w:rsidRPr="0036337A" w:rsidRDefault="00762548" w:rsidP="00B95B6E">
            <w:pPr>
              <w:spacing w:line="259" w:lineRule="auto"/>
              <w:ind w:right="29"/>
              <w:jc w:val="both"/>
              <w:rPr>
                <w:rFonts w:ascii="Times New Roman" w:hAnsi="Times New Roman"/>
              </w:rPr>
            </w:pPr>
            <w:r w:rsidRPr="0036337A">
              <w:rPr>
                <w:rFonts w:ascii="Times New Roman" w:hAnsi="Times New Roman"/>
              </w:rPr>
              <w:t>1</w:t>
            </w:r>
          </w:p>
        </w:tc>
        <w:tc>
          <w:tcPr>
            <w:tcW w:w="2070" w:type="dxa"/>
          </w:tcPr>
          <w:p w:rsidR="00762548" w:rsidRPr="0036337A" w:rsidRDefault="00762548" w:rsidP="00B95B6E">
            <w:pPr>
              <w:spacing w:line="259" w:lineRule="auto"/>
              <w:ind w:right="29"/>
              <w:jc w:val="both"/>
              <w:rPr>
                <w:rFonts w:ascii="Times New Roman" w:hAnsi="Times New Roman"/>
              </w:rPr>
            </w:pPr>
            <w:r w:rsidRPr="0036337A">
              <w:rPr>
                <w:rFonts w:ascii="Times New Roman" w:hAnsi="Times New Roman"/>
              </w:rPr>
              <w:t xml:space="preserve">Micro Pocket Workers </w:t>
            </w:r>
          </w:p>
        </w:tc>
        <w:tc>
          <w:tcPr>
            <w:tcW w:w="2250" w:type="dxa"/>
          </w:tcPr>
          <w:p w:rsidR="00762548" w:rsidRPr="0036337A" w:rsidRDefault="00762548" w:rsidP="00B95B6E">
            <w:pPr>
              <w:spacing w:line="259" w:lineRule="auto"/>
              <w:ind w:right="29"/>
              <w:jc w:val="both"/>
              <w:rPr>
                <w:rFonts w:ascii="Times New Roman" w:hAnsi="Times New Roman"/>
                <w:b/>
              </w:rPr>
            </w:pPr>
          </w:p>
        </w:tc>
        <w:tc>
          <w:tcPr>
            <w:tcW w:w="1350" w:type="dxa"/>
          </w:tcPr>
          <w:p w:rsidR="00762548" w:rsidRPr="0036337A" w:rsidRDefault="00762548" w:rsidP="00B95B6E">
            <w:pPr>
              <w:ind w:right="29"/>
              <w:jc w:val="both"/>
              <w:rPr>
                <w:rFonts w:ascii="Times New Roman" w:hAnsi="Times New Roman"/>
                <w:b/>
              </w:rPr>
            </w:pPr>
          </w:p>
        </w:tc>
        <w:tc>
          <w:tcPr>
            <w:tcW w:w="1620" w:type="dxa"/>
          </w:tcPr>
          <w:p w:rsidR="00762548" w:rsidRPr="0036337A" w:rsidRDefault="00762548" w:rsidP="00B95B6E">
            <w:pPr>
              <w:ind w:right="29"/>
              <w:jc w:val="both"/>
              <w:rPr>
                <w:rFonts w:ascii="Times New Roman" w:hAnsi="Times New Roman"/>
                <w:b/>
              </w:rPr>
            </w:pPr>
          </w:p>
        </w:tc>
        <w:tc>
          <w:tcPr>
            <w:tcW w:w="1710" w:type="dxa"/>
          </w:tcPr>
          <w:p w:rsidR="00762548" w:rsidRPr="0036337A" w:rsidRDefault="00762548" w:rsidP="00B95B6E">
            <w:pPr>
              <w:ind w:right="29"/>
              <w:jc w:val="both"/>
              <w:rPr>
                <w:rFonts w:ascii="Times New Roman" w:hAnsi="Times New Roman"/>
                <w:b/>
              </w:rPr>
            </w:pPr>
          </w:p>
        </w:tc>
      </w:tr>
      <w:tr w:rsidR="00762548" w:rsidTr="00F509DA">
        <w:tc>
          <w:tcPr>
            <w:tcW w:w="558" w:type="dxa"/>
          </w:tcPr>
          <w:p w:rsidR="00762548" w:rsidRPr="0036337A" w:rsidRDefault="00762548" w:rsidP="00B95B6E">
            <w:pPr>
              <w:spacing w:line="259" w:lineRule="auto"/>
              <w:ind w:right="29"/>
              <w:jc w:val="both"/>
              <w:rPr>
                <w:rFonts w:ascii="Times New Roman" w:hAnsi="Times New Roman"/>
              </w:rPr>
            </w:pPr>
            <w:r w:rsidRPr="0036337A">
              <w:rPr>
                <w:rFonts w:ascii="Times New Roman" w:hAnsi="Times New Roman"/>
              </w:rPr>
              <w:t>2</w:t>
            </w:r>
          </w:p>
        </w:tc>
        <w:tc>
          <w:tcPr>
            <w:tcW w:w="2070" w:type="dxa"/>
          </w:tcPr>
          <w:p w:rsidR="00762548" w:rsidRPr="0036337A" w:rsidRDefault="00762548" w:rsidP="00B95B6E">
            <w:pPr>
              <w:spacing w:line="259" w:lineRule="auto"/>
              <w:ind w:right="29"/>
              <w:jc w:val="both"/>
              <w:rPr>
                <w:rFonts w:ascii="Times New Roman" w:hAnsi="Times New Roman"/>
              </w:rPr>
            </w:pPr>
            <w:r w:rsidRPr="0036337A">
              <w:rPr>
                <w:rFonts w:ascii="Times New Roman" w:hAnsi="Times New Roman"/>
              </w:rPr>
              <w:t xml:space="preserve">Drivers </w:t>
            </w:r>
          </w:p>
        </w:tc>
        <w:tc>
          <w:tcPr>
            <w:tcW w:w="2250" w:type="dxa"/>
          </w:tcPr>
          <w:p w:rsidR="00762548" w:rsidRPr="0036337A" w:rsidRDefault="00762548" w:rsidP="00B95B6E">
            <w:pPr>
              <w:spacing w:line="259" w:lineRule="auto"/>
              <w:ind w:right="29"/>
              <w:jc w:val="both"/>
              <w:rPr>
                <w:rFonts w:ascii="Times New Roman" w:hAnsi="Times New Roman"/>
                <w:b/>
              </w:rPr>
            </w:pPr>
          </w:p>
        </w:tc>
        <w:tc>
          <w:tcPr>
            <w:tcW w:w="1350" w:type="dxa"/>
          </w:tcPr>
          <w:p w:rsidR="00762548" w:rsidRPr="0036337A" w:rsidRDefault="00762548" w:rsidP="00B95B6E">
            <w:pPr>
              <w:ind w:right="29"/>
              <w:jc w:val="both"/>
              <w:rPr>
                <w:rFonts w:ascii="Times New Roman" w:hAnsi="Times New Roman"/>
                <w:b/>
              </w:rPr>
            </w:pPr>
          </w:p>
        </w:tc>
        <w:tc>
          <w:tcPr>
            <w:tcW w:w="1620" w:type="dxa"/>
          </w:tcPr>
          <w:p w:rsidR="00762548" w:rsidRPr="0036337A" w:rsidRDefault="00762548" w:rsidP="00B95B6E">
            <w:pPr>
              <w:ind w:right="29"/>
              <w:jc w:val="both"/>
              <w:rPr>
                <w:rFonts w:ascii="Times New Roman" w:hAnsi="Times New Roman"/>
                <w:b/>
              </w:rPr>
            </w:pPr>
          </w:p>
        </w:tc>
        <w:tc>
          <w:tcPr>
            <w:tcW w:w="1710" w:type="dxa"/>
          </w:tcPr>
          <w:p w:rsidR="00762548" w:rsidRPr="0036337A" w:rsidRDefault="00762548" w:rsidP="00B95B6E">
            <w:pPr>
              <w:ind w:right="29"/>
              <w:jc w:val="both"/>
              <w:rPr>
                <w:rFonts w:ascii="Times New Roman" w:hAnsi="Times New Roman"/>
                <w:b/>
              </w:rPr>
            </w:pPr>
          </w:p>
        </w:tc>
      </w:tr>
      <w:tr w:rsidR="00762548" w:rsidTr="00F509DA">
        <w:tc>
          <w:tcPr>
            <w:tcW w:w="558" w:type="dxa"/>
          </w:tcPr>
          <w:p w:rsidR="00762548" w:rsidRPr="0036337A" w:rsidRDefault="00762548" w:rsidP="00B95B6E">
            <w:pPr>
              <w:spacing w:line="259" w:lineRule="auto"/>
              <w:ind w:right="29"/>
              <w:jc w:val="both"/>
              <w:rPr>
                <w:rFonts w:ascii="Times New Roman" w:hAnsi="Times New Roman"/>
              </w:rPr>
            </w:pPr>
            <w:r w:rsidRPr="0036337A">
              <w:rPr>
                <w:rFonts w:ascii="Times New Roman" w:hAnsi="Times New Roman"/>
              </w:rPr>
              <w:t>3</w:t>
            </w:r>
          </w:p>
        </w:tc>
        <w:tc>
          <w:tcPr>
            <w:tcW w:w="2070" w:type="dxa"/>
          </w:tcPr>
          <w:p w:rsidR="00762548" w:rsidRPr="0036337A" w:rsidRDefault="00762548" w:rsidP="00B95B6E">
            <w:pPr>
              <w:spacing w:line="259" w:lineRule="auto"/>
              <w:ind w:right="29"/>
              <w:jc w:val="both"/>
              <w:rPr>
                <w:rFonts w:ascii="Times New Roman" w:hAnsi="Times New Roman"/>
              </w:rPr>
            </w:pPr>
            <w:r w:rsidRPr="0036337A">
              <w:rPr>
                <w:rFonts w:ascii="Times New Roman" w:hAnsi="Times New Roman"/>
              </w:rPr>
              <w:t>Loaders</w:t>
            </w:r>
          </w:p>
        </w:tc>
        <w:tc>
          <w:tcPr>
            <w:tcW w:w="2250" w:type="dxa"/>
          </w:tcPr>
          <w:p w:rsidR="00762548" w:rsidRPr="0036337A" w:rsidRDefault="00762548" w:rsidP="00B95B6E">
            <w:pPr>
              <w:spacing w:line="259" w:lineRule="auto"/>
              <w:ind w:right="29"/>
              <w:jc w:val="both"/>
              <w:rPr>
                <w:rFonts w:ascii="Times New Roman" w:hAnsi="Times New Roman"/>
                <w:b/>
              </w:rPr>
            </w:pPr>
          </w:p>
        </w:tc>
        <w:tc>
          <w:tcPr>
            <w:tcW w:w="1350" w:type="dxa"/>
          </w:tcPr>
          <w:p w:rsidR="00762548" w:rsidRPr="0036337A" w:rsidRDefault="00762548" w:rsidP="00B95B6E">
            <w:pPr>
              <w:ind w:right="29"/>
              <w:jc w:val="both"/>
              <w:rPr>
                <w:rFonts w:ascii="Times New Roman" w:hAnsi="Times New Roman"/>
                <w:b/>
              </w:rPr>
            </w:pPr>
          </w:p>
        </w:tc>
        <w:tc>
          <w:tcPr>
            <w:tcW w:w="1620" w:type="dxa"/>
          </w:tcPr>
          <w:p w:rsidR="00762548" w:rsidRPr="0036337A" w:rsidRDefault="00762548" w:rsidP="00B95B6E">
            <w:pPr>
              <w:ind w:right="29"/>
              <w:jc w:val="both"/>
              <w:rPr>
                <w:rFonts w:ascii="Times New Roman" w:hAnsi="Times New Roman"/>
                <w:b/>
              </w:rPr>
            </w:pPr>
          </w:p>
        </w:tc>
        <w:tc>
          <w:tcPr>
            <w:tcW w:w="1710" w:type="dxa"/>
          </w:tcPr>
          <w:p w:rsidR="00762548" w:rsidRPr="0036337A" w:rsidRDefault="00762548" w:rsidP="00B95B6E">
            <w:pPr>
              <w:ind w:right="29"/>
              <w:jc w:val="both"/>
              <w:rPr>
                <w:rFonts w:ascii="Times New Roman" w:hAnsi="Times New Roman"/>
                <w:b/>
              </w:rPr>
            </w:pPr>
          </w:p>
        </w:tc>
      </w:tr>
      <w:tr w:rsidR="00762548" w:rsidTr="00F509DA">
        <w:trPr>
          <w:trHeight w:val="224"/>
        </w:trPr>
        <w:tc>
          <w:tcPr>
            <w:tcW w:w="558" w:type="dxa"/>
          </w:tcPr>
          <w:p w:rsidR="00762548" w:rsidRPr="0036337A" w:rsidRDefault="00762548" w:rsidP="00B95B6E">
            <w:pPr>
              <w:spacing w:line="259" w:lineRule="auto"/>
              <w:ind w:right="29"/>
              <w:jc w:val="both"/>
              <w:rPr>
                <w:rFonts w:ascii="Times New Roman" w:hAnsi="Times New Roman"/>
              </w:rPr>
            </w:pPr>
            <w:r w:rsidRPr="0036337A">
              <w:rPr>
                <w:rFonts w:ascii="Times New Roman" w:hAnsi="Times New Roman"/>
              </w:rPr>
              <w:t>4</w:t>
            </w:r>
          </w:p>
        </w:tc>
        <w:tc>
          <w:tcPr>
            <w:tcW w:w="2070" w:type="dxa"/>
          </w:tcPr>
          <w:p w:rsidR="00762548" w:rsidRPr="0036337A" w:rsidRDefault="00762548" w:rsidP="00B95B6E">
            <w:pPr>
              <w:spacing w:line="259" w:lineRule="auto"/>
              <w:ind w:right="29"/>
              <w:jc w:val="both"/>
              <w:rPr>
                <w:rFonts w:ascii="Times New Roman" w:hAnsi="Times New Roman"/>
              </w:rPr>
            </w:pPr>
            <w:r w:rsidRPr="0036337A">
              <w:rPr>
                <w:rFonts w:ascii="Times New Roman" w:hAnsi="Times New Roman"/>
              </w:rPr>
              <w:t>Supervisors</w:t>
            </w:r>
          </w:p>
        </w:tc>
        <w:tc>
          <w:tcPr>
            <w:tcW w:w="2250" w:type="dxa"/>
          </w:tcPr>
          <w:p w:rsidR="00762548" w:rsidRPr="0036337A" w:rsidRDefault="00762548" w:rsidP="00B95B6E">
            <w:pPr>
              <w:spacing w:line="259" w:lineRule="auto"/>
              <w:ind w:right="29"/>
              <w:jc w:val="both"/>
              <w:rPr>
                <w:rFonts w:ascii="Times New Roman" w:hAnsi="Times New Roman"/>
                <w:b/>
              </w:rPr>
            </w:pPr>
          </w:p>
        </w:tc>
        <w:tc>
          <w:tcPr>
            <w:tcW w:w="1350" w:type="dxa"/>
          </w:tcPr>
          <w:p w:rsidR="00762548" w:rsidRPr="0036337A" w:rsidRDefault="00762548" w:rsidP="00B95B6E">
            <w:pPr>
              <w:ind w:right="29"/>
              <w:jc w:val="both"/>
              <w:rPr>
                <w:rFonts w:ascii="Times New Roman" w:hAnsi="Times New Roman"/>
                <w:b/>
              </w:rPr>
            </w:pPr>
          </w:p>
        </w:tc>
        <w:tc>
          <w:tcPr>
            <w:tcW w:w="1620" w:type="dxa"/>
          </w:tcPr>
          <w:p w:rsidR="00762548" w:rsidRPr="0036337A" w:rsidRDefault="00762548" w:rsidP="00B95B6E">
            <w:pPr>
              <w:ind w:right="29"/>
              <w:jc w:val="both"/>
              <w:rPr>
                <w:rFonts w:ascii="Times New Roman" w:hAnsi="Times New Roman"/>
                <w:b/>
              </w:rPr>
            </w:pPr>
          </w:p>
        </w:tc>
        <w:tc>
          <w:tcPr>
            <w:tcW w:w="1710" w:type="dxa"/>
          </w:tcPr>
          <w:p w:rsidR="00762548" w:rsidRPr="0036337A" w:rsidRDefault="00762548" w:rsidP="00B95B6E">
            <w:pPr>
              <w:ind w:right="29"/>
              <w:jc w:val="both"/>
              <w:rPr>
                <w:rFonts w:ascii="Times New Roman" w:hAnsi="Times New Roman"/>
                <w:b/>
              </w:rPr>
            </w:pPr>
          </w:p>
        </w:tc>
      </w:tr>
      <w:tr w:rsidR="0036337A" w:rsidTr="00F509DA">
        <w:trPr>
          <w:trHeight w:val="314"/>
        </w:trPr>
        <w:tc>
          <w:tcPr>
            <w:tcW w:w="558" w:type="dxa"/>
            <w:vAlign w:val="center"/>
          </w:tcPr>
          <w:p w:rsidR="0036337A" w:rsidRPr="0036337A" w:rsidRDefault="0036337A" w:rsidP="004B73F9">
            <w:pPr>
              <w:spacing w:line="259" w:lineRule="auto"/>
              <w:ind w:right="29"/>
              <w:jc w:val="both"/>
              <w:rPr>
                <w:rFonts w:ascii="Times New Roman" w:hAnsi="Times New Roman"/>
                <w:b/>
              </w:rPr>
            </w:pPr>
            <w:r w:rsidRPr="0036337A">
              <w:rPr>
                <w:rFonts w:ascii="Times New Roman" w:hAnsi="Times New Roman"/>
                <w:b/>
              </w:rPr>
              <w:t>Sl. No.</w:t>
            </w:r>
          </w:p>
        </w:tc>
        <w:tc>
          <w:tcPr>
            <w:tcW w:w="2070" w:type="dxa"/>
            <w:vAlign w:val="center"/>
          </w:tcPr>
          <w:p w:rsidR="0036337A" w:rsidRPr="0036337A" w:rsidRDefault="0036337A" w:rsidP="004B73F9">
            <w:pPr>
              <w:spacing w:line="259" w:lineRule="auto"/>
              <w:ind w:right="29"/>
              <w:jc w:val="both"/>
              <w:rPr>
                <w:rFonts w:ascii="Times New Roman" w:hAnsi="Times New Roman"/>
                <w:b/>
              </w:rPr>
            </w:pPr>
            <w:r w:rsidRPr="0036337A">
              <w:rPr>
                <w:rFonts w:ascii="Times New Roman" w:hAnsi="Times New Roman"/>
                <w:b/>
              </w:rPr>
              <w:t>Worker Category</w:t>
            </w:r>
          </w:p>
        </w:tc>
        <w:tc>
          <w:tcPr>
            <w:tcW w:w="2250" w:type="dxa"/>
            <w:vAlign w:val="center"/>
          </w:tcPr>
          <w:p w:rsidR="0036337A" w:rsidRPr="0036337A" w:rsidRDefault="0036337A" w:rsidP="00B95B6E">
            <w:pPr>
              <w:ind w:right="29"/>
              <w:jc w:val="both"/>
              <w:rPr>
                <w:rFonts w:ascii="Times New Roman" w:hAnsi="Times New Roman"/>
                <w:b/>
              </w:rPr>
            </w:pPr>
            <w:r w:rsidRPr="0036337A">
              <w:rPr>
                <w:rFonts w:ascii="Times New Roman" w:hAnsi="Times New Roman"/>
                <w:b/>
              </w:rPr>
              <w:t>Additional no. of employees to be engaged by the Service Provider</w:t>
            </w:r>
          </w:p>
        </w:tc>
        <w:tc>
          <w:tcPr>
            <w:tcW w:w="1350" w:type="dxa"/>
            <w:vAlign w:val="center"/>
          </w:tcPr>
          <w:p w:rsidR="0036337A" w:rsidRPr="0036337A" w:rsidRDefault="0036337A" w:rsidP="00B95B6E">
            <w:pPr>
              <w:ind w:right="29"/>
              <w:jc w:val="both"/>
              <w:rPr>
                <w:rFonts w:ascii="Times New Roman" w:hAnsi="Times New Roman"/>
                <w:b/>
              </w:rPr>
            </w:pPr>
            <w:r w:rsidRPr="0036337A">
              <w:rPr>
                <w:rFonts w:ascii="Times New Roman" w:hAnsi="Times New Roman"/>
                <w:b/>
              </w:rPr>
              <w:t>Monthly Wages in Rs.</w:t>
            </w:r>
          </w:p>
        </w:tc>
        <w:tc>
          <w:tcPr>
            <w:tcW w:w="1620" w:type="dxa"/>
            <w:vAlign w:val="center"/>
          </w:tcPr>
          <w:p w:rsidR="0036337A" w:rsidRPr="0036337A" w:rsidRDefault="0036337A" w:rsidP="00B95B6E">
            <w:pPr>
              <w:ind w:right="29"/>
              <w:jc w:val="both"/>
              <w:rPr>
                <w:rFonts w:ascii="Times New Roman" w:hAnsi="Times New Roman"/>
                <w:b/>
              </w:rPr>
            </w:pPr>
            <w:r w:rsidRPr="0036337A">
              <w:rPr>
                <w:rFonts w:ascii="Times New Roman" w:hAnsi="Times New Roman"/>
                <w:b/>
              </w:rPr>
              <w:t>ESI Contribution</w:t>
            </w:r>
          </w:p>
          <w:p w:rsidR="0036337A" w:rsidRPr="0036337A" w:rsidRDefault="0036337A" w:rsidP="00B95B6E">
            <w:pPr>
              <w:ind w:right="29"/>
              <w:jc w:val="both"/>
              <w:rPr>
                <w:rFonts w:ascii="Times New Roman" w:hAnsi="Times New Roman"/>
                <w:b/>
              </w:rPr>
            </w:pPr>
            <w:r w:rsidRPr="0036337A">
              <w:rPr>
                <w:rFonts w:ascii="Times New Roman" w:hAnsi="Times New Roman"/>
                <w:b/>
              </w:rPr>
              <w:t>(in %)</w:t>
            </w:r>
          </w:p>
        </w:tc>
        <w:tc>
          <w:tcPr>
            <w:tcW w:w="1710" w:type="dxa"/>
            <w:vAlign w:val="center"/>
          </w:tcPr>
          <w:p w:rsidR="0036337A" w:rsidRPr="0036337A" w:rsidRDefault="0036337A" w:rsidP="00B95B6E">
            <w:pPr>
              <w:ind w:right="29"/>
              <w:jc w:val="both"/>
              <w:rPr>
                <w:rFonts w:ascii="Times New Roman" w:hAnsi="Times New Roman"/>
                <w:b/>
              </w:rPr>
            </w:pPr>
            <w:r w:rsidRPr="0036337A">
              <w:rPr>
                <w:rFonts w:ascii="Times New Roman" w:hAnsi="Times New Roman"/>
                <w:b/>
              </w:rPr>
              <w:t>PF Contribution       (in %)</w:t>
            </w:r>
          </w:p>
        </w:tc>
      </w:tr>
      <w:tr w:rsidR="0036337A" w:rsidTr="00F509DA">
        <w:trPr>
          <w:trHeight w:val="314"/>
        </w:trPr>
        <w:tc>
          <w:tcPr>
            <w:tcW w:w="558" w:type="dxa"/>
          </w:tcPr>
          <w:p w:rsidR="0036337A" w:rsidRPr="0036337A" w:rsidRDefault="0036337A" w:rsidP="00B95B6E">
            <w:pPr>
              <w:spacing w:line="259" w:lineRule="auto"/>
              <w:ind w:right="29"/>
              <w:jc w:val="both"/>
              <w:rPr>
                <w:rFonts w:ascii="Times New Roman" w:hAnsi="Times New Roman"/>
              </w:rPr>
            </w:pPr>
            <w:r w:rsidRPr="0036337A">
              <w:rPr>
                <w:rFonts w:ascii="Times New Roman" w:hAnsi="Times New Roman"/>
              </w:rPr>
              <w:t>1</w:t>
            </w:r>
          </w:p>
        </w:tc>
        <w:tc>
          <w:tcPr>
            <w:tcW w:w="2070" w:type="dxa"/>
          </w:tcPr>
          <w:p w:rsidR="0036337A" w:rsidRPr="0036337A" w:rsidRDefault="0036337A" w:rsidP="00B95B6E">
            <w:pPr>
              <w:spacing w:line="259" w:lineRule="auto"/>
              <w:ind w:right="29"/>
              <w:jc w:val="both"/>
              <w:rPr>
                <w:rFonts w:ascii="Times New Roman" w:hAnsi="Times New Roman"/>
              </w:rPr>
            </w:pPr>
            <w:r w:rsidRPr="0036337A">
              <w:rPr>
                <w:rFonts w:ascii="Times New Roman" w:hAnsi="Times New Roman"/>
              </w:rPr>
              <w:t xml:space="preserve">Micro Pocket Workers </w:t>
            </w:r>
          </w:p>
        </w:tc>
        <w:tc>
          <w:tcPr>
            <w:tcW w:w="2250" w:type="dxa"/>
          </w:tcPr>
          <w:p w:rsidR="0036337A" w:rsidRPr="0036337A" w:rsidRDefault="0036337A" w:rsidP="00B95B6E">
            <w:pPr>
              <w:ind w:right="29"/>
              <w:jc w:val="both"/>
              <w:rPr>
                <w:rFonts w:ascii="Times New Roman" w:hAnsi="Times New Roman"/>
                <w:b/>
              </w:rPr>
            </w:pPr>
          </w:p>
        </w:tc>
        <w:tc>
          <w:tcPr>
            <w:tcW w:w="1350" w:type="dxa"/>
          </w:tcPr>
          <w:p w:rsidR="0036337A" w:rsidRPr="0036337A" w:rsidRDefault="0036337A" w:rsidP="00B95B6E">
            <w:pPr>
              <w:ind w:right="29"/>
              <w:jc w:val="both"/>
              <w:rPr>
                <w:rFonts w:asciiTheme="minorHAnsi" w:hAnsiTheme="minorHAnsi" w:cstheme="minorHAnsi"/>
                <w:b/>
              </w:rPr>
            </w:pPr>
          </w:p>
        </w:tc>
        <w:tc>
          <w:tcPr>
            <w:tcW w:w="1620" w:type="dxa"/>
          </w:tcPr>
          <w:p w:rsidR="0036337A" w:rsidRPr="0036337A" w:rsidRDefault="0036337A" w:rsidP="00B95B6E">
            <w:pPr>
              <w:ind w:right="29"/>
              <w:jc w:val="both"/>
              <w:rPr>
                <w:rFonts w:asciiTheme="minorHAnsi" w:hAnsiTheme="minorHAnsi" w:cstheme="minorHAnsi"/>
                <w:b/>
              </w:rPr>
            </w:pPr>
          </w:p>
        </w:tc>
        <w:tc>
          <w:tcPr>
            <w:tcW w:w="1710" w:type="dxa"/>
          </w:tcPr>
          <w:p w:rsidR="0036337A" w:rsidRPr="0036337A" w:rsidRDefault="0036337A" w:rsidP="00B95B6E">
            <w:pPr>
              <w:ind w:right="29"/>
              <w:jc w:val="both"/>
              <w:rPr>
                <w:rFonts w:asciiTheme="minorHAnsi" w:hAnsiTheme="minorHAnsi" w:cstheme="minorHAnsi"/>
                <w:b/>
              </w:rPr>
            </w:pPr>
          </w:p>
        </w:tc>
      </w:tr>
      <w:tr w:rsidR="0036337A" w:rsidTr="00F509DA">
        <w:trPr>
          <w:trHeight w:val="314"/>
        </w:trPr>
        <w:tc>
          <w:tcPr>
            <w:tcW w:w="558" w:type="dxa"/>
          </w:tcPr>
          <w:p w:rsidR="0036337A" w:rsidRPr="0036337A" w:rsidRDefault="0036337A" w:rsidP="00B95B6E">
            <w:pPr>
              <w:spacing w:line="259" w:lineRule="auto"/>
              <w:ind w:right="29"/>
              <w:jc w:val="both"/>
              <w:rPr>
                <w:rFonts w:ascii="Times New Roman" w:hAnsi="Times New Roman"/>
              </w:rPr>
            </w:pPr>
            <w:r w:rsidRPr="0036337A">
              <w:rPr>
                <w:rFonts w:ascii="Times New Roman" w:hAnsi="Times New Roman"/>
              </w:rPr>
              <w:lastRenderedPageBreak/>
              <w:t>2</w:t>
            </w:r>
          </w:p>
        </w:tc>
        <w:tc>
          <w:tcPr>
            <w:tcW w:w="2070" w:type="dxa"/>
          </w:tcPr>
          <w:p w:rsidR="0036337A" w:rsidRPr="0036337A" w:rsidRDefault="0036337A" w:rsidP="00B95B6E">
            <w:pPr>
              <w:spacing w:line="259" w:lineRule="auto"/>
              <w:ind w:right="29"/>
              <w:jc w:val="both"/>
              <w:rPr>
                <w:rFonts w:ascii="Times New Roman" w:hAnsi="Times New Roman"/>
              </w:rPr>
            </w:pPr>
            <w:r w:rsidRPr="0036337A">
              <w:rPr>
                <w:rFonts w:ascii="Times New Roman" w:hAnsi="Times New Roman"/>
              </w:rPr>
              <w:t xml:space="preserve">Drivers </w:t>
            </w:r>
          </w:p>
        </w:tc>
        <w:tc>
          <w:tcPr>
            <w:tcW w:w="2250" w:type="dxa"/>
          </w:tcPr>
          <w:p w:rsidR="0036337A" w:rsidRPr="0036337A" w:rsidRDefault="0036337A" w:rsidP="00B95B6E">
            <w:pPr>
              <w:ind w:right="29"/>
              <w:jc w:val="both"/>
              <w:rPr>
                <w:rFonts w:ascii="Times New Roman" w:hAnsi="Times New Roman"/>
                <w:b/>
              </w:rPr>
            </w:pPr>
          </w:p>
        </w:tc>
        <w:tc>
          <w:tcPr>
            <w:tcW w:w="1350" w:type="dxa"/>
          </w:tcPr>
          <w:p w:rsidR="0036337A" w:rsidRPr="0036337A" w:rsidRDefault="0036337A" w:rsidP="00B95B6E">
            <w:pPr>
              <w:ind w:right="29"/>
              <w:jc w:val="both"/>
              <w:rPr>
                <w:rFonts w:asciiTheme="minorHAnsi" w:hAnsiTheme="minorHAnsi" w:cstheme="minorHAnsi"/>
                <w:b/>
              </w:rPr>
            </w:pPr>
          </w:p>
        </w:tc>
        <w:tc>
          <w:tcPr>
            <w:tcW w:w="1620" w:type="dxa"/>
          </w:tcPr>
          <w:p w:rsidR="0036337A" w:rsidRPr="0036337A" w:rsidRDefault="0036337A" w:rsidP="00B95B6E">
            <w:pPr>
              <w:ind w:right="29"/>
              <w:jc w:val="both"/>
              <w:rPr>
                <w:rFonts w:asciiTheme="minorHAnsi" w:hAnsiTheme="minorHAnsi" w:cstheme="minorHAnsi"/>
                <w:b/>
              </w:rPr>
            </w:pPr>
          </w:p>
        </w:tc>
        <w:tc>
          <w:tcPr>
            <w:tcW w:w="1710" w:type="dxa"/>
          </w:tcPr>
          <w:p w:rsidR="0036337A" w:rsidRPr="0036337A" w:rsidRDefault="0036337A" w:rsidP="00B95B6E">
            <w:pPr>
              <w:ind w:right="29"/>
              <w:jc w:val="both"/>
              <w:rPr>
                <w:rFonts w:asciiTheme="minorHAnsi" w:hAnsiTheme="minorHAnsi" w:cstheme="minorHAnsi"/>
                <w:b/>
              </w:rPr>
            </w:pPr>
          </w:p>
        </w:tc>
      </w:tr>
      <w:tr w:rsidR="0036337A" w:rsidRPr="0036337A" w:rsidTr="00F509DA">
        <w:trPr>
          <w:trHeight w:val="314"/>
        </w:trPr>
        <w:tc>
          <w:tcPr>
            <w:tcW w:w="558" w:type="dxa"/>
          </w:tcPr>
          <w:p w:rsidR="0036337A" w:rsidRPr="0036337A" w:rsidRDefault="0036337A" w:rsidP="00B95B6E">
            <w:pPr>
              <w:spacing w:line="259" w:lineRule="auto"/>
              <w:ind w:right="29"/>
              <w:jc w:val="both"/>
              <w:rPr>
                <w:rFonts w:ascii="Times New Roman" w:hAnsi="Times New Roman"/>
              </w:rPr>
            </w:pPr>
            <w:r w:rsidRPr="0036337A">
              <w:rPr>
                <w:rFonts w:ascii="Times New Roman" w:hAnsi="Times New Roman"/>
              </w:rPr>
              <w:t>3</w:t>
            </w:r>
          </w:p>
        </w:tc>
        <w:tc>
          <w:tcPr>
            <w:tcW w:w="2070" w:type="dxa"/>
          </w:tcPr>
          <w:p w:rsidR="0036337A" w:rsidRPr="0036337A" w:rsidRDefault="0036337A" w:rsidP="00B95B6E">
            <w:pPr>
              <w:spacing w:line="259" w:lineRule="auto"/>
              <w:ind w:right="29"/>
              <w:jc w:val="both"/>
              <w:rPr>
                <w:rFonts w:ascii="Times New Roman" w:hAnsi="Times New Roman"/>
              </w:rPr>
            </w:pPr>
            <w:r w:rsidRPr="0036337A">
              <w:rPr>
                <w:rFonts w:ascii="Times New Roman" w:hAnsi="Times New Roman"/>
              </w:rPr>
              <w:t>Loaders</w:t>
            </w:r>
          </w:p>
        </w:tc>
        <w:tc>
          <w:tcPr>
            <w:tcW w:w="2250" w:type="dxa"/>
          </w:tcPr>
          <w:p w:rsidR="0036337A" w:rsidRPr="0036337A" w:rsidRDefault="0036337A" w:rsidP="0036337A">
            <w:pPr>
              <w:spacing w:line="259" w:lineRule="auto"/>
              <w:ind w:right="29"/>
              <w:jc w:val="both"/>
              <w:rPr>
                <w:rFonts w:ascii="Times New Roman" w:hAnsi="Times New Roman"/>
              </w:rPr>
            </w:pPr>
          </w:p>
        </w:tc>
        <w:tc>
          <w:tcPr>
            <w:tcW w:w="1350" w:type="dxa"/>
          </w:tcPr>
          <w:p w:rsidR="0036337A" w:rsidRPr="0036337A" w:rsidRDefault="0036337A" w:rsidP="0036337A">
            <w:pPr>
              <w:spacing w:line="259" w:lineRule="auto"/>
              <w:ind w:right="29"/>
              <w:jc w:val="both"/>
              <w:rPr>
                <w:rFonts w:ascii="Times New Roman" w:hAnsi="Times New Roman"/>
              </w:rPr>
            </w:pPr>
          </w:p>
        </w:tc>
        <w:tc>
          <w:tcPr>
            <w:tcW w:w="1620" w:type="dxa"/>
          </w:tcPr>
          <w:p w:rsidR="0036337A" w:rsidRPr="0036337A" w:rsidRDefault="0036337A" w:rsidP="0036337A">
            <w:pPr>
              <w:spacing w:line="259" w:lineRule="auto"/>
              <w:ind w:right="29"/>
              <w:jc w:val="both"/>
              <w:rPr>
                <w:rFonts w:ascii="Times New Roman" w:hAnsi="Times New Roman"/>
              </w:rPr>
            </w:pPr>
          </w:p>
        </w:tc>
        <w:tc>
          <w:tcPr>
            <w:tcW w:w="1710" w:type="dxa"/>
          </w:tcPr>
          <w:p w:rsidR="0036337A" w:rsidRPr="0036337A" w:rsidRDefault="0036337A" w:rsidP="0036337A">
            <w:pPr>
              <w:spacing w:line="259" w:lineRule="auto"/>
              <w:ind w:right="29"/>
              <w:jc w:val="both"/>
              <w:rPr>
                <w:rFonts w:ascii="Times New Roman" w:hAnsi="Times New Roman"/>
              </w:rPr>
            </w:pPr>
          </w:p>
        </w:tc>
      </w:tr>
      <w:tr w:rsidR="0036337A" w:rsidRPr="0036337A" w:rsidTr="00F509DA">
        <w:trPr>
          <w:trHeight w:val="314"/>
        </w:trPr>
        <w:tc>
          <w:tcPr>
            <w:tcW w:w="558" w:type="dxa"/>
          </w:tcPr>
          <w:p w:rsidR="0036337A" w:rsidRPr="0036337A" w:rsidRDefault="0036337A" w:rsidP="00B95B6E">
            <w:pPr>
              <w:spacing w:line="259" w:lineRule="auto"/>
              <w:ind w:right="29"/>
              <w:jc w:val="both"/>
              <w:rPr>
                <w:rFonts w:ascii="Times New Roman" w:hAnsi="Times New Roman"/>
              </w:rPr>
            </w:pPr>
            <w:r w:rsidRPr="0036337A">
              <w:rPr>
                <w:rFonts w:ascii="Times New Roman" w:hAnsi="Times New Roman"/>
              </w:rPr>
              <w:t>4</w:t>
            </w:r>
          </w:p>
        </w:tc>
        <w:tc>
          <w:tcPr>
            <w:tcW w:w="2070" w:type="dxa"/>
          </w:tcPr>
          <w:p w:rsidR="0036337A" w:rsidRPr="0036337A" w:rsidRDefault="0036337A" w:rsidP="00B95B6E">
            <w:pPr>
              <w:spacing w:line="259" w:lineRule="auto"/>
              <w:ind w:right="29"/>
              <w:jc w:val="both"/>
              <w:rPr>
                <w:rFonts w:ascii="Times New Roman" w:hAnsi="Times New Roman"/>
              </w:rPr>
            </w:pPr>
            <w:r w:rsidRPr="0036337A">
              <w:rPr>
                <w:rFonts w:ascii="Times New Roman" w:hAnsi="Times New Roman"/>
              </w:rPr>
              <w:t>Supervisors</w:t>
            </w:r>
          </w:p>
        </w:tc>
        <w:tc>
          <w:tcPr>
            <w:tcW w:w="2250" w:type="dxa"/>
          </w:tcPr>
          <w:p w:rsidR="0036337A" w:rsidRPr="0036337A" w:rsidRDefault="0036337A" w:rsidP="0036337A">
            <w:pPr>
              <w:spacing w:line="259" w:lineRule="auto"/>
              <w:ind w:right="29"/>
              <w:jc w:val="both"/>
              <w:rPr>
                <w:rFonts w:ascii="Times New Roman" w:hAnsi="Times New Roman"/>
              </w:rPr>
            </w:pPr>
          </w:p>
        </w:tc>
        <w:tc>
          <w:tcPr>
            <w:tcW w:w="1350" w:type="dxa"/>
          </w:tcPr>
          <w:p w:rsidR="0036337A" w:rsidRPr="0036337A" w:rsidRDefault="0036337A" w:rsidP="0036337A">
            <w:pPr>
              <w:spacing w:line="259" w:lineRule="auto"/>
              <w:ind w:right="29"/>
              <w:jc w:val="both"/>
              <w:rPr>
                <w:rFonts w:ascii="Times New Roman" w:hAnsi="Times New Roman"/>
              </w:rPr>
            </w:pPr>
          </w:p>
        </w:tc>
        <w:tc>
          <w:tcPr>
            <w:tcW w:w="1620" w:type="dxa"/>
          </w:tcPr>
          <w:p w:rsidR="0036337A" w:rsidRPr="0036337A" w:rsidRDefault="0036337A" w:rsidP="0036337A">
            <w:pPr>
              <w:spacing w:line="259" w:lineRule="auto"/>
              <w:ind w:right="29"/>
              <w:jc w:val="both"/>
              <w:rPr>
                <w:rFonts w:ascii="Times New Roman" w:hAnsi="Times New Roman"/>
              </w:rPr>
            </w:pPr>
          </w:p>
        </w:tc>
        <w:tc>
          <w:tcPr>
            <w:tcW w:w="1710" w:type="dxa"/>
          </w:tcPr>
          <w:p w:rsidR="0036337A" w:rsidRPr="0036337A" w:rsidRDefault="0036337A" w:rsidP="0036337A">
            <w:pPr>
              <w:spacing w:line="259" w:lineRule="auto"/>
              <w:ind w:right="29"/>
              <w:jc w:val="both"/>
              <w:rPr>
                <w:rFonts w:ascii="Times New Roman" w:hAnsi="Times New Roman"/>
              </w:rPr>
            </w:pPr>
          </w:p>
        </w:tc>
      </w:tr>
    </w:tbl>
    <w:p w:rsidR="00F35DF3" w:rsidRDefault="00F35DF3" w:rsidP="00B95B6E">
      <w:pPr>
        <w:spacing w:after="0" w:line="259" w:lineRule="auto"/>
        <w:ind w:right="29"/>
        <w:jc w:val="both"/>
        <w:rPr>
          <w:rFonts w:ascii="Times New Roman" w:hAnsi="Times New Roman"/>
          <w:sz w:val="24"/>
          <w:szCs w:val="24"/>
        </w:rPr>
      </w:pPr>
    </w:p>
    <w:p w:rsidR="002C7738" w:rsidRPr="00393F25" w:rsidRDefault="002C7738" w:rsidP="00671C09">
      <w:pPr>
        <w:pStyle w:val="ListParagraph"/>
        <w:numPr>
          <w:ilvl w:val="2"/>
          <w:numId w:val="1"/>
        </w:numPr>
        <w:spacing w:after="0" w:line="259" w:lineRule="auto"/>
        <w:ind w:left="1170" w:right="29" w:hanging="450"/>
        <w:jc w:val="both"/>
        <w:rPr>
          <w:rFonts w:ascii="Times New Roman" w:hAnsi="Times New Roman"/>
          <w:b/>
          <w:sz w:val="24"/>
          <w:szCs w:val="24"/>
        </w:rPr>
      </w:pPr>
      <w:r w:rsidRPr="0087258A">
        <w:rPr>
          <w:rFonts w:ascii="Times New Roman" w:hAnsi="Times New Roman"/>
          <w:sz w:val="24"/>
          <w:szCs w:val="24"/>
        </w:rPr>
        <w:t xml:space="preserve">The </w:t>
      </w:r>
      <w:r w:rsidR="00ED6C36" w:rsidRPr="0087258A">
        <w:rPr>
          <w:rFonts w:ascii="Times New Roman" w:hAnsi="Times New Roman"/>
          <w:sz w:val="24"/>
          <w:szCs w:val="24"/>
        </w:rPr>
        <w:t>Service Provider</w:t>
      </w:r>
      <w:r w:rsidRPr="0087258A">
        <w:rPr>
          <w:rFonts w:ascii="Times New Roman" w:hAnsi="Times New Roman"/>
          <w:sz w:val="24"/>
          <w:szCs w:val="24"/>
        </w:rPr>
        <w:t xml:space="preserve">is required to pay the wages to </w:t>
      </w:r>
      <w:r w:rsidR="00F55385" w:rsidRPr="0087258A">
        <w:rPr>
          <w:rFonts w:ascii="Times New Roman" w:hAnsi="Times New Roman"/>
          <w:sz w:val="24"/>
          <w:szCs w:val="24"/>
        </w:rPr>
        <w:t xml:space="preserve">all </w:t>
      </w:r>
      <w:r w:rsidRPr="0087258A">
        <w:rPr>
          <w:rFonts w:ascii="Times New Roman" w:hAnsi="Times New Roman"/>
          <w:sz w:val="24"/>
          <w:szCs w:val="24"/>
        </w:rPr>
        <w:t>the workers through their bank account</w:t>
      </w:r>
      <w:r w:rsidR="00F55385" w:rsidRPr="0087258A">
        <w:rPr>
          <w:rFonts w:ascii="Times New Roman" w:hAnsi="Times New Roman"/>
          <w:sz w:val="24"/>
          <w:szCs w:val="24"/>
        </w:rPr>
        <w:t xml:space="preserve">. He is also required to make payment of </w:t>
      </w:r>
      <w:r w:rsidRPr="0087258A">
        <w:rPr>
          <w:rFonts w:ascii="Times New Roman" w:hAnsi="Times New Roman"/>
          <w:sz w:val="24"/>
          <w:szCs w:val="24"/>
        </w:rPr>
        <w:t xml:space="preserve">ESI and PF contributions </w:t>
      </w:r>
      <w:r w:rsidR="00F55385" w:rsidRPr="0087258A">
        <w:rPr>
          <w:rFonts w:ascii="Times New Roman" w:hAnsi="Times New Roman"/>
          <w:sz w:val="24"/>
          <w:szCs w:val="24"/>
        </w:rPr>
        <w:t xml:space="preserve">(employee and employer share) </w:t>
      </w:r>
      <w:r w:rsidRPr="0087258A">
        <w:rPr>
          <w:rFonts w:ascii="Times New Roman" w:hAnsi="Times New Roman"/>
          <w:sz w:val="24"/>
          <w:szCs w:val="24"/>
        </w:rPr>
        <w:t>into their respective accounts bef</w:t>
      </w:r>
      <w:r w:rsidR="00F55385" w:rsidRPr="0087258A">
        <w:rPr>
          <w:rFonts w:ascii="Times New Roman" w:hAnsi="Times New Roman"/>
          <w:sz w:val="24"/>
          <w:szCs w:val="24"/>
        </w:rPr>
        <w:t>ore the due dates. Further, he</w:t>
      </w:r>
      <w:r w:rsidRPr="0087258A">
        <w:rPr>
          <w:rFonts w:ascii="Times New Roman" w:hAnsi="Times New Roman"/>
          <w:sz w:val="24"/>
          <w:szCs w:val="24"/>
        </w:rPr>
        <w:t xml:space="preserve"> is required to submit the required </w:t>
      </w:r>
      <w:r w:rsidRPr="00393F25">
        <w:rPr>
          <w:rFonts w:ascii="Times New Roman" w:hAnsi="Times New Roman"/>
          <w:sz w:val="24"/>
          <w:szCs w:val="24"/>
        </w:rPr>
        <w:t xml:space="preserve">documentary proof, which will be technologically monitored in the </w:t>
      </w:r>
      <w:r w:rsidR="00733E4E" w:rsidRPr="00393F25">
        <w:rPr>
          <w:rFonts w:ascii="Times New Roman" w:hAnsi="Times New Roman"/>
          <w:sz w:val="24"/>
          <w:szCs w:val="24"/>
        </w:rPr>
        <w:t>RTMS</w:t>
      </w:r>
      <w:r w:rsidR="00F55385" w:rsidRPr="00393F25">
        <w:rPr>
          <w:rFonts w:ascii="Times New Roman" w:hAnsi="Times New Roman"/>
          <w:sz w:val="24"/>
          <w:szCs w:val="24"/>
        </w:rPr>
        <w:t>and</w:t>
      </w:r>
      <w:r w:rsidRPr="00393F25">
        <w:rPr>
          <w:rFonts w:ascii="Times New Roman" w:hAnsi="Times New Roman"/>
          <w:sz w:val="24"/>
          <w:szCs w:val="24"/>
        </w:rPr>
        <w:t>will be</w:t>
      </w:r>
      <w:r w:rsidR="007760D2" w:rsidRPr="00393F25">
        <w:rPr>
          <w:rFonts w:ascii="Times New Roman" w:hAnsi="Times New Roman"/>
          <w:sz w:val="24"/>
          <w:szCs w:val="24"/>
        </w:rPr>
        <w:t xml:space="preserve"> </w:t>
      </w:r>
      <w:r w:rsidR="0087258A" w:rsidRPr="00393F25">
        <w:rPr>
          <w:rFonts w:ascii="Times New Roman" w:hAnsi="Times New Roman"/>
          <w:sz w:val="24"/>
          <w:szCs w:val="24"/>
        </w:rPr>
        <w:t>reimbursed to the service provider</w:t>
      </w:r>
      <w:r w:rsidR="006556F2" w:rsidRPr="00393F25">
        <w:rPr>
          <w:rFonts w:ascii="Times New Roman" w:hAnsi="Times New Roman"/>
          <w:sz w:val="24"/>
          <w:szCs w:val="24"/>
        </w:rPr>
        <w:t>.</w:t>
      </w:r>
    </w:p>
    <w:p w:rsidR="002C7738" w:rsidRPr="00570538" w:rsidRDefault="002C7738" w:rsidP="00C55B93">
      <w:pPr>
        <w:pStyle w:val="ListParagraph"/>
        <w:spacing w:after="0" w:line="259" w:lineRule="auto"/>
        <w:ind w:left="1170" w:right="29" w:hanging="450"/>
        <w:jc w:val="both"/>
        <w:rPr>
          <w:rFonts w:ascii="Times New Roman" w:hAnsi="Times New Roman"/>
          <w:b/>
          <w:sz w:val="24"/>
          <w:szCs w:val="24"/>
        </w:rPr>
      </w:pPr>
    </w:p>
    <w:p w:rsidR="006A61AD" w:rsidRPr="006A61AD" w:rsidRDefault="004E012E" w:rsidP="00671C09">
      <w:pPr>
        <w:pStyle w:val="ListParagraph"/>
        <w:numPr>
          <w:ilvl w:val="2"/>
          <w:numId w:val="1"/>
        </w:numPr>
        <w:spacing w:after="0" w:line="259" w:lineRule="auto"/>
        <w:ind w:left="1170" w:right="29" w:hanging="450"/>
        <w:jc w:val="both"/>
        <w:rPr>
          <w:rFonts w:ascii="Times New Roman" w:hAnsi="Times New Roman"/>
          <w:sz w:val="24"/>
          <w:szCs w:val="24"/>
        </w:rPr>
      </w:pPr>
      <w:r>
        <w:rPr>
          <w:rFonts w:ascii="Times New Roman" w:hAnsi="Times New Roman"/>
          <w:sz w:val="24"/>
          <w:szCs w:val="24"/>
        </w:rPr>
        <w:t xml:space="preserve">The </w:t>
      </w:r>
      <w:r w:rsidR="00F55385">
        <w:rPr>
          <w:rFonts w:ascii="Times New Roman" w:hAnsi="Times New Roman"/>
          <w:sz w:val="24"/>
          <w:szCs w:val="24"/>
        </w:rPr>
        <w:t>Service Provider</w:t>
      </w:r>
      <w:bookmarkStart w:id="2" w:name="_GoBack"/>
      <w:bookmarkEnd w:id="2"/>
      <w:r w:rsidR="007760D2">
        <w:rPr>
          <w:rFonts w:ascii="Times New Roman" w:hAnsi="Times New Roman"/>
          <w:sz w:val="24"/>
          <w:szCs w:val="24"/>
        </w:rPr>
        <w:t xml:space="preserve"> </w:t>
      </w:r>
      <w:r w:rsidR="00F55385">
        <w:rPr>
          <w:rFonts w:ascii="Times New Roman" w:hAnsi="Times New Roman"/>
          <w:sz w:val="24"/>
          <w:szCs w:val="24"/>
        </w:rPr>
        <w:t xml:space="preserve">should </w:t>
      </w:r>
      <w:r>
        <w:rPr>
          <w:rFonts w:ascii="Times New Roman" w:hAnsi="Times New Roman"/>
          <w:sz w:val="24"/>
          <w:szCs w:val="24"/>
        </w:rPr>
        <w:t>provide personal protective wear</w:t>
      </w:r>
      <w:r w:rsidR="00FF3B76">
        <w:rPr>
          <w:rFonts w:ascii="Times New Roman" w:hAnsi="Times New Roman"/>
          <w:sz w:val="24"/>
          <w:szCs w:val="24"/>
        </w:rPr>
        <w:t xml:space="preserve"> as detailed </w:t>
      </w:r>
      <w:r w:rsidR="0014489A">
        <w:rPr>
          <w:rFonts w:ascii="Times New Roman" w:hAnsi="Times New Roman"/>
          <w:sz w:val="24"/>
          <w:szCs w:val="24"/>
        </w:rPr>
        <w:t>in Table</w:t>
      </w:r>
      <w:r w:rsidR="00FF3B76">
        <w:rPr>
          <w:rFonts w:ascii="Times New Roman" w:hAnsi="Times New Roman"/>
          <w:sz w:val="24"/>
          <w:szCs w:val="24"/>
        </w:rPr>
        <w:t>-</w:t>
      </w:r>
      <w:r w:rsidR="0014489A">
        <w:rPr>
          <w:rFonts w:ascii="Times New Roman" w:hAnsi="Times New Roman"/>
          <w:sz w:val="24"/>
          <w:szCs w:val="24"/>
        </w:rPr>
        <w:t>6 to</w:t>
      </w:r>
      <w:r>
        <w:rPr>
          <w:rFonts w:ascii="Times New Roman" w:hAnsi="Times New Roman"/>
          <w:sz w:val="24"/>
          <w:szCs w:val="24"/>
        </w:rPr>
        <w:t xml:space="preserve"> all the employees engaged in handling the sanitation and waste management works. Protecting the employees</w:t>
      </w:r>
      <w:r w:rsidR="006D7D89">
        <w:rPr>
          <w:rFonts w:ascii="Times New Roman" w:hAnsi="Times New Roman"/>
          <w:sz w:val="24"/>
          <w:szCs w:val="24"/>
        </w:rPr>
        <w:t>’</w:t>
      </w:r>
      <w:r>
        <w:rPr>
          <w:rFonts w:ascii="Times New Roman" w:hAnsi="Times New Roman"/>
          <w:sz w:val="24"/>
          <w:szCs w:val="24"/>
        </w:rPr>
        <w:t xml:space="preserve"> working condition is an important responsibility of the </w:t>
      </w:r>
      <w:r w:rsidR="00F55385">
        <w:rPr>
          <w:rFonts w:ascii="Times New Roman" w:hAnsi="Times New Roman"/>
          <w:sz w:val="24"/>
          <w:szCs w:val="24"/>
        </w:rPr>
        <w:t>Service Provider</w:t>
      </w:r>
      <w:r>
        <w:rPr>
          <w:rFonts w:ascii="Times New Roman" w:hAnsi="Times New Roman"/>
          <w:sz w:val="24"/>
          <w:szCs w:val="24"/>
        </w:rPr>
        <w:t>. It should be en</w:t>
      </w:r>
      <w:r w:rsidR="006D7D89">
        <w:rPr>
          <w:rFonts w:ascii="Times New Roman" w:hAnsi="Times New Roman"/>
          <w:sz w:val="24"/>
          <w:szCs w:val="24"/>
        </w:rPr>
        <w:t xml:space="preserve">sured that the employees are educated on the importance of wearing the protective dress </w:t>
      </w:r>
      <w:r w:rsidR="00F55385">
        <w:rPr>
          <w:rFonts w:ascii="Times New Roman" w:hAnsi="Times New Roman"/>
          <w:sz w:val="24"/>
          <w:szCs w:val="24"/>
        </w:rPr>
        <w:t>which</w:t>
      </w:r>
      <w:r w:rsidR="006D7D89">
        <w:rPr>
          <w:rFonts w:ascii="Times New Roman" w:hAnsi="Times New Roman"/>
          <w:sz w:val="24"/>
          <w:szCs w:val="24"/>
        </w:rPr>
        <w:t xml:space="preserve"> safeguard</w:t>
      </w:r>
      <w:r w:rsidR="00F55385">
        <w:rPr>
          <w:rFonts w:ascii="Times New Roman" w:hAnsi="Times New Roman"/>
          <w:sz w:val="24"/>
          <w:szCs w:val="24"/>
        </w:rPr>
        <w:t>s</w:t>
      </w:r>
      <w:r w:rsidR="006D7D89">
        <w:rPr>
          <w:rFonts w:ascii="Times New Roman" w:hAnsi="Times New Roman"/>
          <w:sz w:val="24"/>
          <w:szCs w:val="24"/>
        </w:rPr>
        <w:t xml:space="preserve"> their health and personal hygiene. </w:t>
      </w:r>
      <w:r w:rsidR="00A2347D">
        <w:rPr>
          <w:rFonts w:ascii="Times New Roman" w:hAnsi="Times New Roman"/>
          <w:sz w:val="24"/>
          <w:szCs w:val="24"/>
        </w:rPr>
        <w:t>The Service Provider should</w:t>
      </w:r>
      <w:r w:rsidR="00F55385">
        <w:rPr>
          <w:rFonts w:ascii="Times New Roman" w:hAnsi="Times New Roman"/>
          <w:sz w:val="24"/>
          <w:szCs w:val="24"/>
        </w:rPr>
        <w:t>also e</w:t>
      </w:r>
      <w:r w:rsidR="006D7D89">
        <w:rPr>
          <w:rFonts w:ascii="Times New Roman" w:hAnsi="Times New Roman"/>
          <w:sz w:val="24"/>
          <w:szCs w:val="24"/>
        </w:rPr>
        <w:t xml:space="preserve">nsure that the employees wear the protective dress while they are performing the sanitation and waste management works. </w:t>
      </w:r>
      <w:r w:rsidR="006A61AD" w:rsidRPr="006A61AD">
        <w:rPr>
          <w:rFonts w:ascii="Times New Roman" w:hAnsi="Times New Roman"/>
          <w:sz w:val="24"/>
          <w:szCs w:val="24"/>
        </w:rPr>
        <w:t xml:space="preserve">The Radium Jacket and the Rain Coats are to be differently colored for workers and supervisors with the </w:t>
      </w:r>
      <w:r w:rsidR="00A2347D" w:rsidRPr="006A61AD">
        <w:rPr>
          <w:rFonts w:ascii="Times New Roman" w:hAnsi="Times New Roman"/>
          <w:sz w:val="24"/>
          <w:szCs w:val="24"/>
        </w:rPr>
        <w:t>insignia</w:t>
      </w:r>
      <w:r w:rsidR="00A2347D">
        <w:rPr>
          <w:rFonts w:ascii="Times New Roman" w:hAnsi="Times New Roman"/>
          <w:sz w:val="24"/>
          <w:szCs w:val="24"/>
        </w:rPr>
        <w:t xml:space="preserve"> of the Service</w:t>
      </w:r>
      <w:r w:rsidR="00ED6C36">
        <w:rPr>
          <w:rFonts w:ascii="Times New Roman" w:hAnsi="Times New Roman"/>
          <w:sz w:val="24"/>
          <w:szCs w:val="24"/>
        </w:rPr>
        <w:t xml:space="preserve"> Provider</w:t>
      </w:r>
      <w:r w:rsidR="006A61AD" w:rsidRPr="006A61AD">
        <w:rPr>
          <w:rFonts w:ascii="Times New Roman" w:hAnsi="Times New Roman"/>
          <w:sz w:val="24"/>
          <w:szCs w:val="24"/>
        </w:rPr>
        <w:t xml:space="preserve">and </w:t>
      </w:r>
      <w:r w:rsidR="00A2347D">
        <w:rPr>
          <w:rFonts w:ascii="Times New Roman" w:hAnsi="Times New Roman"/>
          <w:sz w:val="24"/>
          <w:szCs w:val="24"/>
        </w:rPr>
        <w:t xml:space="preserve">the </w:t>
      </w:r>
      <w:r w:rsidR="006A61AD" w:rsidRPr="006A61AD">
        <w:rPr>
          <w:rFonts w:ascii="Times New Roman" w:hAnsi="Times New Roman"/>
          <w:sz w:val="24"/>
          <w:szCs w:val="24"/>
        </w:rPr>
        <w:t>ULB printed. Th</w:t>
      </w:r>
      <w:r w:rsidR="00A2347D">
        <w:rPr>
          <w:rFonts w:ascii="Times New Roman" w:hAnsi="Times New Roman"/>
          <w:sz w:val="24"/>
          <w:szCs w:val="24"/>
        </w:rPr>
        <w:t>e</w:t>
      </w:r>
      <w:r w:rsidR="006A61AD" w:rsidRPr="006A61AD">
        <w:rPr>
          <w:rFonts w:ascii="Times New Roman" w:hAnsi="Times New Roman"/>
          <w:sz w:val="24"/>
          <w:szCs w:val="24"/>
        </w:rPr>
        <w:t xml:space="preserve"> differential colors </w:t>
      </w:r>
      <w:r w:rsidR="00E107FB">
        <w:rPr>
          <w:rFonts w:ascii="Times New Roman" w:hAnsi="Times New Roman"/>
          <w:sz w:val="24"/>
          <w:szCs w:val="24"/>
        </w:rPr>
        <w:t>e</w:t>
      </w:r>
      <w:r w:rsidR="006A61AD" w:rsidRPr="006A61AD">
        <w:rPr>
          <w:rFonts w:ascii="Times New Roman" w:hAnsi="Times New Roman"/>
          <w:sz w:val="24"/>
          <w:szCs w:val="24"/>
        </w:rPr>
        <w:t>nable the citizen, municipal and other public officials to identify the service staff and the supervisors</w:t>
      </w:r>
      <w:r w:rsidR="00E107FB">
        <w:rPr>
          <w:rFonts w:ascii="Times New Roman" w:hAnsi="Times New Roman"/>
          <w:sz w:val="24"/>
          <w:szCs w:val="24"/>
        </w:rPr>
        <w:t>;</w:t>
      </w:r>
      <w:r w:rsidR="006A61AD" w:rsidRPr="006A61AD">
        <w:rPr>
          <w:rFonts w:ascii="Times New Roman" w:hAnsi="Times New Roman"/>
          <w:sz w:val="24"/>
          <w:szCs w:val="24"/>
        </w:rPr>
        <w:t xml:space="preserve"> and approach them </w:t>
      </w:r>
      <w:r w:rsidR="006A61AD">
        <w:rPr>
          <w:rFonts w:ascii="Times New Roman" w:hAnsi="Times New Roman"/>
          <w:sz w:val="24"/>
          <w:szCs w:val="24"/>
        </w:rPr>
        <w:t>for required services.</w:t>
      </w:r>
    </w:p>
    <w:p w:rsidR="00A01462" w:rsidRPr="00A01462" w:rsidRDefault="00A01462" w:rsidP="00B95B6E">
      <w:pPr>
        <w:pStyle w:val="ListParagraph"/>
        <w:spacing w:after="0" w:line="259" w:lineRule="auto"/>
        <w:ind w:left="0" w:right="29"/>
        <w:jc w:val="both"/>
        <w:rPr>
          <w:rFonts w:ascii="Times New Roman" w:hAnsi="Times New Roman"/>
          <w:b/>
          <w:sz w:val="24"/>
          <w:szCs w:val="24"/>
        </w:rPr>
      </w:pPr>
    </w:p>
    <w:tbl>
      <w:tblPr>
        <w:tblStyle w:val="TableGrid"/>
        <w:tblW w:w="0" w:type="auto"/>
        <w:tblInd w:w="288" w:type="dxa"/>
        <w:tblLook w:val="04A0"/>
      </w:tblPr>
      <w:tblGrid>
        <w:gridCol w:w="575"/>
        <w:gridCol w:w="6748"/>
        <w:gridCol w:w="1947"/>
      </w:tblGrid>
      <w:tr w:rsidR="00F35DF3" w:rsidTr="00C15FB9">
        <w:tc>
          <w:tcPr>
            <w:tcW w:w="9270" w:type="dxa"/>
            <w:gridSpan w:val="3"/>
          </w:tcPr>
          <w:p w:rsidR="00F35DF3" w:rsidRPr="006A61AD" w:rsidRDefault="006D7D89" w:rsidP="0036337A">
            <w:pPr>
              <w:spacing w:line="259" w:lineRule="auto"/>
              <w:ind w:right="29"/>
              <w:jc w:val="center"/>
              <w:rPr>
                <w:rFonts w:ascii="Times New Roman" w:hAnsi="Times New Roman"/>
                <w:b/>
              </w:rPr>
            </w:pPr>
            <w:r w:rsidRPr="006A61AD">
              <w:rPr>
                <w:rFonts w:ascii="Times New Roman" w:hAnsi="Times New Roman"/>
                <w:b/>
              </w:rPr>
              <w:t xml:space="preserve">Table- 6: </w:t>
            </w:r>
            <w:r w:rsidR="00F35DF3" w:rsidRPr="006A61AD">
              <w:rPr>
                <w:rFonts w:ascii="Times New Roman" w:hAnsi="Times New Roman"/>
                <w:b/>
              </w:rPr>
              <w:t>Personal Protective Wear for all Employees – (Set for one year)</w:t>
            </w:r>
          </w:p>
          <w:p w:rsidR="00F35DF3" w:rsidRPr="006A61AD" w:rsidRDefault="00F35DF3" w:rsidP="00B95B6E">
            <w:pPr>
              <w:spacing w:line="259" w:lineRule="auto"/>
              <w:ind w:right="29"/>
              <w:jc w:val="both"/>
              <w:rPr>
                <w:rFonts w:ascii="Times New Roman" w:hAnsi="Times New Roman"/>
                <w:b/>
              </w:rPr>
            </w:pPr>
            <w:r w:rsidRPr="006A61AD">
              <w:rPr>
                <w:rFonts w:ascii="Times New Roman" w:hAnsi="Times New Roman"/>
                <w:b/>
              </w:rPr>
              <w:t xml:space="preserve">Differently colored for workers and supervisors with the </w:t>
            </w:r>
            <w:r w:rsidR="00A2347D" w:rsidRPr="006A61AD">
              <w:rPr>
                <w:rFonts w:ascii="Times New Roman" w:hAnsi="Times New Roman"/>
                <w:b/>
              </w:rPr>
              <w:t xml:space="preserve">insignia </w:t>
            </w:r>
            <w:r w:rsidR="00A2347D">
              <w:rPr>
                <w:rFonts w:ascii="Times New Roman" w:hAnsi="Times New Roman"/>
                <w:b/>
              </w:rPr>
              <w:t xml:space="preserve"> of the </w:t>
            </w:r>
            <w:r w:rsidR="00ED6C36">
              <w:rPr>
                <w:rFonts w:ascii="Times New Roman" w:hAnsi="Times New Roman"/>
                <w:b/>
              </w:rPr>
              <w:t>Service Provider</w:t>
            </w:r>
            <w:r w:rsidRPr="006A61AD">
              <w:rPr>
                <w:rFonts w:ascii="Times New Roman" w:hAnsi="Times New Roman"/>
                <w:b/>
              </w:rPr>
              <w:t>and ULB printed</w:t>
            </w:r>
          </w:p>
        </w:tc>
      </w:tr>
      <w:tr w:rsidR="00F35DF3" w:rsidTr="00C15FB9">
        <w:tc>
          <w:tcPr>
            <w:tcW w:w="575" w:type="dxa"/>
          </w:tcPr>
          <w:p w:rsidR="00F35DF3" w:rsidRPr="006A61AD" w:rsidRDefault="00F35DF3" w:rsidP="00B95B6E">
            <w:pPr>
              <w:spacing w:line="259" w:lineRule="auto"/>
              <w:ind w:right="29"/>
              <w:jc w:val="both"/>
              <w:rPr>
                <w:rFonts w:ascii="Times New Roman" w:hAnsi="Times New Roman"/>
                <w:b/>
              </w:rPr>
            </w:pPr>
            <w:r w:rsidRPr="006A61AD">
              <w:rPr>
                <w:rFonts w:ascii="Times New Roman" w:hAnsi="Times New Roman"/>
                <w:b/>
              </w:rPr>
              <w:t>01</w:t>
            </w:r>
          </w:p>
        </w:tc>
        <w:tc>
          <w:tcPr>
            <w:tcW w:w="6748" w:type="dxa"/>
          </w:tcPr>
          <w:p w:rsidR="00F35DF3" w:rsidRPr="006A61AD" w:rsidRDefault="00F35DF3" w:rsidP="00B95B6E">
            <w:pPr>
              <w:spacing w:line="259" w:lineRule="auto"/>
              <w:ind w:right="29"/>
              <w:jc w:val="both"/>
              <w:rPr>
                <w:rFonts w:ascii="Times New Roman" w:hAnsi="Times New Roman"/>
                <w:b/>
              </w:rPr>
            </w:pPr>
            <w:r w:rsidRPr="006A61AD">
              <w:rPr>
                <w:rFonts w:ascii="Times New Roman" w:hAnsi="Times New Roman"/>
                <w:b/>
              </w:rPr>
              <w:t xml:space="preserve">One(1) ID Card </w:t>
            </w:r>
            <w:r w:rsidRPr="006A61AD">
              <w:rPr>
                <w:rFonts w:ascii="Times New Roman" w:hAnsi="Times New Roman"/>
              </w:rPr>
              <w:t>(1 per person)  Aadha</w:t>
            </w:r>
            <w:r w:rsidR="006D7D89" w:rsidRPr="006A61AD">
              <w:rPr>
                <w:rFonts w:ascii="Times New Roman" w:hAnsi="Times New Roman"/>
              </w:rPr>
              <w:t>a</w:t>
            </w:r>
            <w:r w:rsidRPr="006A61AD">
              <w:rPr>
                <w:rFonts w:ascii="Times New Roman" w:hAnsi="Times New Roman"/>
              </w:rPr>
              <w:t xml:space="preserve">r  linked photo ID card </w:t>
            </w:r>
          </w:p>
        </w:tc>
        <w:tc>
          <w:tcPr>
            <w:tcW w:w="1947" w:type="dxa"/>
          </w:tcPr>
          <w:p w:rsidR="00F35DF3" w:rsidRDefault="00F35DF3" w:rsidP="00B95B6E">
            <w:pPr>
              <w:spacing w:line="259" w:lineRule="auto"/>
              <w:ind w:right="29"/>
              <w:jc w:val="both"/>
              <w:rPr>
                <w:rFonts w:ascii="Times New Roman" w:hAnsi="Times New Roman"/>
                <w:b/>
                <w:sz w:val="24"/>
                <w:szCs w:val="24"/>
              </w:rPr>
            </w:pPr>
          </w:p>
        </w:tc>
      </w:tr>
      <w:tr w:rsidR="00F35DF3" w:rsidTr="00C15FB9">
        <w:tc>
          <w:tcPr>
            <w:tcW w:w="575" w:type="dxa"/>
          </w:tcPr>
          <w:p w:rsidR="00F35DF3" w:rsidRPr="006A61AD" w:rsidRDefault="00F35DF3" w:rsidP="00B95B6E">
            <w:pPr>
              <w:spacing w:line="259" w:lineRule="auto"/>
              <w:ind w:right="29"/>
              <w:jc w:val="both"/>
              <w:rPr>
                <w:rFonts w:ascii="Times New Roman" w:hAnsi="Times New Roman"/>
                <w:b/>
              </w:rPr>
            </w:pPr>
            <w:r w:rsidRPr="006A61AD">
              <w:rPr>
                <w:rFonts w:ascii="Times New Roman" w:hAnsi="Times New Roman"/>
                <w:b/>
              </w:rPr>
              <w:t xml:space="preserve">02 </w:t>
            </w:r>
          </w:p>
        </w:tc>
        <w:tc>
          <w:tcPr>
            <w:tcW w:w="6748" w:type="dxa"/>
          </w:tcPr>
          <w:p w:rsidR="00F35DF3" w:rsidRPr="006A61AD" w:rsidRDefault="00F35DF3" w:rsidP="00B95B6E">
            <w:pPr>
              <w:spacing w:line="259" w:lineRule="auto"/>
              <w:ind w:right="29"/>
              <w:jc w:val="both"/>
              <w:rPr>
                <w:rFonts w:ascii="Times New Roman" w:hAnsi="Times New Roman"/>
                <w:b/>
              </w:rPr>
            </w:pPr>
            <w:r w:rsidRPr="006A61AD">
              <w:rPr>
                <w:rFonts w:ascii="Times New Roman" w:hAnsi="Times New Roman"/>
                <w:b/>
              </w:rPr>
              <w:t xml:space="preserve">Two(2) Caps </w:t>
            </w:r>
            <w:r w:rsidRPr="006A61AD">
              <w:rPr>
                <w:rFonts w:ascii="Times New Roman" w:hAnsi="Times New Roman"/>
              </w:rPr>
              <w:t>(2 per person)</w:t>
            </w:r>
          </w:p>
        </w:tc>
        <w:tc>
          <w:tcPr>
            <w:tcW w:w="1947" w:type="dxa"/>
          </w:tcPr>
          <w:p w:rsidR="00F35DF3" w:rsidRDefault="00F35DF3" w:rsidP="00B95B6E">
            <w:pPr>
              <w:spacing w:line="259" w:lineRule="auto"/>
              <w:ind w:right="29"/>
              <w:jc w:val="both"/>
              <w:rPr>
                <w:rFonts w:ascii="Times New Roman" w:hAnsi="Times New Roman"/>
                <w:b/>
                <w:sz w:val="24"/>
                <w:szCs w:val="24"/>
              </w:rPr>
            </w:pPr>
          </w:p>
        </w:tc>
      </w:tr>
      <w:tr w:rsidR="00F35DF3" w:rsidTr="00C15FB9">
        <w:trPr>
          <w:trHeight w:val="511"/>
        </w:trPr>
        <w:tc>
          <w:tcPr>
            <w:tcW w:w="575" w:type="dxa"/>
          </w:tcPr>
          <w:p w:rsidR="00F35DF3" w:rsidRPr="006A61AD" w:rsidRDefault="00F35DF3" w:rsidP="00B95B6E">
            <w:pPr>
              <w:spacing w:line="259" w:lineRule="auto"/>
              <w:ind w:right="29"/>
              <w:jc w:val="both"/>
              <w:rPr>
                <w:rFonts w:ascii="Times New Roman" w:hAnsi="Times New Roman"/>
                <w:b/>
              </w:rPr>
            </w:pPr>
            <w:r w:rsidRPr="006A61AD">
              <w:rPr>
                <w:rFonts w:ascii="Times New Roman" w:hAnsi="Times New Roman"/>
                <w:b/>
              </w:rPr>
              <w:t xml:space="preserve">03 </w:t>
            </w:r>
          </w:p>
        </w:tc>
        <w:tc>
          <w:tcPr>
            <w:tcW w:w="6748" w:type="dxa"/>
          </w:tcPr>
          <w:p w:rsidR="00F35DF3" w:rsidRPr="006A61AD" w:rsidRDefault="00F35DF3" w:rsidP="00B95B6E">
            <w:pPr>
              <w:spacing w:line="259" w:lineRule="auto"/>
              <w:ind w:right="29"/>
              <w:jc w:val="both"/>
              <w:rPr>
                <w:rFonts w:ascii="Times New Roman" w:hAnsi="Times New Roman"/>
                <w:b/>
              </w:rPr>
            </w:pPr>
            <w:r w:rsidRPr="006A61AD">
              <w:rPr>
                <w:rFonts w:ascii="Times New Roman" w:hAnsi="Times New Roman"/>
                <w:b/>
              </w:rPr>
              <w:t xml:space="preserve">Twelve(12) pairs of Gloves:  </w:t>
            </w:r>
            <w:r w:rsidRPr="006A61AD">
              <w:rPr>
                <w:rFonts w:ascii="Times New Roman" w:hAnsi="Times New Roman"/>
              </w:rPr>
              <w:t xml:space="preserve">Industrial wearing rubber coated hand gloves of standard make and as approved by the </w:t>
            </w:r>
            <w:r w:rsidR="00E107FB">
              <w:rPr>
                <w:rFonts w:ascii="Times New Roman" w:hAnsi="Times New Roman"/>
              </w:rPr>
              <w:t>Authority</w:t>
            </w:r>
            <w:r w:rsidRPr="006A61AD">
              <w:rPr>
                <w:rFonts w:ascii="Times New Roman" w:hAnsi="Times New Roman"/>
              </w:rPr>
              <w:t xml:space="preserve"> suitable for staff in  Garbage Collection  and Sanitation</w:t>
            </w:r>
          </w:p>
        </w:tc>
        <w:tc>
          <w:tcPr>
            <w:tcW w:w="1947" w:type="dxa"/>
          </w:tcPr>
          <w:p w:rsidR="00F35DF3" w:rsidRDefault="00F35DF3" w:rsidP="00B95B6E">
            <w:pPr>
              <w:spacing w:line="259" w:lineRule="auto"/>
              <w:ind w:right="29"/>
              <w:jc w:val="both"/>
              <w:rPr>
                <w:rFonts w:ascii="Times New Roman" w:hAnsi="Times New Roman"/>
                <w:b/>
                <w:sz w:val="24"/>
                <w:szCs w:val="24"/>
              </w:rPr>
            </w:pPr>
          </w:p>
        </w:tc>
      </w:tr>
      <w:tr w:rsidR="00F35DF3" w:rsidTr="00C15FB9">
        <w:tc>
          <w:tcPr>
            <w:tcW w:w="575" w:type="dxa"/>
          </w:tcPr>
          <w:p w:rsidR="00F35DF3" w:rsidRPr="006A61AD" w:rsidRDefault="00F35DF3" w:rsidP="00B95B6E">
            <w:pPr>
              <w:spacing w:line="259" w:lineRule="auto"/>
              <w:ind w:right="29"/>
              <w:jc w:val="both"/>
              <w:rPr>
                <w:rFonts w:ascii="Times New Roman" w:hAnsi="Times New Roman"/>
                <w:b/>
              </w:rPr>
            </w:pPr>
            <w:r w:rsidRPr="006A61AD">
              <w:rPr>
                <w:rFonts w:ascii="Times New Roman" w:hAnsi="Times New Roman"/>
                <w:b/>
              </w:rPr>
              <w:t>04</w:t>
            </w:r>
          </w:p>
        </w:tc>
        <w:tc>
          <w:tcPr>
            <w:tcW w:w="6748" w:type="dxa"/>
          </w:tcPr>
          <w:p w:rsidR="00F35DF3" w:rsidRPr="006A61AD" w:rsidRDefault="00F35DF3" w:rsidP="00B95B6E">
            <w:pPr>
              <w:spacing w:line="259" w:lineRule="auto"/>
              <w:ind w:right="29"/>
              <w:jc w:val="both"/>
              <w:rPr>
                <w:rFonts w:ascii="Times New Roman" w:hAnsi="Times New Roman"/>
                <w:b/>
              </w:rPr>
            </w:pPr>
            <w:r w:rsidRPr="006A61AD">
              <w:rPr>
                <w:rFonts w:ascii="Times New Roman" w:hAnsi="Times New Roman"/>
                <w:b/>
              </w:rPr>
              <w:t xml:space="preserve">Twelve(12)  Nose Masks: </w:t>
            </w:r>
            <w:r w:rsidRPr="006A61AD">
              <w:rPr>
                <w:rFonts w:ascii="Times New Roman" w:hAnsi="Times New Roman"/>
              </w:rPr>
              <w:t>Dust respirator protection mouth mask of ISI mark suitable for sanitation staff in collection of garbage</w:t>
            </w:r>
          </w:p>
        </w:tc>
        <w:tc>
          <w:tcPr>
            <w:tcW w:w="1947" w:type="dxa"/>
          </w:tcPr>
          <w:p w:rsidR="00F35DF3" w:rsidRDefault="00F35DF3" w:rsidP="00B95B6E">
            <w:pPr>
              <w:spacing w:line="259" w:lineRule="auto"/>
              <w:ind w:right="29"/>
              <w:jc w:val="both"/>
              <w:rPr>
                <w:rFonts w:ascii="Times New Roman" w:hAnsi="Times New Roman"/>
                <w:b/>
                <w:sz w:val="24"/>
                <w:szCs w:val="24"/>
              </w:rPr>
            </w:pPr>
          </w:p>
        </w:tc>
      </w:tr>
      <w:tr w:rsidR="00F35DF3" w:rsidTr="00C15FB9">
        <w:tc>
          <w:tcPr>
            <w:tcW w:w="575" w:type="dxa"/>
          </w:tcPr>
          <w:p w:rsidR="00F35DF3" w:rsidRPr="006A61AD" w:rsidRDefault="00F35DF3" w:rsidP="00B95B6E">
            <w:pPr>
              <w:spacing w:line="259" w:lineRule="auto"/>
              <w:ind w:right="29"/>
              <w:jc w:val="both"/>
              <w:rPr>
                <w:rFonts w:ascii="Times New Roman" w:hAnsi="Times New Roman"/>
                <w:b/>
              </w:rPr>
            </w:pPr>
            <w:r w:rsidRPr="006A61AD">
              <w:rPr>
                <w:rFonts w:ascii="Times New Roman" w:hAnsi="Times New Roman"/>
                <w:b/>
              </w:rPr>
              <w:t xml:space="preserve">05 </w:t>
            </w:r>
          </w:p>
        </w:tc>
        <w:tc>
          <w:tcPr>
            <w:tcW w:w="6748" w:type="dxa"/>
          </w:tcPr>
          <w:p w:rsidR="00F35DF3" w:rsidRPr="006A61AD" w:rsidRDefault="00F35DF3" w:rsidP="00B95B6E">
            <w:pPr>
              <w:spacing w:line="259" w:lineRule="auto"/>
              <w:ind w:right="29"/>
              <w:jc w:val="both"/>
              <w:rPr>
                <w:rFonts w:ascii="Times New Roman" w:hAnsi="Times New Roman"/>
              </w:rPr>
            </w:pPr>
            <w:r w:rsidRPr="006A61AD">
              <w:rPr>
                <w:rFonts w:ascii="Times New Roman" w:hAnsi="Times New Roman"/>
                <w:b/>
              </w:rPr>
              <w:t xml:space="preserve">Two (2) Radium Jackets: </w:t>
            </w:r>
            <w:r w:rsidRPr="006A61AD">
              <w:rPr>
                <w:rFonts w:ascii="Times New Roman" w:hAnsi="Times New Roman"/>
              </w:rPr>
              <w:t>(2 per person)Safety Jackets having hig</w:t>
            </w:r>
            <w:r w:rsidR="00E107FB">
              <w:rPr>
                <w:rFonts w:ascii="Times New Roman" w:hAnsi="Times New Roman"/>
              </w:rPr>
              <w:t>h</w:t>
            </w:r>
            <w:r w:rsidRPr="006A61AD">
              <w:rPr>
                <w:rFonts w:ascii="Times New Roman" w:hAnsi="Times New Roman"/>
              </w:rPr>
              <w:t>ly reflective straps on either sides which make it visible from far distance even in darkness or misty condition. The jacket shall be made as perspecifications. (universal size)</w:t>
            </w:r>
          </w:p>
          <w:p w:rsidR="00F35DF3" w:rsidRPr="006A61AD" w:rsidRDefault="00F35DF3" w:rsidP="00B95B6E">
            <w:pPr>
              <w:spacing w:line="259" w:lineRule="auto"/>
              <w:ind w:right="29"/>
              <w:jc w:val="both"/>
              <w:rPr>
                <w:rFonts w:ascii="Times New Roman" w:hAnsi="Times New Roman"/>
              </w:rPr>
            </w:pPr>
            <w:r w:rsidRPr="006A61AD">
              <w:rPr>
                <w:rFonts w:ascii="Times New Roman" w:hAnsi="Times New Roman"/>
                <w:b/>
              </w:rPr>
              <w:t>Fabric:</w:t>
            </w:r>
            <w:r w:rsidRPr="006A61AD">
              <w:rPr>
                <w:rFonts w:ascii="Times New Roman" w:hAnsi="Times New Roman"/>
              </w:rPr>
              <w:t xml:space="preserve">  thick, plain, polyester; </w:t>
            </w:r>
            <w:r w:rsidRPr="006A61AD">
              <w:rPr>
                <w:rFonts w:ascii="Times New Roman" w:hAnsi="Times New Roman"/>
                <w:b/>
              </w:rPr>
              <w:t>Type:</w:t>
            </w:r>
            <w:r w:rsidRPr="006A61AD">
              <w:rPr>
                <w:rFonts w:ascii="Times New Roman" w:hAnsi="Times New Roman"/>
              </w:rPr>
              <w:t xml:space="preserve">  High Glass white with tape 2 inches or high glass light yellow tape; </w:t>
            </w:r>
          </w:p>
          <w:p w:rsidR="00F35DF3" w:rsidRPr="006A61AD" w:rsidRDefault="00F35DF3" w:rsidP="00B95B6E">
            <w:pPr>
              <w:spacing w:line="259" w:lineRule="auto"/>
              <w:ind w:right="29"/>
              <w:jc w:val="both"/>
              <w:rPr>
                <w:rFonts w:ascii="Times New Roman" w:hAnsi="Times New Roman"/>
                <w:b/>
              </w:rPr>
            </w:pPr>
            <w:r w:rsidRPr="006A61AD">
              <w:rPr>
                <w:rFonts w:ascii="Times New Roman" w:hAnsi="Times New Roman"/>
                <w:b/>
              </w:rPr>
              <w:t>Style :</w:t>
            </w:r>
            <w:r w:rsidRPr="006A61AD">
              <w:rPr>
                <w:rFonts w:ascii="Times New Roman" w:hAnsi="Times New Roman"/>
              </w:rPr>
              <w:t xml:space="preserve"> one side opening ; </w:t>
            </w:r>
            <w:r w:rsidRPr="006A61AD">
              <w:rPr>
                <w:rFonts w:ascii="Times New Roman" w:hAnsi="Times New Roman"/>
                <w:b/>
              </w:rPr>
              <w:t>Color :</w:t>
            </w:r>
            <w:r w:rsidRPr="006A61AD">
              <w:rPr>
                <w:rFonts w:ascii="Times New Roman" w:hAnsi="Times New Roman"/>
              </w:rPr>
              <w:t xml:space="preserve"> Green / Orange; </w:t>
            </w:r>
            <w:r w:rsidRPr="006A61AD">
              <w:rPr>
                <w:rFonts w:ascii="Times New Roman" w:hAnsi="Times New Roman"/>
                <w:b/>
              </w:rPr>
              <w:t>Side free opening</w:t>
            </w:r>
            <w:r w:rsidRPr="006A61AD">
              <w:rPr>
                <w:rFonts w:ascii="Times New Roman" w:hAnsi="Times New Roman"/>
              </w:rPr>
              <w:t xml:space="preserve"> for air flow</w:t>
            </w:r>
          </w:p>
        </w:tc>
        <w:tc>
          <w:tcPr>
            <w:tcW w:w="1947" w:type="dxa"/>
          </w:tcPr>
          <w:p w:rsidR="00F35DF3" w:rsidRDefault="00F35DF3" w:rsidP="00B95B6E">
            <w:pPr>
              <w:spacing w:line="259" w:lineRule="auto"/>
              <w:ind w:right="29"/>
              <w:jc w:val="both"/>
              <w:rPr>
                <w:rFonts w:ascii="Times New Roman" w:hAnsi="Times New Roman"/>
                <w:b/>
                <w:sz w:val="24"/>
                <w:szCs w:val="24"/>
              </w:rPr>
            </w:pPr>
          </w:p>
        </w:tc>
      </w:tr>
      <w:tr w:rsidR="00F35DF3" w:rsidTr="00C15FB9">
        <w:trPr>
          <w:trHeight w:val="340"/>
        </w:trPr>
        <w:tc>
          <w:tcPr>
            <w:tcW w:w="575" w:type="dxa"/>
          </w:tcPr>
          <w:p w:rsidR="00F35DF3" w:rsidRPr="006A61AD" w:rsidRDefault="00F35DF3" w:rsidP="00B95B6E">
            <w:pPr>
              <w:spacing w:line="259" w:lineRule="auto"/>
              <w:ind w:right="29"/>
              <w:jc w:val="both"/>
              <w:rPr>
                <w:rFonts w:ascii="Times New Roman" w:hAnsi="Times New Roman"/>
                <w:b/>
              </w:rPr>
            </w:pPr>
            <w:r w:rsidRPr="006A61AD">
              <w:rPr>
                <w:rFonts w:ascii="Times New Roman" w:hAnsi="Times New Roman"/>
                <w:b/>
              </w:rPr>
              <w:t>06</w:t>
            </w:r>
          </w:p>
        </w:tc>
        <w:tc>
          <w:tcPr>
            <w:tcW w:w="6748" w:type="dxa"/>
          </w:tcPr>
          <w:p w:rsidR="00F35DF3" w:rsidRPr="006A61AD" w:rsidRDefault="00F35DF3" w:rsidP="00B95B6E">
            <w:pPr>
              <w:spacing w:line="259" w:lineRule="auto"/>
              <w:ind w:right="29"/>
              <w:jc w:val="both"/>
              <w:rPr>
                <w:rFonts w:ascii="Times New Roman" w:hAnsi="Times New Roman"/>
                <w:b/>
              </w:rPr>
            </w:pPr>
            <w:r w:rsidRPr="006A61AD">
              <w:rPr>
                <w:rFonts w:ascii="Times New Roman" w:hAnsi="Times New Roman"/>
                <w:b/>
              </w:rPr>
              <w:t xml:space="preserve">one(1) Rain Coat : </w:t>
            </w:r>
            <w:r w:rsidRPr="006A61AD">
              <w:rPr>
                <w:rFonts w:ascii="Times New Roman" w:hAnsi="Times New Roman"/>
              </w:rPr>
              <w:t>The full-dress of the company make- Duck back Water proof Rain coats</w:t>
            </w:r>
          </w:p>
        </w:tc>
        <w:tc>
          <w:tcPr>
            <w:tcW w:w="1947" w:type="dxa"/>
          </w:tcPr>
          <w:p w:rsidR="00F35DF3" w:rsidRDefault="00F35DF3" w:rsidP="00B95B6E">
            <w:pPr>
              <w:spacing w:line="259" w:lineRule="auto"/>
              <w:ind w:right="29"/>
              <w:jc w:val="both"/>
              <w:rPr>
                <w:rFonts w:ascii="Times New Roman" w:hAnsi="Times New Roman"/>
                <w:b/>
                <w:sz w:val="24"/>
                <w:szCs w:val="24"/>
              </w:rPr>
            </w:pPr>
          </w:p>
        </w:tc>
      </w:tr>
      <w:tr w:rsidR="00F35DF3" w:rsidTr="00C15FB9">
        <w:trPr>
          <w:trHeight w:val="340"/>
        </w:trPr>
        <w:tc>
          <w:tcPr>
            <w:tcW w:w="575" w:type="dxa"/>
          </w:tcPr>
          <w:p w:rsidR="00F35DF3" w:rsidRPr="006A61AD" w:rsidRDefault="00F35DF3" w:rsidP="00B95B6E">
            <w:pPr>
              <w:spacing w:line="259" w:lineRule="auto"/>
              <w:ind w:right="29"/>
              <w:jc w:val="both"/>
              <w:rPr>
                <w:rFonts w:ascii="Times New Roman" w:hAnsi="Times New Roman"/>
                <w:b/>
              </w:rPr>
            </w:pPr>
            <w:r w:rsidRPr="006A61AD">
              <w:rPr>
                <w:rFonts w:ascii="Times New Roman" w:hAnsi="Times New Roman"/>
                <w:b/>
              </w:rPr>
              <w:t>07</w:t>
            </w:r>
          </w:p>
        </w:tc>
        <w:tc>
          <w:tcPr>
            <w:tcW w:w="6748" w:type="dxa"/>
          </w:tcPr>
          <w:p w:rsidR="00F35DF3" w:rsidRPr="006A61AD" w:rsidRDefault="00F35DF3" w:rsidP="00B95B6E">
            <w:pPr>
              <w:spacing w:line="259" w:lineRule="auto"/>
              <w:ind w:right="29"/>
              <w:jc w:val="both"/>
              <w:rPr>
                <w:rFonts w:ascii="Times New Roman" w:hAnsi="Times New Roman"/>
                <w:b/>
              </w:rPr>
            </w:pPr>
            <w:r w:rsidRPr="006A61AD">
              <w:rPr>
                <w:rFonts w:ascii="Times New Roman" w:hAnsi="Times New Roman"/>
                <w:b/>
              </w:rPr>
              <w:t>One(1) Gum Gloves -</w:t>
            </w:r>
            <w:r w:rsidRPr="006A61AD">
              <w:rPr>
                <w:rFonts w:ascii="Times New Roman" w:hAnsi="Times New Roman"/>
              </w:rPr>
              <w:t>Are of good quality and durability</w:t>
            </w:r>
          </w:p>
        </w:tc>
        <w:tc>
          <w:tcPr>
            <w:tcW w:w="1947" w:type="dxa"/>
          </w:tcPr>
          <w:p w:rsidR="00F35DF3" w:rsidRDefault="00F35DF3" w:rsidP="00B95B6E">
            <w:pPr>
              <w:spacing w:line="259" w:lineRule="auto"/>
              <w:ind w:right="29"/>
              <w:jc w:val="both"/>
              <w:rPr>
                <w:rFonts w:ascii="Times New Roman" w:hAnsi="Times New Roman"/>
                <w:b/>
                <w:sz w:val="24"/>
                <w:szCs w:val="24"/>
              </w:rPr>
            </w:pPr>
          </w:p>
        </w:tc>
      </w:tr>
      <w:tr w:rsidR="00F35DF3" w:rsidTr="00C15FB9">
        <w:trPr>
          <w:trHeight w:val="340"/>
        </w:trPr>
        <w:tc>
          <w:tcPr>
            <w:tcW w:w="575" w:type="dxa"/>
          </w:tcPr>
          <w:p w:rsidR="00F35DF3" w:rsidRPr="006A61AD" w:rsidRDefault="00F35DF3" w:rsidP="00B95B6E">
            <w:pPr>
              <w:spacing w:line="259" w:lineRule="auto"/>
              <w:ind w:right="29"/>
              <w:jc w:val="both"/>
              <w:rPr>
                <w:rFonts w:ascii="Times New Roman" w:hAnsi="Times New Roman"/>
                <w:b/>
              </w:rPr>
            </w:pPr>
            <w:r w:rsidRPr="006A61AD">
              <w:rPr>
                <w:rFonts w:ascii="Times New Roman" w:hAnsi="Times New Roman"/>
                <w:b/>
              </w:rPr>
              <w:t>08</w:t>
            </w:r>
          </w:p>
        </w:tc>
        <w:tc>
          <w:tcPr>
            <w:tcW w:w="6748" w:type="dxa"/>
          </w:tcPr>
          <w:p w:rsidR="00F35DF3" w:rsidRPr="006A61AD" w:rsidRDefault="00F35DF3" w:rsidP="00B95B6E">
            <w:pPr>
              <w:spacing w:line="259" w:lineRule="auto"/>
              <w:ind w:right="29"/>
              <w:jc w:val="both"/>
              <w:rPr>
                <w:rFonts w:ascii="Times New Roman" w:hAnsi="Times New Roman"/>
                <w:b/>
              </w:rPr>
            </w:pPr>
            <w:r w:rsidRPr="006A61AD">
              <w:rPr>
                <w:rFonts w:ascii="Times New Roman" w:hAnsi="Times New Roman"/>
                <w:b/>
              </w:rPr>
              <w:t xml:space="preserve">One(1) Gum Boots - </w:t>
            </w:r>
            <w:r w:rsidRPr="006A61AD">
              <w:rPr>
                <w:rFonts w:ascii="Times New Roman" w:hAnsi="Times New Roman"/>
              </w:rPr>
              <w:t>Are of good quality and durability</w:t>
            </w:r>
          </w:p>
        </w:tc>
        <w:tc>
          <w:tcPr>
            <w:tcW w:w="1947" w:type="dxa"/>
          </w:tcPr>
          <w:p w:rsidR="00F35DF3" w:rsidRDefault="00F35DF3" w:rsidP="00B95B6E">
            <w:pPr>
              <w:spacing w:line="259" w:lineRule="auto"/>
              <w:ind w:right="29"/>
              <w:jc w:val="both"/>
              <w:rPr>
                <w:rFonts w:ascii="Times New Roman" w:hAnsi="Times New Roman"/>
                <w:b/>
                <w:sz w:val="24"/>
                <w:szCs w:val="24"/>
              </w:rPr>
            </w:pPr>
          </w:p>
        </w:tc>
      </w:tr>
      <w:tr w:rsidR="00F35DF3" w:rsidTr="00C15FB9">
        <w:tc>
          <w:tcPr>
            <w:tcW w:w="575" w:type="dxa"/>
          </w:tcPr>
          <w:p w:rsidR="00F35DF3" w:rsidRPr="006A61AD" w:rsidRDefault="00F35DF3" w:rsidP="00B95B6E">
            <w:pPr>
              <w:spacing w:line="259" w:lineRule="auto"/>
              <w:ind w:right="29"/>
              <w:jc w:val="both"/>
              <w:rPr>
                <w:rFonts w:ascii="Times New Roman" w:hAnsi="Times New Roman"/>
                <w:b/>
              </w:rPr>
            </w:pPr>
            <w:r w:rsidRPr="006A61AD">
              <w:rPr>
                <w:rFonts w:ascii="Times New Roman" w:hAnsi="Times New Roman"/>
                <w:b/>
              </w:rPr>
              <w:lastRenderedPageBreak/>
              <w:t>09</w:t>
            </w:r>
          </w:p>
        </w:tc>
        <w:tc>
          <w:tcPr>
            <w:tcW w:w="6748" w:type="dxa"/>
          </w:tcPr>
          <w:p w:rsidR="00F35DF3" w:rsidRPr="006A61AD" w:rsidRDefault="00F35DF3" w:rsidP="00B95B6E">
            <w:pPr>
              <w:spacing w:line="259" w:lineRule="auto"/>
              <w:ind w:right="29"/>
              <w:jc w:val="both"/>
              <w:rPr>
                <w:rFonts w:ascii="Times New Roman" w:hAnsi="Times New Roman"/>
                <w:b/>
              </w:rPr>
            </w:pPr>
            <w:r w:rsidRPr="006A61AD">
              <w:rPr>
                <w:rFonts w:ascii="Times New Roman" w:hAnsi="Times New Roman"/>
                <w:b/>
              </w:rPr>
              <w:t xml:space="preserve">Detergent Soaps  = </w:t>
            </w:r>
            <w:r w:rsidRPr="006A61AD">
              <w:rPr>
                <w:rFonts w:ascii="Times New Roman" w:hAnsi="Times New Roman"/>
              </w:rPr>
              <w:t>500 grams (12 per person  / Per year</w:t>
            </w:r>
            <w:r w:rsidR="00E107FB" w:rsidRPr="006A61AD">
              <w:rPr>
                <w:rFonts w:ascii="Times New Roman" w:hAnsi="Times New Roman"/>
              </w:rPr>
              <w:t>)</w:t>
            </w:r>
          </w:p>
        </w:tc>
        <w:tc>
          <w:tcPr>
            <w:tcW w:w="1947" w:type="dxa"/>
          </w:tcPr>
          <w:p w:rsidR="00F35DF3" w:rsidRDefault="00F35DF3" w:rsidP="00B95B6E">
            <w:pPr>
              <w:spacing w:line="259" w:lineRule="auto"/>
              <w:ind w:right="29"/>
              <w:jc w:val="both"/>
              <w:rPr>
                <w:rFonts w:ascii="Times New Roman" w:hAnsi="Times New Roman"/>
                <w:b/>
                <w:sz w:val="24"/>
                <w:szCs w:val="24"/>
              </w:rPr>
            </w:pPr>
          </w:p>
        </w:tc>
      </w:tr>
      <w:tr w:rsidR="00F35DF3" w:rsidTr="00C15FB9">
        <w:tc>
          <w:tcPr>
            <w:tcW w:w="575" w:type="dxa"/>
          </w:tcPr>
          <w:p w:rsidR="00F35DF3" w:rsidRPr="006A61AD" w:rsidRDefault="00F35DF3" w:rsidP="00B95B6E">
            <w:pPr>
              <w:spacing w:line="259" w:lineRule="auto"/>
              <w:ind w:right="29"/>
              <w:jc w:val="both"/>
              <w:rPr>
                <w:rFonts w:ascii="Times New Roman" w:hAnsi="Times New Roman"/>
                <w:b/>
              </w:rPr>
            </w:pPr>
            <w:r w:rsidRPr="006A61AD">
              <w:rPr>
                <w:rFonts w:ascii="Times New Roman" w:hAnsi="Times New Roman"/>
                <w:b/>
              </w:rPr>
              <w:t>10</w:t>
            </w:r>
          </w:p>
        </w:tc>
        <w:tc>
          <w:tcPr>
            <w:tcW w:w="6748" w:type="dxa"/>
          </w:tcPr>
          <w:p w:rsidR="00F35DF3" w:rsidRPr="006A61AD" w:rsidRDefault="00F35DF3" w:rsidP="00B95B6E">
            <w:pPr>
              <w:spacing w:line="259" w:lineRule="auto"/>
              <w:ind w:right="29"/>
              <w:jc w:val="both"/>
              <w:rPr>
                <w:rFonts w:ascii="Times New Roman" w:hAnsi="Times New Roman"/>
                <w:b/>
              </w:rPr>
            </w:pPr>
            <w:r w:rsidRPr="006A61AD">
              <w:rPr>
                <w:rFonts w:ascii="Times New Roman" w:hAnsi="Times New Roman"/>
                <w:b/>
              </w:rPr>
              <w:t>Coco</w:t>
            </w:r>
            <w:r w:rsidR="00E107FB">
              <w:rPr>
                <w:rFonts w:ascii="Times New Roman" w:hAnsi="Times New Roman"/>
                <w:b/>
              </w:rPr>
              <w:t xml:space="preserve">nut oil </w:t>
            </w:r>
            <w:r w:rsidRPr="006A61AD">
              <w:rPr>
                <w:rFonts w:ascii="Times New Roman" w:hAnsi="Times New Roman"/>
                <w:b/>
              </w:rPr>
              <w:t xml:space="preserve"> = </w:t>
            </w:r>
            <w:r w:rsidR="00E107FB">
              <w:rPr>
                <w:rFonts w:ascii="Times New Roman" w:hAnsi="Times New Roman"/>
              </w:rPr>
              <w:t>250 ml (</w:t>
            </w:r>
            <w:r w:rsidRPr="006A61AD">
              <w:rPr>
                <w:rFonts w:ascii="Times New Roman" w:hAnsi="Times New Roman"/>
              </w:rPr>
              <w:t>12 per person  / Per year</w:t>
            </w:r>
            <w:r w:rsidR="00E107FB">
              <w:rPr>
                <w:rFonts w:ascii="Times New Roman" w:hAnsi="Times New Roman"/>
              </w:rPr>
              <w:t>)</w:t>
            </w:r>
            <w:r w:rsidRPr="006A61AD">
              <w:rPr>
                <w:rFonts w:ascii="Times New Roman" w:hAnsi="Times New Roman"/>
                <w:b/>
              </w:rPr>
              <w:tab/>
            </w:r>
          </w:p>
        </w:tc>
        <w:tc>
          <w:tcPr>
            <w:tcW w:w="1947" w:type="dxa"/>
          </w:tcPr>
          <w:p w:rsidR="00F35DF3" w:rsidRDefault="00F35DF3" w:rsidP="00B95B6E">
            <w:pPr>
              <w:spacing w:line="259" w:lineRule="auto"/>
              <w:ind w:right="29"/>
              <w:jc w:val="both"/>
              <w:rPr>
                <w:rFonts w:ascii="Times New Roman" w:hAnsi="Times New Roman"/>
                <w:b/>
                <w:sz w:val="24"/>
                <w:szCs w:val="24"/>
              </w:rPr>
            </w:pPr>
          </w:p>
        </w:tc>
      </w:tr>
    </w:tbl>
    <w:p w:rsidR="00F35DF3" w:rsidRDefault="00F35DF3" w:rsidP="00B95B6E">
      <w:pPr>
        <w:spacing w:after="0" w:line="259" w:lineRule="auto"/>
        <w:ind w:right="29"/>
        <w:jc w:val="both"/>
        <w:rPr>
          <w:rFonts w:cs="Calibri"/>
          <w:b/>
          <w:sz w:val="24"/>
          <w:szCs w:val="24"/>
        </w:rPr>
      </w:pPr>
    </w:p>
    <w:p w:rsidR="00C41EB0" w:rsidRDefault="00C41EB0" w:rsidP="00671C09">
      <w:pPr>
        <w:pStyle w:val="ListParagraph"/>
        <w:numPr>
          <w:ilvl w:val="1"/>
          <w:numId w:val="1"/>
        </w:numPr>
        <w:spacing w:after="0" w:line="259" w:lineRule="auto"/>
        <w:ind w:left="0" w:right="29" w:firstLine="0"/>
        <w:jc w:val="both"/>
        <w:rPr>
          <w:rFonts w:ascii="Times New Roman" w:hAnsi="Times New Roman"/>
          <w:b/>
          <w:sz w:val="24"/>
          <w:szCs w:val="24"/>
        </w:rPr>
      </w:pPr>
      <w:r w:rsidRPr="00C41EB0">
        <w:rPr>
          <w:rFonts w:ascii="Times New Roman" w:hAnsi="Times New Roman"/>
          <w:b/>
          <w:sz w:val="24"/>
          <w:szCs w:val="24"/>
        </w:rPr>
        <w:t xml:space="preserve">Performance Monitoring </w:t>
      </w:r>
    </w:p>
    <w:p w:rsidR="00C41EB0" w:rsidRPr="00C41EB0" w:rsidRDefault="00C41EB0" w:rsidP="00C55B93">
      <w:pPr>
        <w:spacing w:after="0" w:line="259" w:lineRule="auto"/>
        <w:ind w:left="1170" w:right="29" w:hanging="450"/>
        <w:jc w:val="both"/>
        <w:rPr>
          <w:rFonts w:ascii="Times New Roman" w:hAnsi="Times New Roman"/>
          <w:b/>
          <w:sz w:val="24"/>
          <w:szCs w:val="24"/>
        </w:rPr>
      </w:pPr>
    </w:p>
    <w:p w:rsidR="00DE6D71" w:rsidRPr="0059358C" w:rsidRDefault="00C41EB0" w:rsidP="00671C09">
      <w:pPr>
        <w:pStyle w:val="ListParagraph"/>
        <w:numPr>
          <w:ilvl w:val="2"/>
          <w:numId w:val="1"/>
        </w:numPr>
        <w:spacing w:after="0" w:line="259" w:lineRule="auto"/>
        <w:ind w:left="1440" w:right="29" w:hanging="360"/>
        <w:jc w:val="both"/>
        <w:rPr>
          <w:rFonts w:ascii="Times New Roman" w:hAnsi="Times New Roman"/>
          <w:spacing w:val="-4"/>
          <w:sz w:val="24"/>
          <w:szCs w:val="24"/>
        </w:rPr>
      </w:pPr>
      <w:r w:rsidRPr="0059358C">
        <w:rPr>
          <w:rFonts w:ascii="Times New Roman" w:hAnsi="Times New Roman"/>
          <w:spacing w:val="-4"/>
          <w:sz w:val="24"/>
          <w:szCs w:val="24"/>
        </w:rPr>
        <w:t xml:space="preserve">The quality and diligence in work delivery will be regularly monitored </w:t>
      </w:r>
      <w:r w:rsidR="00DE6D71" w:rsidRPr="0059358C">
        <w:rPr>
          <w:rFonts w:ascii="Times New Roman" w:hAnsi="Times New Roman"/>
          <w:spacing w:val="-4"/>
          <w:sz w:val="24"/>
          <w:szCs w:val="24"/>
        </w:rPr>
        <w:t xml:space="preserve">as per the </w:t>
      </w:r>
      <w:r w:rsidR="007906DA" w:rsidRPr="0059358C">
        <w:rPr>
          <w:rFonts w:ascii="Times New Roman" w:hAnsi="Times New Roman"/>
          <w:spacing w:val="-4"/>
          <w:sz w:val="24"/>
          <w:szCs w:val="24"/>
        </w:rPr>
        <w:t>Key Performance Indicators</w:t>
      </w:r>
      <w:r w:rsidR="00DA1F45">
        <w:rPr>
          <w:rFonts w:ascii="Times New Roman" w:hAnsi="Times New Roman"/>
          <w:spacing w:val="-4"/>
          <w:sz w:val="24"/>
          <w:szCs w:val="24"/>
        </w:rPr>
        <w:t xml:space="preserve"> (KPIs) </w:t>
      </w:r>
      <w:r w:rsidR="00DA1F45" w:rsidRPr="0059358C">
        <w:rPr>
          <w:rFonts w:ascii="Times New Roman" w:hAnsi="Times New Roman"/>
          <w:spacing w:val="-4"/>
          <w:sz w:val="24"/>
          <w:szCs w:val="24"/>
        </w:rPr>
        <w:t>given</w:t>
      </w:r>
      <w:r w:rsidRPr="0059358C">
        <w:rPr>
          <w:rFonts w:ascii="Times New Roman" w:hAnsi="Times New Roman"/>
          <w:spacing w:val="-4"/>
          <w:sz w:val="24"/>
          <w:szCs w:val="24"/>
        </w:rPr>
        <w:t>in Table-</w:t>
      </w:r>
      <w:r w:rsidR="00DA1F45" w:rsidRPr="0059358C">
        <w:rPr>
          <w:rFonts w:ascii="Times New Roman" w:hAnsi="Times New Roman"/>
          <w:spacing w:val="-4"/>
          <w:sz w:val="24"/>
          <w:szCs w:val="24"/>
        </w:rPr>
        <w:t>8 by</w:t>
      </w:r>
      <w:r w:rsidRPr="0059358C">
        <w:rPr>
          <w:rFonts w:ascii="Times New Roman" w:hAnsi="Times New Roman"/>
          <w:spacing w:val="-4"/>
          <w:sz w:val="24"/>
          <w:szCs w:val="24"/>
        </w:rPr>
        <w:t xml:space="preserve"> the </w:t>
      </w:r>
      <w:r w:rsidR="00E107FB">
        <w:rPr>
          <w:rFonts w:ascii="Times New Roman" w:hAnsi="Times New Roman"/>
          <w:spacing w:val="-4"/>
          <w:sz w:val="24"/>
          <w:szCs w:val="24"/>
        </w:rPr>
        <w:t>a</w:t>
      </w:r>
      <w:r w:rsidRPr="0059358C">
        <w:rPr>
          <w:rFonts w:ascii="Times New Roman" w:hAnsi="Times New Roman"/>
          <w:spacing w:val="-4"/>
          <w:sz w:val="24"/>
          <w:szCs w:val="24"/>
        </w:rPr>
        <w:t xml:space="preserve">uthorized officials of the </w:t>
      </w:r>
      <w:r w:rsidR="00E107FB">
        <w:rPr>
          <w:rFonts w:ascii="Times New Roman" w:hAnsi="Times New Roman"/>
          <w:spacing w:val="-4"/>
          <w:sz w:val="24"/>
          <w:szCs w:val="24"/>
        </w:rPr>
        <w:t>Authority</w:t>
      </w:r>
      <w:r w:rsidRPr="0059358C">
        <w:rPr>
          <w:rFonts w:ascii="Times New Roman" w:hAnsi="Times New Roman"/>
          <w:spacing w:val="-4"/>
          <w:sz w:val="24"/>
          <w:szCs w:val="24"/>
        </w:rPr>
        <w:t xml:space="preserve"> and the </w:t>
      </w:r>
      <w:r w:rsidR="00E107FB">
        <w:rPr>
          <w:rFonts w:ascii="Times New Roman" w:hAnsi="Times New Roman"/>
          <w:spacing w:val="-4"/>
          <w:sz w:val="24"/>
          <w:szCs w:val="24"/>
        </w:rPr>
        <w:t>D</w:t>
      </w:r>
      <w:r w:rsidRPr="0059358C">
        <w:rPr>
          <w:rFonts w:ascii="Times New Roman" w:hAnsi="Times New Roman"/>
          <w:spacing w:val="-4"/>
          <w:sz w:val="24"/>
          <w:szCs w:val="24"/>
        </w:rPr>
        <w:t>epartment of M</w:t>
      </w:r>
      <w:r w:rsidR="00E107FB">
        <w:rPr>
          <w:rFonts w:ascii="Times New Roman" w:hAnsi="Times New Roman"/>
          <w:spacing w:val="-4"/>
          <w:sz w:val="24"/>
          <w:szCs w:val="24"/>
        </w:rPr>
        <w:t>A&amp;UD</w:t>
      </w:r>
      <w:r w:rsidRPr="0059358C">
        <w:rPr>
          <w:rFonts w:ascii="Times New Roman" w:hAnsi="Times New Roman"/>
          <w:spacing w:val="-4"/>
          <w:sz w:val="24"/>
          <w:szCs w:val="24"/>
        </w:rPr>
        <w:t>, Government of Andhra Pradesh.</w:t>
      </w:r>
      <w:r w:rsidR="00DA7C40" w:rsidRPr="0059358C">
        <w:rPr>
          <w:rFonts w:ascii="Times New Roman" w:hAnsi="Times New Roman"/>
          <w:spacing w:val="-4"/>
          <w:sz w:val="24"/>
          <w:szCs w:val="24"/>
        </w:rPr>
        <w:t>A</w:t>
      </w:r>
      <w:r w:rsidR="00DE6D71" w:rsidRPr="0059358C">
        <w:rPr>
          <w:rFonts w:ascii="Times New Roman" w:hAnsi="Times New Roman"/>
          <w:spacing w:val="-4"/>
          <w:sz w:val="24"/>
          <w:szCs w:val="24"/>
        </w:rPr>
        <w:t xml:space="preserve"> comprehensive and technology based Monitoring and Evaluation (M&amp;E) application </w:t>
      </w:r>
      <w:r w:rsidR="00DA7C40" w:rsidRPr="0059358C">
        <w:rPr>
          <w:rFonts w:ascii="Times New Roman" w:hAnsi="Times New Roman"/>
          <w:spacing w:val="-4"/>
          <w:sz w:val="24"/>
          <w:szCs w:val="24"/>
        </w:rPr>
        <w:t xml:space="preserve">will be deployed </w:t>
      </w:r>
      <w:r w:rsidR="00DE6D71" w:rsidRPr="0059358C">
        <w:rPr>
          <w:rFonts w:ascii="Times New Roman" w:hAnsi="Times New Roman"/>
          <w:spacing w:val="-4"/>
          <w:sz w:val="24"/>
          <w:szCs w:val="24"/>
        </w:rPr>
        <w:t xml:space="preserve">using internet, GPS, video, electronic weighment and mobile based applications. </w:t>
      </w:r>
    </w:p>
    <w:p w:rsidR="00DE6D71" w:rsidRPr="00DE6D71" w:rsidRDefault="00DE6D71" w:rsidP="00671C09">
      <w:pPr>
        <w:pStyle w:val="ListParagraph"/>
        <w:numPr>
          <w:ilvl w:val="0"/>
          <w:numId w:val="15"/>
        </w:numPr>
        <w:ind w:right="29"/>
        <w:jc w:val="both"/>
        <w:rPr>
          <w:rFonts w:ascii="Times New Roman" w:hAnsi="Times New Roman"/>
          <w:sz w:val="24"/>
          <w:szCs w:val="24"/>
        </w:rPr>
      </w:pPr>
      <w:r w:rsidRPr="00DE6D71">
        <w:rPr>
          <w:rFonts w:ascii="Times New Roman" w:hAnsi="Times New Roman"/>
          <w:b/>
          <w:sz w:val="24"/>
          <w:szCs w:val="24"/>
        </w:rPr>
        <w:t xml:space="preserve">Geo </w:t>
      </w:r>
      <w:r w:rsidR="00DA1F45">
        <w:rPr>
          <w:rFonts w:ascii="Times New Roman" w:hAnsi="Times New Roman"/>
          <w:b/>
          <w:sz w:val="24"/>
          <w:szCs w:val="24"/>
        </w:rPr>
        <w:t>F</w:t>
      </w:r>
      <w:r w:rsidRPr="00DE6D71">
        <w:rPr>
          <w:rFonts w:ascii="Times New Roman" w:hAnsi="Times New Roman"/>
          <w:b/>
          <w:sz w:val="24"/>
          <w:szCs w:val="24"/>
        </w:rPr>
        <w:t>encing</w:t>
      </w:r>
      <w:r w:rsidRPr="00DE6D71">
        <w:rPr>
          <w:rFonts w:ascii="Times New Roman" w:hAnsi="Times New Roman"/>
          <w:sz w:val="24"/>
          <w:szCs w:val="24"/>
        </w:rPr>
        <w:t xml:space="preserve"> of the micro pockets; through which the latitude and longitude coordinates of the micro pocket boundaries will be captured and mapped on to the ULB map. </w:t>
      </w:r>
    </w:p>
    <w:p w:rsidR="00DE6D71" w:rsidRPr="00DE6D71" w:rsidRDefault="00DE6D71" w:rsidP="00671C09">
      <w:pPr>
        <w:pStyle w:val="ListParagraph"/>
        <w:numPr>
          <w:ilvl w:val="0"/>
          <w:numId w:val="15"/>
        </w:numPr>
        <w:ind w:right="29"/>
        <w:jc w:val="both"/>
        <w:rPr>
          <w:rFonts w:ascii="Times New Roman" w:hAnsi="Times New Roman"/>
          <w:sz w:val="24"/>
          <w:szCs w:val="24"/>
        </w:rPr>
      </w:pPr>
      <w:r w:rsidRPr="00DE6D71">
        <w:rPr>
          <w:rFonts w:ascii="Times New Roman" w:hAnsi="Times New Roman"/>
          <w:sz w:val="24"/>
          <w:szCs w:val="24"/>
        </w:rPr>
        <w:t xml:space="preserve">For ensuring service efficiency, employees will be provided </w:t>
      </w:r>
      <w:r w:rsidR="00DA1F45" w:rsidRPr="00DA1F45">
        <w:rPr>
          <w:rFonts w:ascii="Times New Roman" w:hAnsi="Times New Roman"/>
          <w:b/>
          <w:sz w:val="24"/>
          <w:szCs w:val="24"/>
        </w:rPr>
        <w:t>G</w:t>
      </w:r>
      <w:r w:rsidRPr="00DE6D71">
        <w:rPr>
          <w:rFonts w:ascii="Times New Roman" w:hAnsi="Times New Roman"/>
          <w:b/>
          <w:sz w:val="24"/>
          <w:szCs w:val="24"/>
        </w:rPr>
        <w:t xml:space="preserve">eo </w:t>
      </w:r>
      <w:r w:rsidR="00DA1F45">
        <w:rPr>
          <w:rFonts w:ascii="Times New Roman" w:hAnsi="Times New Roman"/>
          <w:b/>
          <w:sz w:val="24"/>
          <w:szCs w:val="24"/>
        </w:rPr>
        <w:t>T</w:t>
      </w:r>
      <w:r w:rsidRPr="00DE6D71">
        <w:rPr>
          <w:rFonts w:ascii="Times New Roman" w:hAnsi="Times New Roman"/>
          <w:b/>
          <w:sz w:val="24"/>
          <w:szCs w:val="24"/>
        </w:rPr>
        <w:t>ags</w:t>
      </w:r>
      <w:r w:rsidRPr="00DE6D71">
        <w:rPr>
          <w:rFonts w:ascii="Times New Roman" w:hAnsi="Times New Roman"/>
          <w:sz w:val="24"/>
          <w:szCs w:val="24"/>
        </w:rPr>
        <w:t xml:space="preserve">, with which their movement within their service areas can be monitored to ensure   that the worker is available in the allotted work areas, for the entire shift and provide the allocated services. The geo marked maps of the micro pockets and service zones will be used as basic reference maps for this purpose. </w:t>
      </w:r>
    </w:p>
    <w:p w:rsidR="00DE6D71" w:rsidRPr="00DE6D71" w:rsidRDefault="00DE6D71" w:rsidP="00671C09">
      <w:pPr>
        <w:pStyle w:val="ListParagraph"/>
        <w:numPr>
          <w:ilvl w:val="0"/>
          <w:numId w:val="15"/>
        </w:numPr>
        <w:ind w:right="29"/>
        <w:jc w:val="both"/>
        <w:rPr>
          <w:rFonts w:ascii="Times New Roman" w:hAnsi="Times New Roman"/>
          <w:sz w:val="24"/>
          <w:szCs w:val="24"/>
        </w:rPr>
      </w:pPr>
      <w:r w:rsidRPr="00DE6D71">
        <w:rPr>
          <w:rFonts w:ascii="Times New Roman" w:hAnsi="Times New Roman"/>
          <w:sz w:val="24"/>
          <w:szCs w:val="24"/>
        </w:rPr>
        <w:t xml:space="preserve">In addition, </w:t>
      </w:r>
      <w:r w:rsidRPr="00DE6D71">
        <w:rPr>
          <w:rFonts w:ascii="Times New Roman" w:hAnsi="Times New Roman"/>
          <w:b/>
          <w:sz w:val="24"/>
          <w:szCs w:val="24"/>
        </w:rPr>
        <w:t>live video streaming</w:t>
      </w:r>
      <w:r w:rsidRPr="00DE6D71">
        <w:rPr>
          <w:rFonts w:ascii="Times New Roman" w:hAnsi="Times New Roman"/>
          <w:sz w:val="24"/>
          <w:szCs w:val="24"/>
        </w:rPr>
        <w:t xml:space="preserve"> of the service areas is also </w:t>
      </w:r>
      <w:r w:rsidR="00E107FB">
        <w:rPr>
          <w:rFonts w:ascii="Times New Roman" w:hAnsi="Times New Roman"/>
          <w:sz w:val="24"/>
          <w:szCs w:val="24"/>
        </w:rPr>
        <w:t>undertaken</w:t>
      </w:r>
      <w:r w:rsidRPr="00DE6D71">
        <w:rPr>
          <w:rFonts w:ascii="Times New Roman" w:hAnsi="Times New Roman"/>
          <w:sz w:val="24"/>
          <w:szCs w:val="24"/>
        </w:rPr>
        <w:t xml:space="preserve">. Inputs will be obtained from </w:t>
      </w:r>
      <w:r w:rsidRPr="00DE6D71">
        <w:rPr>
          <w:rFonts w:ascii="Times New Roman" w:hAnsi="Times New Roman"/>
          <w:b/>
          <w:sz w:val="24"/>
          <w:szCs w:val="24"/>
        </w:rPr>
        <w:t>mobile video cameras, stationery traffic cameras, and drone</w:t>
      </w:r>
      <w:r w:rsidR="007906DA">
        <w:rPr>
          <w:rFonts w:ascii="Times New Roman" w:hAnsi="Times New Roman"/>
          <w:b/>
          <w:sz w:val="24"/>
          <w:szCs w:val="24"/>
        </w:rPr>
        <w:t>-</w:t>
      </w:r>
      <w:r w:rsidRPr="00DE6D71">
        <w:rPr>
          <w:rFonts w:ascii="Times New Roman" w:hAnsi="Times New Roman"/>
          <w:b/>
          <w:sz w:val="24"/>
          <w:szCs w:val="24"/>
        </w:rPr>
        <w:t>mounted cameras</w:t>
      </w:r>
      <w:r w:rsidR="00E107FB">
        <w:rPr>
          <w:rFonts w:ascii="Times New Roman" w:hAnsi="Times New Roman"/>
          <w:sz w:val="24"/>
          <w:szCs w:val="24"/>
        </w:rPr>
        <w:t xml:space="preserve">and live streamed </w:t>
      </w:r>
      <w:r w:rsidRPr="00DE6D71">
        <w:rPr>
          <w:rFonts w:ascii="Times New Roman" w:hAnsi="Times New Roman"/>
          <w:sz w:val="24"/>
          <w:szCs w:val="24"/>
        </w:rPr>
        <w:t>on the monitors at the control rooms to observe the physical conditions of the service areas such as waste dumps, uncleaned places, road litters, and unsanitary conditions and work deviations</w:t>
      </w:r>
      <w:r w:rsidR="00E107FB">
        <w:rPr>
          <w:rFonts w:ascii="Times New Roman" w:hAnsi="Times New Roman"/>
          <w:sz w:val="24"/>
          <w:szCs w:val="24"/>
        </w:rPr>
        <w:t>. S</w:t>
      </w:r>
      <w:r w:rsidRPr="00DE6D71">
        <w:rPr>
          <w:rFonts w:ascii="Times New Roman" w:hAnsi="Times New Roman"/>
          <w:sz w:val="24"/>
          <w:szCs w:val="24"/>
        </w:rPr>
        <w:t xml:space="preserve">nap shot pictures </w:t>
      </w:r>
      <w:r w:rsidR="00E107FB">
        <w:rPr>
          <w:rFonts w:ascii="Times New Roman" w:hAnsi="Times New Roman"/>
          <w:sz w:val="24"/>
          <w:szCs w:val="24"/>
        </w:rPr>
        <w:t xml:space="preserve">will also be taken. </w:t>
      </w:r>
      <w:r w:rsidR="00F80604">
        <w:rPr>
          <w:rFonts w:ascii="Times New Roman" w:hAnsi="Times New Roman"/>
          <w:sz w:val="24"/>
          <w:szCs w:val="24"/>
        </w:rPr>
        <w:t xml:space="preserve">On the basis of observations and pictures, alerts and information will be given to the </w:t>
      </w:r>
      <w:r w:rsidR="00ED6C36">
        <w:rPr>
          <w:rFonts w:ascii="Times New Roman" w:hAnsi="Times New Roman"/>
          <w:sz w:val="24"/>
          <w:szCs w:val="24"/>
        </w:rPr>
        <w:t>Service Provider</w:t>
      </w:r>
      <w:r w:rsidR="00F80604">
        <w:rPr>
          <w:rFonts w:ascii="Times New Roman" w:hAnsi="Times New Roman"/>
          <w:sz w:val="24"/>
          <w:szCs w:val="24"/>
        </w:rPr>
        <w:t xml:space="preserve">to take </w:t>
      </w:r>
      <w:r w:rsidRPr="00DE6D71">
        <w:rPr>
          <w:rFonts w:ascii="Times New Roman" w:hAnsi="Times New Roman"/>
          <w:sz w:val="24"/>
          <w:szCs w:val="24"/>
        </w:rPr>
        <w:t>immediate corrective actions</w:t>
      </w:r>
      <w:r w:rsidR="00DA1F45">
        <w:rPr>
          <w:rFonts w:ascii="Times New Roman" w:hAnsi="Times New Roman"/>
          <w:sz w:val="24"/>
          <w:szCs w:val="24"/>
        </w:rPr>
        <w:t xml:space="preserve"> and report back on the actions taken.</w:t>
      </w:r>
    </w:p>
    <w:p w:rsidR="00DE6D71" w:rsidRPr="00DE6D71" w:rsidRDefault="00DE6D71" w:rsidP="00671C09">
      <w:pPr>
        <w:pStyle w:val="ListParagraph"/>
        <w:numPr>
          <w:ilvl w:val="0"/>
          <w:numId w:val="15"/>
        </w:numPr>
        <w:ind w:right="29"/>
        <w:jc w:val="both"/>
        <w:rPr>
          <w:rFonts w:ascii="Times New Roman" w:hAnsi="Times New Roman"/>
          <w:sz w:val="24"/>
          <w:szCs w:val="24"/>
        </w:rPr>
      </w:pPr>
      <w:r w:rsidRPr="00DE6D71">
        <w:rPr>
          <w:rFonts w:ascii="Times New Roman" w:hAnsi="Times New Roman"/>
          <w:sz w:val="24"/>
          <w:szCs w:val="24"/>
        </w:rPr>
        <w:t xml:space="preserve">The waste collected from each micro pocket trips at the point of secondary transportation, will be weighed using </w:t>
      </w:r>
      <w:r w:rsidRPr="00DE6D71">
        <w:rPr>
          <w:rFonts w:ascii="Times New Roman" w:hAnsi="Times New Roman"/>
          <w:b/>
          <w:sz w:val="24"/>
          <w:szCs w:val="24"/>
        </w:rPr>
        <w:t>electronic weighing scales</w:t>
      </w:r>
      <w:r w:rsidRPr="00DE6D71">
        <w:rPr>
          <w:rFonts w:ascii="Times New Roman" w:hAnsi="Times New Roman"/>
          <w:sz w:val="24"/>
          <w:szCs w:val="24"/>
        </w:rPr>
        <w:t xml:space="preserve">. The data will be directly sent to the </w:t>
      </w:r>
      <w:r w:rsidR="00EC2AD2">
        <w:rPr>
          <w:rFonts w:ascii="Times New Roman" w:hAnsi="Times New Roman"/>
          <w:sz w:val="24"/>
          <w:szCs w:val="24"/>
        </w:rPr>
        <w:t>RTMS</w:t>
      </w:r>
      <w:r w:rsidRPr="00DE6D71">
        <w:rPr>
          <w:rFonts w:ascii="Times New Roman" w:hAnsi="Times New Roman"/>
          <w:sz w:val="24"/>
          <w:szCs w:val="24"/>
        </w:rPr>
        <w:t xml:space="preserve">application server and mapped to the micro pocket details. This system will help in ensuring collection efficiency of the segregated waste and also to obtain accurate data on area wise quantities of dry, wet and hazardous waste generation.   </w:t>
      </w:r>
    </w:p>
    <w:p w:rsidR="00DE6D71" w:rsidRPr="00DE6D71" w:rsidRDefault="00DE6D71" w:rsidP="00671C09">
      <w:pPr>
        <w:pStyle w:val="ListParagraph"/>
        <w:numPr>
          <w:ilvl w:val="0"/>
          <w:numId w:val="15"/>
        </w:numPr>
        <w:ind w:right="29"/>
        <w:jc w:val="both"/>
        <w:rPr>
          <w:rFonts w:ascii="Times New Roman" w:hAnsi="Times New Roman"/>
          <w:sz w:val="24"/>
          <w:szCs w:val="24"/>
        </w:rPr>
      </w:pPr>
      <w:r w:rsidRPr="00DE6D71">
        <w:rPr>
          <w:rFonts w:ascii="Times New Roman" w:hAnsi="Times New Roman"/>
          <w:sz w:val="24"/>
          <w:szCs w:val="24"/>
        </w:rPr>
        <w:t>Data will be obtained for the existing</w:t>
      </w:r>
      <w:r w:rsidR="00DA1F45">
        <w:rPr>
          <w:rFonts w:ascii="Times New Roman" w:hAnsi="Times New Roman"/>
          <w:sz w:val="24"/>
          <w:szCs w:val="24"/>
        </w:rPr>
        <w:t xml:space="preserve"> mobile based</w:t>
      </w:r>
      <w:r w:rsidRPr="00DE6D71">
        <w:rPr>
          <w:rFonts w:ascii="Times New Roman" w:hAnsi="Times New Roman"/>
          <w:b/>
          <w:sz w:val="24"/>
          <w:szCs w:val="24"/>
        </w:rPr>
        <w:t>‘Puraseva’ application</w:t>
      </w:r>
      <w:r w:rsidRPr="00DE6D71">
        <w:rPr>
          <w:rFonts w:ascii="Times New Roman" w:hAnsi="Times New Roman"/>
          <w:sz w:val="24"/>
          <w:szCs w:val="24"/>
        </w:rPr>
        <w:t xml:space="preserve"> to arrive at a performance metrics on the quality and timeliness of the citizen grievance redressal by the </w:t>
      </w:r>
      <w:r w:rsidR="000A4525">
        <w:rPr>
          <w:rFonts w:ascii="Times New Roman" w:hAnsi="Times New Roman"/>
          <w:sz w:val="24"/>
          <w:szCs w:val="24"/>
        </w:rPr>
        <w:t xml:space="preserve">Service Provider. </w:t>
      </w:r>
      <w:r w:rsidR="00451A34">
        <w:rPr>
          <w:rFonts w:ascii="Times New Roman" w:hAnsi="Times New Roman"/>
          <w:sz w:val="24"/>
          <w:szCs w:val="24"/>
        </w:rPr>
        <w:t xml:space="preserve">(Details of Puraseva application can be obtained in CDMA, GoAP Website  </w:t>
      </w:r>
      <w:hyperlink r:id="rId11" w:history="1">
        <w:r w:rsidR="00451A34" w:rsidRPr="00316A80">
          <w:rPr>
            <w:rStyle w:val="Hyperlink"/>
            <w:rFonts w:ascii="Times New Roman" w:hAnsi="Times New Roman"/>
            <w:sz w:val="24"/>
            <w:szCs w:val="24"/>
          </w:rPr>
          <w:t>http://cdma.ap.gov.in/</w:t>
        </w:r>
      </w:hyperlink>
      <w:r w:rsidR="00451A34">
        <w:rPr>
          <w:rFonts w:ascii="Times New Roman" w:hAnsi="Times New Roman"/>
          <w:sz w:val="24"/>
          <w:szCs w:val="24"/>
        </w:rPr>
        <w:t>)</w:t>
      </w:r>
    </w:p>
    <w:p w:rsidR="00DE6D71" w:rsidRDefault="00DE6D71" w:rsidP="00671C09">
      <w:pPr>
        <w:pStyle w:val="ListParagraph"/>
        <w:numPr>
          <w:ilvl w:val="0"/>
          <w:numId w:val="15"/>
        </w:numPr>
        <w:ind w:right="29"/>
        <w:jc w:val="both"/>
        <w:rPr>
          <w:rFonts w:ascii="Times New Roman" w:hAnsi="Times New Roman"/>
          <w:sz w:val="24"/>
          <w:szCs w:val="24"/>
        </w:rPr>
      </w:pPr>
      <w:r w:rsidRPr="00DE6D71">
        <w:rPr>
          <w:rFonts w:ascii="Times New Roman" w:hAnsi="Times New Roman"/>
          <w:sz w:val="24"/>
          <w:szCs w:val="24"/>
        </w:rPr>
        <w:t xml:space="preserve">Further, </w:t>
      </w:r>
      <w:r w:rsidRPr="00DE6D71">
        <w:rPr>
          <w:rFonts w:ascii="Times New Roman" w:hAnsi="Times New Roman"/>
          <w:b/>
          <w:sz w:val="24"/>
          <w:szCs w:val="24"/>
        </w:rPr>
        <w:t xml:space="preserve">Interactive Voice Response System (IVRS) and Bulk SMS </w:t>
      </w:r>
      <w:r w:rsidR="000A4525">
        <w:rPr>
          <w:rFonts w:ascii="Times New Roman" w:hAnsi="Times New Roman"/>
          <w:b/>
          <w:sz w:val="24"/>
          <w:szCs w:val="24"/>
        </w:rPr>
        <w:t>M</w:t>
      </w:r>
      <w:r w:rsidRPr="00DE6D71">
        <w:rPr>
          <w:rFonts w:ascii="Times New Roman" w:hAnsi="Times New Roman"/>
          <w:b/>
          <w:sz w:val="24"/>
          <w:szCs w:val="24"/>
        </w:rPr>
        <w:t xml:space="preserve">anagement </w:t>
      </w:r>
      <w:r w:rsidR="000A4525">
        <w:rPr>
          <w:rFonts w:ascii="Times New Roman" w:hAnsi="Times New Roman"/>
          <w:b/>
          <w:sz w:val="24"/>
          <w:szCs w:val="24"/>
        </w:rPr>
        <w:t>S</w:t>
      </w:r>
      <w:r w:rsidRPr="00DE6D71">
        <w:rPr>
          <w:rFonts w:ascii="Times New Roman" w:hAnsi="Times New Roman"/>
          <w:b/>
          <w:sz w:val="24"/>
          <w:szCs w:val="24"/>
        </w:rPr>
        <w:t>ystems</w:t>
      </w:r>
      <w:r w:rsidR="000A4525" w:rsidRPr="000A4525">
        <w:rPr>
          <w:rFonts w:ascii="Times New Roman" w:hAnsi="Times New Roman"/>
          <w:sz w:val="24"/>
          <w:szCs w:val="24"/>
        </w:rPr>
        <w:t>will be deployed</w:t>
      </w:r>
      <w:r w:rsidRPr="00DE6D71">
        <w:rPr>
          <w:rFonts w:ascii="Times New Roman" w:hAnsi="Times New Roman"/>
          <w:sz w:val="24"/>
          <w:szCs w:val="24"/>
        </w:rPr>
        <w:t xml:space="preserve"> to proactively obtain feedback on citizen satisfaction levels</w:t>
      </w:r>
      <w:r w:rsidR="00D655A3">
        <w:rPr>
          <w:rFonts w:ascii="Times New Roman" w:hAnsi="Times New Roman"/>
          <w:sz w:val="24"/>
          <w:szCs w:val="24"/>
        </w:rPr>
        <w:t>.</w:t>
      </w:r>
    </w:p>
    <w:p w:rsidR="00DE6D71" w:rsidRPr="00C55B93" w:rsidRDefault="00DE6D71" w:rsidP="00C55B93">
      <w:pPr>
        <w:spacing w:after="0" w:line="259" w:lineRule="auto"/>
        <w:ind w:left="720" w:right="29"/>
        <w:jc w:val="both"/>
        <w:rPr>
          <w:rFonts w:ascii="Times New Roman" w:hAnsi="Times New Roman"/>
          <w:sz w:val="24"/>
          <w:szCs w:val="24"/>
        </w:rPr>
      </w:pPr>
      <w:r w:rsidRPr="00C55B93">
        <w:rPr>
          <w:rFonts w:ascii="Times New Roman" w:hAnsi="Times New Roman"/>
          <w:sz w:val="24"/>
          <w:szCs w:val="24"/>
        </w:rPr>
        <w:lastRenderedPageBreak/>
        <w:t xml:space="preserve">Based on the inputs from the above Systems, a </w:t>
      </w:r>
      <w:r w:rsidRPr="00C55B93">
        <w:rPr>
          <w:rFonts w:ascii="Times New Roman" w:hAnsi="Times New Roman"/>
          <w:b/>
          <w:sz w:val="24"/>
          <w:szCs w:val="24"/>
        </w:rPr>
        <w:t>Performance Score Card</w:t>
      </w:r>
      <w:r w:rsidRPr="00C55B93">
        <w:rPr>
          <w:rFonts w:ascii="Times New Roman" w:hAnsi="Times New Roman"/>
          <w:sz w:val="24"/>
          <w:szCs w:val="24"/>
        </w:rPr>
        <w:t xml:space="preserve"> for evaluating the performance efficiency of the </w:t>
      </w:r>
      <w:r w:rsidR="00ED6C36" w:rsidRPr="00C55B93">
        <w:rPr>
          <w:rFonts w:ascii="Times New Roman" w:hAnsi="Times New Roman"/>
          <w:sz w:val="24"/>
          <w:szCs w:val="24"/>
        </w:rPr>
        <w:t>Service Provider</w:t>
      </w:r>
      <w:r w:rsidRPr="00C55B93">
        <w:rPr>
          <w:rFonts w:ascii="Times New Roman" w:hAnsi="Times New Roman"/>
          <w:sz w:val="24"/>
          <w:szCs w:val="24"/>
        </w:rPr>
        <w:t xml:space="preserve">will be arrived </w:t>
      </w:r>
      <w:r w:rsidR="00DA1F45" w:rsidRPr="00C55B93">
        <w:rPr>
          <w:rFonts w:ascii="Times New Roman" w:hAnsi="Times New Roman"/>
          <w:sz w:val="24"/>
          <w:szCs w:val="24"/>
        </w:rPr>
        <w:t xml:space="preserve">at </w:t>
      </w:r>
      <w:r w:rsidRPr="00C55B93">
        <w:rPr>
          <w:rFonts w:ascii="Times New Roman" w:hAnsi="Times New Roman"/>
          <w:sz w:val="24"/>
          <w:szCs w:val="24"/>
        </w:rPr>
        <w:t xml:space="preserve">using </w:t>
      </w:r>
      <w:r w:rsidR="00EC2AD2">
        <w:rPr>
          <w:rFonts w:ascii="Times New Roman" w:hAnsi="Times New Roman"/>
          <w:sz w:val="24"/>
          <w:szCs w:val="24"/>
        </w:rPr>
        <w:t>RTMS</w:t>
      </w:r>
      <w:r w:rsidRPr="00C55B93">
        <w:rPr>
          <w:rFonts w:ascii="Times New Roman" w:hAnsi="Times New Roman"/>
          <w:sz w:val="24"/>
          <w:szCs w:val="24"/>
        </w:rPr>
        <w:t xml:space="preserve">application software. The performance parameters factored for </w:t>
      </w:r>
      <w:r w:rsidR="00D655A3" w:rsidRPr="00C55B93">
        <w:rPr>
          <w:rFonts w:ascii="Times New Roman" w:hAnsi="Times New Roman"/>
          <w:sz w:val="24"/>
          <w:szCs w:val="24"/>
        </w:rPr>
        <w:t>the purpose include</w:t>
      </w:r>
      <w:r w:rsidRPr="00C55B93">
        <w:rPr>
          <w:rFonts w:ascii="Times New Roman" w:hAnsi="Times New Roman"/>
          <w:sz w:val="24"/>
          <w:szCs w:val="24"/>
        </w:rPr>
        <w:t xml:space="preserve">: </w:t>
      </w:r>
    </w:p>
    <w:p w:rsidR="00DE6D71" w:rsidRPr="00DE6D71" w:rsidRDefault="00DE6D71" w:rsidP="00671C09">
      <w:pPr>
        <w:pStyle w:val="ListParagraph"/>
        <w:numPr>
          <w:ilvl w:val="0"/>
          <w:numId w:val="9"/>
        </w:numPr>
        <w:ind w:left="1620" w:right="29" w:firstLine="90"/>
        <w:jc w:val="both"/>
        <w:rPr>
          <w:rFonts w:ascii="Times New Roman" w:hAnsi="Times New Roman"/>
          <w:sz w:val="24"/>
          <w:szCs w:val="24"/>
        </w:rPr>
      </w:pPr>
      <w:r w:rsidRPr="00DE6D71">
        <w:rPr>
          <w:rFonts w:ascii="Times New Roman" w:hAnsi="Times New Roman"/>
          <w:sz w:val="24"/>
          <w:szCs w:val="24"/>
        </w:rPr>
        <w:t xml:space="preserve">Service Coverage in the allocated service areas </w:t>
      </w:r>
    </w:p>
    <w:p w:rsidR="00DE6D71" w:rsidRPr="00DE6D71" w:rsidRDefault="00DE6D71" w:rsidP="00671C09">
      <w:pPr>
        <w:pStyle w:val="ListParagraph"/>
        <w:numPr>
          <w:ilvl w:val="0"/>
          <w:numId w:val="9"/>
        </w:numPr>
        <w:ind w:left="1620" w:right="29" w:firstLine="90"/>
        <w:jc w:val="both"/>
        <w:rPr>
          <w:rFonts w:ascii="Times New Roman" w:hAnsi="Times New Roman"/>
          <w:sz w:val="24"/>
          <w:szCs w:val="24"/>
        </w:rPr>
      </w:pPr>
      <w:r w:rsidRPr="00DE6D71">
        <w:rPr>
          <w:rFonts w:ascii="Times New Roman" w:hAnsi="Times New Roman"/>
          <w:sz w:val="24"/>
          <w:szCs w:val="24"/>
        </w:rPr>
        <w:t xml:space="preserve">Segregated Collection -Weighment  at Micro Pocket Transfer Point </w:t>
      </w:r>
    </w:p>
    <w:p w:rsidR="00DE6D71" w:rsidRPr="00DE6D71" w:rsidRDefault="00DE6D71" w:rsidP="00671C09">
      <w:pPr>
        <w:pStyle w:val="ListParagraph"/>
        <w:numPr>
          <w:ilvl w:val="0"/>
          <w:numId w:val="9"/>
        </w:numPr>
        <w:ind w:left="1620" w:right="29" w:firstLine="90"/>
        <w:jc w:val="both"/>
        <w:rPr>
          <w:rFonts w:ascii="Times New Roman" w:hAnsi="Times New Roman"/>
          <w:sz w:val="24"/>
          <w:szCs w:val="24"/>
        </w:rPr>
      </w:pPr>
      <w:r w:rsidRPr="00DE6D71">
        <w:rPr>
          <w:rFonts w:ascii="Times New Roman" w:hAnsi="Times New Roman"/>
          <w:sz w:val="24"/>
          <w:szCs w:val="24"/>
        </w:rPr>
        <w:t>Dust free and litter free roads, Free flow</w:t>
      </w:r>
      <w:r w:rsidR="00D655A3">
        <w:rPr>
          <w:rFonts w:ascii="Times New Roman" w:hAnsi="Times New Roman"/>
          <w:sz w:val="24"/>
          <w:szCs w:val="24"/>
        </w:rPr>
        <w:t xml:space="preserve"> of</w:t>
      </w:r>
      <w:r w:rsidRPr="00DE6D71">
        <w:rPr>
          <w:rFonts w:ascii="Times New Roman" w:hAnsi="Times New Roman"/>
          <w:sz w:val="24"/>
          <w:szCs w:val="24"/>
        </w:rPr>
        <w:t xml:space="preserve"> drains without chocking</w:t>
      </w:r>
    </w:p>
    <w:p w:rsidR="00DE6D71" w:rsidRPr="00DE6D71" w:rsidRDefault="00DE6D71" w:rsidP="00671C09">
      <w:pPr>
        <w:pStyle w:val="ListParagraph"/>
        <w:numPr>
          <w:ilvl w:val="0"/>
          <w:numId w:val="9"/>
        </w:numPr>
        <w:ind w:left="1620" w:right="29" w:firstLine="90"/>
        <w:jc w:val="both"/>
        <w:rPr>
          <w:rFonts w:ascii="Times New Roman" w:hAnsi="Times New Roman"/>
          <w:sz w:val="24"/>
          <w:szCs w:val="24"/>
        </w:rPr>
      </w:pPr>
      <w:r w:rsidRPr="00DE6D71">
        <w:rPr>
          <w:rFonts w:ascii="Times New Roman" w:hAnsi="Times New Roman"/>
          <w:sz w:val="24"/>
          <w:szCs w:val="24"/>
        </w:rPr>
        <w:t>Citizen Complaints &amp; Resolution Within 24 hours(quality and timeliness)</w:t>
      </w:r>
    </w:p>
    <w:p w:rsidR="00DE6D71" w:rsidRPr="00DE6D71" w:rsidRDefault="00DE6D71" w:rsidP="00671C09">
      <w:pPr>
        <w:pStyle w:val="ListParagraph"/>
        <w:numPr>
          <w:ilvl w:val="0"/>
          <w:numId w:val="9"/>
        </w:numPr>
        <w:ind w:left="1620" w:right="29" w:firstLine="90"/>
        <w:jc w:val="both"/>
        <w:rPr>
          <w:rFonts w:ascii="Times New Roman" w:hAnsi="Times New Roman"/>
          <w:sz w:val="24"/>
          <w:szCs w:val="24"/>
        </w:rPr>
      </w:pPr>
      <w:r w:rsidRPr="00DE6D71">
        <w:rPr>
          <w:rFonts w:ascii="Times New Roman" w:hAnsi="Times New Roman"/>
          <w:sz w:val="24"/>
          <w:szCs w:val="24"/>
        </w:rPr>
        <w:t xml:space="preserve">Payment of Salary, PF, ESI,  Protective Wears and One day Weekly Off   </w:t>
      </w:r>
    </w:p>
    <w:p w:rsidR="00DE6D71" w:rsidRPr="00DE6D71" w:rsidRDefault="00DE6D71" w:rsidP="00671C09">
      <w:pPr>
        <w:pStyle w:val="ListParagraph"/>
        <w:numPr>
          <w:ilvl w:val="0"/>
          <w:numId w:val="9"/>
        </w:numPr>
        <w:ind w:left="1620" w:right="29" w:firstLine="90"/>
        <w:jc w:val="both"/>
        <w:rPr>
          <w:rFonts w:ascii="Times New Roman" w:hAnsi="Times New Roman"/>
          <w:sz w:val="24"/>
          <w:szCs w:val="24"/>
        </w:rPr>
      </w:pPr>
      <w:r w:rsidRPr="00DE6D71">
        <w:rPr>
          <w:rFonts w:ascii="Times New Roman" w:hAnsi="Times New Roman"/>
          <w:sz w:val="24"/>
          <w:szCs w:val="24"/>
        </w:rPr>
        <w:t>Worker and Supervisor Absenteeism</w:t>
      </w:r>
    </w:p>
    <w:p w:rsidR="00DE6D71" w:rsidRPr="00DE6D71" w:rsidRDefault="00DE6D71" w:rsidP="00671C09">
      <w:pPr>
        <w:pStyle w:val="ListParagraph"/>
        <w:numPr>
          <w:ilvl w:val="0"/>
          <w:numId w:val="9"/>
        </w:numPr>
        <w:ind w:left="2160" w:right="29" w:hanging="450"/>
        <w:jc w:val="both"/>
        <w:rPr>
          <w:rFonts w:ascii="Times New Roman" w:hAnsi="Times New Roman"/>
          <w:sz w:val="24"/>
          <w:szCs w:val="24"/>
        </w:rPr>
      </w:pPr>
      <w:r w:rsidRPr="00DE6D71">
        <w:rPr>
          <w:rFonts w:ascii="Times New Roman" w:hAnsi="Times New Roman"/>
          <w:sz w:val="24"/>
          <w:szCs w:val="24"/>
        </w:rPr>
        <w:t xml:space="preserve">Social Audit, IVRS  and Bulk SMS based assessment of citizen satisfaction levels </w:t>
      </w:r>
    </w:p>
    <w:p w:rsidR="00DE6D71" w:rsidRPr="00DE6D71" w:rsidRDefault="00DE6D71" w:rsidP="00B95B6E">
      <w:pPr>
        <w:ind w:right="29"/>
        <w:jc w:val="both"/>
        <w:rPr>
          <w:rFonts w:ascii="Times New Roman" w:hAnsi="Times New Roman"/>
          <w:sz w:val="24"/>
          <w:szCs w:val="24"/>
        </w:rPr>
      </w:pPr>
      <w:r w:rsidRPr="00DE6D71">
        <w:rPr>
          <w:rFonts w:ascii="Times New Roman" w:hAnsi="Times New Roman"/>
          <w:sz w:val="24"/>
          <w:szCs w:val="24"/>
        </w:rPr>
        <w:t xml:space="preserve">The relative weightages for each of the performance parameter and the formula for levying   penalties for service failures are given in the </w:t>
      </w:r>
      <w:r w:rsidR="00DA7C40">
        <w:rPr>
          <w:rFonts w:ascii="Times New Roman" w:hAnsi="Times New Roman"/>
          <w:sz w:val="24"/>
          <w:szCs w:val="24"/>
        </w:rPr>
        <w:t>T</w:t>
      </w:r>
      <w:r w:rsidRPr="00DE6D71">
        <w:rPr>
          <w:rFonts w:ascii="Times New Roman" w:hAnsi="Times New Roman"/>
          <w:sz w:val="24"/>
          <w:szCs w:val="24"/>
        </w:rPr>
        <w:t>able</w:t>
      </w:r>
      <w:r w:rsidR="00DA7C40">
        <w:rPr>
          <w:rFonts w:ascii="Times New Roman" w:hAnsi="Times New Roman"/>
          <w:sz w:val="24"/>
          <w:szCs w:val="24"/>
        </w:rPr>
        <w:t>-</w:t>
      </w:r>
      <w:r w:rsidR="0059358C">
        <w:rPr>
          <w:rFonts w:ascii="Times New Roman" w:hAnsi="Times New Roman"/>
          <w:sz w:val="24"/>
          <w:szCs w:val="24"/>
        </w:rPr>
        <w:t>8</w:t>
      </w:r>
      <w:r w:rsidR="00DA1F45">
        <w:rPr>
          <w:rFonts w:ascii="Times New Roman" w:hAnsi="Times New Roman"/>
          <w:sz w:val="24"/>
          <w:szCs w:val="24"/>
        </w:rPr>
        <w:t>.</w:t>
      </w:r>
    </w:p>
    <w:p w:rsidR="00DE6D71" w:rsidRPr="00DA7C40" w:rsidRDefault="00DE6D71" w:rsidP="00B95B6E">
      <w:pPr>
        <w:ind w:right="29"/>
        <w:jc w:val="both"/>
        <w:rPr>
          <w:rFonts w:ascii="Times New Roman" w:hAnsi="Times New Roman"/>
          <w:sz w:val="24"/>
          <w:szCs w:val="24"/>
        </w:rPr>
      </w:pPr>
      <w:r w:rsidRPr="00DE6D71">
        <w:rPr>
          <w:rFonts w:ascii="Times New Roman" w:hAnsi="Times New Roman"/>
          <w:sz w:val="24"/>
          <w:szCs w:val="24"/>
        </w:rPr>
        <w:t xml:space="preserve">From the centrally implemented </w:t>
      </w:r>
      <w:r w:rsidR="00EC2AD2">
        <w:rPr>
          <w:rFonts w:ascii="Times New Roman" w:hAnsi="Times New Roman"/>
          <w:sz w:val="24"/>
          <w:szCs w:val="24"/>
        </w:rPr>
        <w:t>RTMS</w:t>
      </w:r>
      <w:r w:rsidRPr="00DE6D71">
        <w:rPr>
          <w:rFonts w:ascii="Times New Roman" w:hAnsi="Times New Roman"/>
          <w:sz w:val="24"/>
          <w:szCs w:val="24"/>
        </w:rPr>
        <w:t xml:space="preserve">software platform, the monthly performance scores of   the package operators and the amount to be deducted from their monthly payments for service failures will be made available in the internet enabled </w:t>
      </w:r>
      <w:r w:rsidR="00EC2AD2">
        <w:rPr>
          <w:rFonts w:ascii="Times New Roman" w:hAnsi="Times New Roman"/>
          <w:sz w:val="24"/>
          <w:szCs w:val="24"/>
        </w:rPr>
        <w:t>RTMS</w:t>
      </w:r>
      <w:r w:rsidRPr="00DE6D71">
        <w:rPr>
          <w:rFonts w:ascii="Times New Roman" w:hAnsi="Times New Roman"/>
          <w:sz w:val="24"/>
          <w:szCs w:val="24"/>
        </w:rPr>
        <w:t xml:space="preserve">application software. The information will be available for viewing by the </w:t>
      </w:r>
      <w:r w:rsidR="00D655A3">
        <w:rPr>
          <w:rFonts w:ascii="Times New Roman" w:hAnsi="Times New Roman"/>
          <w:sz w:val="24"/>
          <w:szCs w:val="24"/>
        </w:rPr>
        <w:t>Authority</w:t>
      </w:r>
      <w:r w:rsidRPr="00DE6D71">
        <w:rPr>
          <w:rFonts w:ascii="Times New Roman" w:hAnsi="Times New Roman"/>
          <w:sz w:val="24"/>
          <w:szCs w:val="24"/>
        </w:rPr>
        <w:t xml:space="preserve"> and the </w:t>
      </w:r>
      <w:r w:rsidR="00D655A3">
        <w:rPr>
          <w:rFonts w:ascii="Times New Roman" w:hAnsi="Times New Roman"/>
          <w:sz w:val="24"/>
          <w:szCs w:val="24"/>
        </w:rPr>
        <w:t>Service Provider</w:t>
      </w:r>
      <w:r w:rsidRPr="00DE6D71">
        <w:rPr>
          <w:rFonts w:ascii="Times New Roman" w:hAnsi="Times New Roman"/>
          <w:sz w:val="24"/>
          <w:szCs w:val="24"/>
        </w:rPr>
        <w:t>. The performance score</w:t>
      </w:r>
      <w:r w:rsidR="00AD2508">
        <w:rPr>
          <w:rFonts w:ascii="Times New Roman" w:hAnsi="Times New Roman"/>
          <w:sz w:val="24"/>
          <w:szCs w:val="24"/>
        </w:rPr>
        <w:t xml:space="preserve"> made available in the </w:t>
      </w:r>
      <w:r w:rsidR="00EC2AD2">
        <w:rPr>
          <w:rFonts w:ascii="Times New Roman" w:hAnsi="Times New Roman"/>
          <w:sz w:val="24"/>
          <w:szCs w:val="24"/>
        </w:rPr>
        <w:t>RTMS</w:t>
      </w:r>
      <w:r w:rsidR="00AD2508">
        <w:rPr>
          <w:rFonts w:ascii="Times New Roman" w:hAnsi="Times New Roman"/>
          <w:sz w:val="24"/>
          <w:szCs w:val="24"/>
        </w:rPr>
        <w:t xml:space="preserve">website </w:t>
      </w:r>
      <w:r w:rsidRPr="00DE6D71">
        <w:rPr>
          <w:rFonts w:ascii="Times New Roman" w:hAnsi="Times New Roman"/>
          <w:sz w:val="24"/>
          <w:szCs w:val="24"/>
        </w:rPr>
        <w:t xml:space="preserve">will be the basis of authorization for the </w:t>
      </w:r>
      <w:r w:rsidR="00DA7C40">
        <w:rPr>
          <w:rFonts w:ascii="Times New Roman" w:hAnsi="Times New Roman"/>
          <w:sz w:val="24"/>
          <w:szCs w:val="24"/>
        </w:rPr>
        <w:t xml:space="preserve">Authority </w:t>
      </w:r>
      <w:r w:rsidRPr="00DE6D71">
        <w:rPr>
          <w:rFonts w:ascii="Times New Roman" w:hAnsi="Times New Roman"/>
          <w:sz w:val="24"/>
          <w:szCs w:val="24"/>
        </w:rPr>
        <w:t xml:space="preserve">to make payments to the </w:t>
      </w:r>
      <w:r w:rsidR="00ED6C36">
        <w:rPr>
          <w:rFonts w:ascii="Times New Roman" w:hAnsi="Times New Roman"/>
          <w:sz w:val="24"/>
          <w:szCs w:val="24"/>
        </w:rPr>
        <w:t>Service Provider</w:t>
      </w:r>
      <w:r w:rsidRPr="00DE6D71">
        <w:rPr>
          <w:rFonts w:ascii="Times New Roman" w:hAnsi="Times New Roman"/>
          <w:sz w:val="24"/>
          <w:szCs w:val="24"/>
        </w:rPr>
        <w:t xml:space="preserve">and also </w:t>
      </w:r>
      <w:r w:rsidR="00D655A3">
        <w:rPr>
          <w:rFonts w:ascii="Times New Roman" w:hAnsi="Times New Roman"/>
          <w:sz w:val="24"/>
          <w:szCs w:val="24"/>
        </w:rPr>
        <w:t xml:space="preserve">for </w:t>
      </w:r>
      <w:r w:rsidRPr="00DE6D71">
        <w:rPr>
          <w:rFonts w:ascii="Times New Roman" w:hAnsi="Times New Roman"/>
          <w:sz w:val="24"/>
          <w:szCs w:val="24"/>
        </w:rPr>
        <w:t>terminating the contract f</w:t>
      </w:r>
      <w:r w:rsidR="00DA7C40">
        <w:rPr>
          <w:rFonts w:ascii="Times New Roman" w:hAnsi="Times New Roman"/>
          <w:sz w:val="24"/>
          <w:szCs w:val="24"/>
        </w:rPr>
        <w:t>or continued service failures.</w:t>
      </w:r>
    </w:p>
    <w:p w:rsidR="00DE6D71" w:rsidRDefault="00DE6D71" w:rsidP="00C41EB0">
      <w:pPr>
        <w:pStyle w:val="subhead1"/>
        <w:spacing w:line="259" w:lineRule="auto"/>
        <w:jc w:val="left"/>
        <w:rPr>
          <w:rFonts w:ascii="Calibri" w:eastAsia="Times" w:hAnsi="Calibri"/>
          <w:caps w:val="0"/>
          <w:szCs w:val="24"/>
          <w:lang w:val="en-GB"/>
        </w:rPr>
        <w:sectPr w:rsidR="00DE6D71" w:rsidSect="00721127">
          <w:headerReference w:type="default" r:id="rId12"/>
          <w:footerReference w:type="default" r:id="rId13"/>
          <w:headerReference w:type="first" r:id="rId14"/>
          <w:pgSz w:w="11909" w:h="16834" w:code="9"/>
          <w:pgMar w:top="1440" w:right="1080" w:bottom="1080" w:left="1440" w:header="720" w:footer="720" w:gutter="0"/>
          <w:cols w:space="720"/>
          <w:titlePg/>
          <w:docGrid w:linePitch="299"/>
        </w:sectPr>
      </w:pPr>
    </w:p>
    <w:tbl>
      <w:tblPr>
        <w:tblW w:w="14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606"/>
        <w:gridCol w:w="630"/>
        <w:gridCol w:w="630"/>
        <w:gridCol w:w="900"/>
        <w:gridCol w:w="1620"/>
        <w:gridCol w:w="1620"/>
        <w:gridCol w:w="1800"/>
        <w:gridCol w:w="1440"/>
        <w:gridCol w:w="1350"/>
        <w:gridCol w:w="1080"/>
        <w:gridCol w:w="900"/>
        <w:gridCol w:w="1732"/>
      </w:tblGrid>
      <w:tr w:rsidR="00C41EB0" w:rsidRPr="006E2421" w:rsidTr="00DE6D71">
        <w:trPr>
          <w:trHeight w:val="510"/>
        </w:trPr>
        <w:tc>
          <w:tcPr>
            <w:tcW w:w="14890" w:type="dxa"/>
            <w:gridSpan w:val="13"/>
            <w:shd w:val="clear" w:color="auto" w:fill="auto"/>
            <w:vAlign w:val="center"/>
          </w:tcPr>
          <w:p w:rsidR="00C41EB0" w:rsidRPr="00D6040F" w:rsidRDefault="00C41EB0" w:rsidP="00A35AC8">
            <w:pPr>
              <w:jc w:val="center"/>
              <w:rPr>
                <w:rFonts w:ascii="Times New Roman" w:hAnsi="Times New Roman"/>
              </w:rPr>
            </w:pPr>
            <w:r w:rsidRPr="00D6040F">
              <w:rPr>
                <w:rFonts w:ascii="Times New Roman" w:hAnsi="Times New Roman"/>
                <w:b/>
              </w:rPr>
              <w:lastRenderedPageBreak/>
              <w:t>Table-</w:t>
            </w:r>
            <w:r w:rsidR="006A61AD">
              <w:rPr>
                <w:rFonts w:ascii="Times New Roman" w:hAnsi="Times New Roman"/>
                <w:b/>
              </w:rPr>
              <w:t>7</w:t>
            </w:r>
            <w:r w:rsidRPr="00D6040F">
              <w:rPr>
                <w:rFonts w:ascii="Times New Roman" w:hAnsi="Times New Roman"/>
                <w:b/>
              </w:rPr>
              <w:t xml:space="preserve">:  Micro Pocket wise Indicative Work Quantities included in the Work Package </w:t>
            </w:r>
            <w:r w:rsidRPr="00D6040F">
              <w:rPr>
                <w:rFonts w:ascii="Times New Roman" w:hAnsi="Times New Roman"/>
                <w:i/>
              </w:rPr>
              <w:t>(</w:t>
            </w:r>
            <w:r w:rsidR="00A35AC8">
              <w:rPr>
                <w:rFonts w:ascii="Times New Roman" w:hAnsi="Times New Roman"/>
                <w:i/>
              </w:rPr>
              <w:t>The Authority to provide a f</w:t>
            </w:r>
            <w:r w:rsidRPr="00D6040F">
              <w:rPr>
                <w:rFonts w:ascii="Times New Roman" w:hAnsi="Times New Roman"/>
                <w:i/>
              </w:rPr>
              <w:t xml:space="preserve">ull </w:t>
            </w:r>
            <w:r w:rsidR="00A35AC8">
              <w:rPr>
                <w:rFonts w:ascii="Times New Roman" w:hAnsi="Times New Roman"/>
                <w:i/>
              </w:rPr>
              <w:t>l</w:t>
            </w:r>
            <w:r w:rsidRPr="00D6040F">
              <w:rPr>
                <w:rFonts w:ascii="Times New Roman" w:hAnsi="Times New Roman"/>
                <w:i/>
              </w:rPr>
              <w:t>ist of all Micro Pockets and other details for this work package  as per the scope of the work)</w:t>
            </w:r>
          </w:p>
        </w:tc>
      </w:tr>
      <w:tr w:rsidR="00C41EB0" w:rsidRPr="006E2421" w:rsidTr="00DE6D71">
        <w:trPr>
          <w:trHeight w:val="510"/>
        </w:trPr>
        <w:tc>
          <w:tcPr>
            <w:tcW w:w="14890" w:type="dxa"/>
            <w:gridSpan w:val="13"/>
            <w:shd w:val="clear" w:color="auto" w:fill="auto"/>
            <w:vAlign w:val="center"/>
          </w:tcPr>
          <w:p w:rsidR="00C41EB0" w:rsidRPr="00D6040F" w:rsidRDefault="00C41EB0" w:rsidP="00DE6D71">
            <w:pPr>
              <w:rPr>
                <w:rFonts w:ascii="Times New Roman" w:hAnsi="Times New Roman"/>
                <w:b/>
                <w:sz w:val="16"/>
                <w:szCs w:val="16"/>
              </w:rPr>
            </w:pPr>
            <w:r w:rsidRPr="00D6040F">
              <w:rPr>
                <w:rFonts w:ascii="Times New Roman" w:hAnsi="Times New Roman"/>
              </w:rPr>
              <w:t xml:space="preserve">Work Package No. </w:t>
            </w:r>
            <w:r w:rsidRPr="00D6040F">
              <w:rPr>
                <w:rFonts w:ascii="Times New Roman" w:hAnsi="Times New Roman"/>
              </w:rPr>
              <w:softHyphen/>
            </w:r>
            <w:r w:rsidRPr="00D6040F">
              <w:rPr>
                <w:rFonts w:ascii="Times New Roman" w:hAnsi="Times New Roman"/>
              </w:rPr>
              <w:softHyphen/>
            </w:r>
            <w:r w:rsidRPr="00D6040F">
              <w:rPr>
                <w:rFonts w:ascii="Times New Roman" w:hAnsi="Times New Roman"/>
              </w:rPr>
              <w:softHyphen/>
              <w:t>______ ( _____ no. of micro pockets)</w:t>
            </w:r>
          </w:p>
        </w:tc>
      </w:tr>
      <w:tr w:rsidR="00C41EB0" w:rsidRPr="006E2421" w:rsidTr="00DA7C40">
        <w:trPr>
          <w:trHeight w:val="422"/>
        </w:trPr>
        <w:tc>
          <w:tcPr>
            <w:tcW w:w="11178" w:type="dxa"/>
            <w:gridSpan w:val="10"/>
            <w:shd w:val="clear" w:color="auto" w:fill="auto"/>
            <w:vAlign w:val="center"/>
          </w:tcPr>
          <w:p w:rsidR="00C41EB0" w:rsidRPr="00D6040F" w:rsidRDefault="00DA7C40" w:rsidP="00DE6D71">
            <w:pPr>
              <w:rPr>
                <w:rFonts w:ascii="Times New Roman" w:hAnsi="Times New Roman"/>
                <w:b/>
                <w:sz w:val="16"/>
                <w:szCs w:val="16"/>
              </w:rPr>
            </w:pPr>
            <w:r w:rsidRPr="009807E7">
              <w:rPr>
                <w:rFonts w:ascii="Times New Roman" w:hAnsi="Times New Roman"/>
                <w:b/>
                <w:szCs w:val="16"/>
              </w:rPr>
              <w:t>Residential Area Details</w:t>
            </w:r>
          </w:p>
        </w:tc>
        <w:tc>
          <w:tcPr>
            <w:tcW w:w="3712" w:type="dxa"/>
            <w:gridSpan w:val="3"/>
          </w:tcPr>
          <w:p w:rsidR="00C41EB0" w:rsidRPr="00D6040F" w:rsidRDefault="00C41EB0" w:rsidP="00DE6D71">
            <w:pPr>
              <w:rPr>
                <w:rFonts w:ascii="Times New Roman" w:hAnsi="Times New Roman"/>
                <w:b/>
                <w:sz w:val="16"/>
                <w:szCs w:val="16"/>
              </w:rPr>
            </w:pPr>
            <w:r w:rsidRPr="004E61B2">
              <w:rPr>
                <w:rFonts w:ascii="Times New Roman" w:hAnsi="Times New Roman"/>
                <w:b/>
                <w:sz w:val="16"/>
                <w:szCs w:val="16"/>
              </w:rPr>
              <w:t xml:space="preserve">Main Roads Sweeping, Litter Picking and Drains Cleaning </w:t>
            </w:r>
            <w:r w:rsidR="007203DA" w:rsidRPr="004E61B2">
              <w:rPr>
                <w:rFonts w:ascii="Times New Roman" w:hAnsi="Times New Roman"/>
                <w:b/>
                <w:sz w:val="16"/>
                <w:szCs w:val="16"/>
              </w:rPr>
              <w:t>( Areas abutting the micro pocket )</w:t>
            </w:r>
          </w:p>
        </w:tc>
      </w:tr>
      <w:tr w:rsidR="00C41EB0" w:rsidRPr="006E2421" w:rsidTr="007203DA">
        <w:trPr>
          <w:trHeight w:val="510"/>
        </w:trPr>
        <w:tc>
          <w:tcPr>
            <w:tcW w:w="582" w:type="dxa"/>
            <w:vMerge w:val="restart"/>
            <w:shd w:val="clear" w:color="auto" w:fill="auto"/>
            <w:textDirection w:val="btLr"/>
            <w:vAlign w:val="center"/>
          </w:tcPr>
          <w:p w:rsidR="00C41EB0" w:rsidRPr="00D6040F" w:rsidRDefault="00C41EB0" w:rsidP="00DE6D71">
            <w:pPr>
              <w:rPr>
                <w:rFonts w:ascii="Times New Roman" w:hAnsi="Times New Roman"/>
                <w:b/>
                <w:sz w:val="16"/>
                <w:szCs w:val="16"/>
              </w:rPr>
            </w:pPr>
            <w:r w:rsidRPr="00D6040F">
              <w:rPr>
                <w:rFonts w:ascii="Times New Roman" w:hAnsi="Times New Roman"/>
                <w:b/>
                <w:sz w:val="16"/>
                <w:szCs w:val="16"/>
              </w:rPr>
              <w:t xml:space="preserve">Sl. No. </w:t>
            </w:r>
          </w:p>
        </w:tc>
        <w:tc>
          <w:tcPr>
            <w:tcW w:w="606" w:type="dxa"/>
            <w:vMerge w:val="restart"/>
            <w:textDirection w:val="btLr"/>
          </w:tcPr>
          <w:p w:rsidR="00C41EB0" w:rsidRPr="00D6040F" w:rsidRDefault="00C41EB0" w:rsidP="00DE6D71">
            <w:pPr>
              <w:rPr>
                <w:rFonts w:ascii="Times New Roman" w:hAnsi="Times New Roman"/>
                <w:b/>
                <w:sz w:val="16"/>
                <w:szCs w:val="16"/>
              </w:rPr>
            </w:pPr>
            <w:r w:rsidRPr="00D6040F">
              <w:rPr>
                <w:rFonts w:ascii="Times New Roman" w:hAnsi="Times New Roman"/>
                <w:b/>
                <w:sz w:val="16"/>
                <w:szCs w:val="16"/>
              </w:rPr>
              <w:t>Ward No</w:t>
            </w:r>
          </w:p>
          <w:p w:rsidR="00C41EB0" w:rsidRPr="00D6040F" w:rsidRDefault="00C41EB0" w:rsidP="00DE6D71">
            <w:pPr>
              <w:rPr>
                <w:rFonts w:ascii="Times New Roman" w:hAnsi="Times New Roman"/>
                <w:b/>
                <w:sz w:val="16"/>
                <w:szCs w:val="16"/>
              </w:rPr>
            </w:pPr>
          </w:p>
        </w:tc>
        <w:tc>
          <w:tcPr>
            <w:tcW w:w="630" w:type="dxa"/>
            <w:vMerge w:val="restart"/>
            <w:textDirection w:val="btLr"/>
          </w:tcPr>
          <w:p w:rsidR="00C41EB0" w:rsidRPr="00D6040F" w:rsidRDefault="00C41EB0" w:rsidP="00DE6D71">
            <w:pPr>
              <w:rPr>
                <w:rFonts w:ascii="Times New Roman" w:hAnsi="Times New Roman"/>
                <w:b/>
                <w:sz w:val="16"/>
                <w:szCs w:val="16"/>
              </w:rPr>
            </w:pPr>
            <w:r w:rsidRPr="00D6040F">
              <w:rPr>
                <w:rFonts w:ascii="Times New Roman" w:hAnsi="Times New Roman"/>
                <w:b/>
                <w:sz w:val="16"/>
                <w:szCs w:val="16"/>
              </w:rPr>
              <w:t>Micro Pocket No.</w:t>
            </w:r>
          </w:p>
          <w:p w:rsidR="00C41EB0" w:rsidRPr="00D6040F" w:rsidRDefault="00C41EB0" w:rsidP="00DE6D71">
            <w:pPr>
              <w:rPr>
                <w:rFonts w:ascii="Times New Roman" w:hAnsi="Times New Roman"/>
                <w:b/>
                <w:sz w:val="16"/>
                <w:szCs w:val="16"/>
              </w:rPr>
            </w:pPr>
          </w:p>
          <w:p w:rsidR="00C41EB0" w:rsidRPr="00D6040F" w:rsidRDefault="00C41EB0" w:rsidP="00DE6D71">
            <w:pPr>
              <w:rPr>
                <w:rFonts w:ascii="Times New Roman" w:hAnsi="Times New Roman"/>
                <w:b/>
                <w:sz w:val="16"/>
                <w:szCs w:val="16"/>
              </w:rPr>
            </w:pPr>
          </w:p>
        </w:tc>
        <w:tc>
          <w:tcPr>
            <w:tcW w:w="630" w:type="dxa"/>
            <w:vMerge w:val="restart"/>
            <w:shd w:val="clear" w:color="auto" w:fill="auto"/>
            <w:textDirection w:val="btLr"/>
            <w:vAlign w:val="center"/>
          </w:tcPr>
          <w:p w:rsidR="00C41EB0" w:rsidRPr="00D6040F" w:rsidRDefault="00C41EB0" w:rsidP="00DE6D71">
            <w:pPr>
              <w:rPr>
                <w:rFonts w:ascii="Times New Roman" w:hAnsi="Times New Roman"/>
                <w:b/>
                <w:sz w:val="16"/>
                <w:szCs w:val="16"/>
              </w:rPr>
            </w:pPr>
            <w:r w:rsidRPr="00D6040F">
              <w:rPr>
                <w:rFonts w:ascii="Times New Roman" w:hAnsi="Times New Roman"/>
                <w:b/>
                <w:sz w:val="16"/>
                <w:szCs w:val="16"/>
              </w:rPr>
              <w:t xml:space="preserve">No .of Gates </w:t>
            </w:r>
          </w:p>
        </w:tc>
        <w:tc>
          <w:tcPr>
            <w:tcW w:w="900" w:type="dxa"/>
            <w:vMerge w:val="restart"/>
            <w:shd w:val="clear" w:color="auto" w:fill="auto"/>
            <w:textDirection w:val="btLr"/>
            <w:vAlign w:val="center"/>
          </w:tcPr>
          <w:p w:rsidR="00C41EB0" w:rsidRPr="00D6040F" w:rsidRDefault="00C41EB0" w:rsidP="007203DA">
            <w:pPr>
              <w:rPr>
                <w:rFonts w:ascii="Times New Roman" w:hAnsi="Times New Roman"/>
                <w:b/>
                <w:sz w:val="16"/>
                <w:szCs w:val="16"/>
              </w:rPr>
            </w:pPr>
            <w:r w:rsidRPr="00D6040F">
              <w:rPr>
                <w:rFonts w:ascii="Times New Roman" w:hAnsi="Times New Roman"/>
                <w:b/>
                <w:sz w:val="16"/>
                <w:szCs w:val="16"/>
              </w:rPr>
              <w:t xml:space="preserve">No of Waste Generators ( </w:t>
            </w:r>
            <w:r w:rsidR="007203DA">
              <w:rPr>
                <w:rFonts w:ascii="Times New Roman" w:hAnsi="Times New Roman"/>
                <w:b/>
                <w:sz w:val="16"/>
                <w:szCs w:val="16"/>
              </w:rPr>
              <w:t>HH +</w:t>
            </w:r>
            <w:r w:rsidRPr="00D6040F">
              <w:rPr>
                <w:rFonts w:ascii="Times New Roman" w:hAnsi="Times New Roman"/>
                <w:b/>
                <w:sz w:val="16"/>
                <w:szCs w:val="16"/>
              </w:rPr>
              <w:t xml:space="preserve"> petty shops </w:t>
            </w:r>
            <w:r w:rsidR="007203DA">
              <w:rPr>
                <w:rFonts w:ascii="Times New Roman" w:hAnsi="Times New Roman"/>
                <w:b/>
                <w:sz w:val="16"/>
                <w:szCs w:val="16"/>
              </w:rPr>
              <w:t>+</w:t>
            </w:r>
            <w:r w:rsidRPr="00D6040F">
              <w:rPr>
                <w:rFonts w:ascii="Times New Roman" w:hAnsi="Times New Roman"/>
                <w:b/>
                <w:sz w:val="16"/>
                <w:szCs w:val="16"/>
              </w:rPr>
              <w:t xml:space="preserve"> street vendors)</w:t>
            </w:r>
          </w:p>
        </w:tc>
        <w:tc>
          <w:tcPr>
            <w:tcW w:w="1620" w:type="dxa"/>
            <w:vMerge w:val="restart"/>
            <w:shd w:val="clear" w:color="auto" w:fill="auto"/>
          </w:tcPr>
          <w:p w:rsidR="00C41EB0" w:rsidRPr="00D6040F" w:rsidRDefault="00C41EB0" w:rsidP="007203DA">
            <w:pPr>
              <w:rPr>
                <w:rFonts w:ascii="Times New Roman" w:hAnsi="Times New Roman"/>
                <w:b/>
                <w:sz w:val="16"/>
                <w:szCs w:val="16"/>
              </w:rPr>
            </w:pPr>
            <w:r w:rsidRPr="00D6040F">
              <w:rPr>
                <w:rFonts w:ascii="Times New Roman" w:hAnsi="Times New Roman"/>
                <w:b/>
                <w:sz w:val="16"/>
                <w:szCs w:val="16"/>
              </w:rPr>
              <w:t>Names of the locality / roads, streets, lanes and Bi-lanes</w:t>
            </w:r>
            <w:r w:rsidR="007203DA">
              <w:rPr>
                <w:rFonts w:ascii="Times New Roman" w:hAnsi="Times New Roman"/>
                <w:b/>
                <w:sz w:val="16"/>
                <w:szCs w:val="16"/>
              </w:rPr>
              <w:t xml:space="preserve"> and other public  utility places abutting  the micro pocket </w:t>
            </w:r>
          </w:p>
        </w:tc>
        <w:tc>
          <w:tcPr>
            <w:tcW w:w="1620" w:type="dxa"/>
            <w:vMerge w:val="restart"/>
            <w:shd w:val="clear" w:color="auto" w:fill="auto"/>
          </w:tcPr>
          <w:p w:rsidR="00C41EB0" w:rsidRPr="00D6040F" w:rsidRDefault="00C41EB0" w:rsidP="00DE6D71">
            <w:pPr>
              <w:rPr>
                <w:rFonts w:ascii="Times New Roman" w:hAnsi="Times New Roman"/>
                <w:b/>
                <w:sz w:val="16"/>
                <w:szCs w:val="16"/>
              </w:rPr>
            </w:pPr>
            <w:r w:rsidRPr="00D6040F">
              <w:rPr>
                <w:rFonts w:ascii="Times New Roman" w:hAnsi="Times New Roman"/>
                <w:b/>
                <w:sz w:val="16"/>
                <w:szCs w:val="16"/>
              </w:rPr>
              <w:t xml:space="preserve">Start Point of the Micro Pocket  with Landmarks </w:t>
            </w:r>
          </w:p>
        </w:tc>
        <w:tc>
          <w:tcPr>
            <w:tcW w:w="1800" w:type="dxa"/>
            <w:vMerge w:val="restart"/>
            <w:shd w:val="clear" w:color="auto" w:fill="auto"/>
          </w:tcPr>
          <w:p w:rsidR="00C41EB0" w:rsidRPr="00D6040F" w:rsidRDefault="00C41EB0" w:rsidP="00DE6D71">
            <w:pPr>
              <w:rPr>
                <w:rFonts w:ascii="Times New Roman" w:hAnsi="Times New Roman"/>
                <w:b/>
                <w:sz w:val="16"/>
                <w:szCs w:val="16"/>
              </w:rPr>
            </w:pPr>
            <w:r w:rsidRPr="00D6040F">
              <w:rPr>
                <w:rFonts w:ascii="Times New Roman" w:hAnsi="Times New Roman"/>
                <w:b/>
                <w:sz w:val="16"/>
                <w:szCs w:val="16"/>
              </w:rPr>
              <w:t>End  Point of the Micro Pocket  with Landmarks</w:t>
            </w:r>
          </w:p>
        </w:tc>
        <w:tc>
          <w:tcPr>
            <w:tcW w:w="1440" w:type="dxa"/>
          </w:tcPr>
          <w:p w:rsidR="00C41EB0" w:rsidRPr="00D6040F" w:rsidRDefault="00C41EB0" w:rsidP="00DE6D71">
            <w:pPr>
              <w:rPr>
                <w:rFonts w:ascii="Times New Roman" w:hAnsi="Times New Roman"/>
                <w:b/>
                <w:sz w:val="16"/>
                <w:szCs w:val="16"/>
              </w:rPr>
            </w:pPr>
            <w:r w:rsidRPr="00D6040F">
              <w:rPr>
                <w:rFonts w:ascii="Times New Roman" w:hAnsi="Times New Roman"/>
                <w:b/>
                <w:sz w:val="16"/>
                <w:szCs w:val="16"/>
              </w:rPr>
              <w:t xml:space="preserve">Street Sweeping </w:t>
            </w:r>
          </w:p>
        </w:tc>
        <w:tc>
          <w:tcPr>
            <w:tcW w:w="1350" w:type="dxa"/>
          </w:tcPr>
          <w:p w:rsidR="00C41EB0" w:rsidRPr="00D6040F" w:rsidRDefault="00C41EB0" w:rsidP="00DE6D71">
            <w:pPr>
              <w:rPr>
                <w:rFonts w:ascii="Times New Roman" w:hAnsi="Times New Roman"/>
                <w:b/>
                <w:sz w:val="16"/>
                <w:szCs w:val="16"/>
              </w:rPr>
            </w:pPr>
            <w:r w:rsidRPr="00D6040F">
              <w:rPr>
                <w:rFonts w:ascii="Times New Roman" w:hAnsi="Times New Roman"/>
                <w:b/>
                <w:sz w:val="16"/>
                <w:szCs w:val="16"/>
              </w:rPr>
              <w:t xml:space="preserve">Drains Cleaning </w:t>
            </w:r>
          </w:p>
        </w:tc>
        <w:tc>
          <w:tcPr>
            <w:tcW w:w="1080" w:type="dxa"/>
            <w:vMerge w:val="restart"/>
            <w:textDirection w:val="btLr"/>
          </w:tcPr>
          <w:p w:rsidR="00C41EB0" w:rsidRPr="00D6040F" w:rsidRDefault="00C41EB0" w:rsidP="00DE6D71">
            <w:pPr>
              <w:rPr>
                <w:rFonts w:ascii="Times New Roman" w:hAnsi="Times New Roman"/>
                <w:b/>
                <w:sz w:val="16"/>
                <w:szCs w:val="16"/>
              </w:rPr>
            </w:pPr>
          </w:p>
          <w:p w:rsidR="00C41EB0" w:rsidRPr="00D6040F" w:rsidRDefault="00C41EB0" w:rsidP="00DE6D71">
            <w:pPr>
              <w:rPr>
                <w:rFonts w:ascii="Times New Roman" w:hAnsi="Times New Roman"/>
                <w:b/>
                <w:sz w:val="16"/>
                <w:szCs w:val="16"/>
              </w:rPr>
            </w:pPr>
            <w:r w:rsidRPr="00D6040F">
              <w:rPr>
                <w:rFonts w:ascii="Times New Roman" w:hAnsi="Times New Roman"/>
                <w:b/>
                <w:sz w:val="16"/>
                <w:szCs w:val="16"/>
              </w:rPr>
              <w:t xml:space="preserve">Main and Arterial Roads Length  (in meters) </w:t>
            </w:r>
          </w:p>
        </w:tc>
        <w:tc>
          <w:tcPr>
            <w:tcW w:w="900" w:type="dxa"/>
            <w:vMerge w:val="restart"/>
            <w:textDirection w:val="btLr"/>
          </w:tcPr>
          <w:p w:rsidR="00C41EB0" w:rsidRPr="00D6040F" w:rsidRDefault="00C41EB0" w:rsidP="00DE6D71">
            <w:pPr>
              <w:rPr>
                <w:rFonts w:ascii="Times New Roman" w:hAnsi="Times New Roman"/>
                <w:b/>
                <w:sz w:val="16"/>
                <w:szCs w:val="16"/>
              </w:rPr>
            </w:pPr>
            <w:r w:rsidRPr="00D6040F">
              <w:rPr>
                <w:rFonts w:ascii="Times New Roman" w:hAnsi="Times New Roman"/>
                <w:b/>
                <w:sz w:val="16"/>
                <w:szCs w:val="16"/>
              </w:rPr>
              <w:t>Shallow Surface Drains  Length (in meters)</w:t>
            </w:r>
          </w:p>
        </w:tc>
        <w:tc>
          <w:tcPr>
            <w:tcW w:w="1732" w:type="dxa"/>
            <w:vMerge w:val="restart"/>
            <w:textDirection w:val="btLr"/>
          </w:tcPr>
          <w:p w:rsidR="00C41EB0" w:rsidRPr="00D6040F" w:rsidRDefault="00C41EB0" w:rsidP="00DE6D71">
            <w:pPr>
              <w:rPr>
                <w:rFonts w:ascii="Times New Roman" w:hAnsi="Times New Roman"/>
                <w:b/>
                <w:sz w:val="16"/>
                <w:szCs w:val="16"/>
              </w:rPr>
            </w:pPr>
            <w:r w:rsidRPr="00D6040F">
              <w:rPr>
                <w:rFonts w:ascii="Times New Roman" w:hAnsi="Times New Roman"/>
                <w:b/>
                <w:sz w:val="16"/>
                <w:szCs w:val="16"/>
              </w:rPr>
              <w:t>Road  Sweeping and Drains Cleaning Schedules</w:t>
            </w:r>
          </w:p>
        </w:tc>
      </w:tr>
      <w:tr w:rsidR="00C41EB0" w:rsidRPr="006E2421" w:rsidTr="007203DA">
        <w:trPr>
          <w:cantSplit/>
          <w:trHeight w:val="1733"/>
        </w:trPr>
        <w:tc>
          <w:tcPr>
            <w:tcW w:w="582" w:type="dxa"/>
            <w:vMerge/>
            <w:shd w:val="clear" w:color="auto" w:fill="auto"/>
            <w:textDirection w:val="btLr"/>
            <w:vAlign w:val="center"/>
          </w:tcPr>
          <w:p w:rsidR="00C41EB0" w:rsidRPr="00D6040F" w:rsidRDefault="00C41EB0" w:rsidP="00DE6D71">
            <w:pPr>
              <w:rPr>
                <w:rFonts w:ascii="Times New Roman" w:hAnsi="Times New Roman"/>
                <w:b/>
                <w:sz w:val="16"/>
                <w:szCs w:val="16"/>
              </w:rPr>
            </w:pPr>
          </w:p>
        </w:tc>
        <w:tc>
          <w:tcPr>
            <w:tcW w:w="606" w:type="dxa"/>
            <w:vMerge/>
            <w:textDirection w:val="btLr"/>
          </w:tcPr>
          <w:p w:rsidR="00C41EB0" w:rsidRPr="00D6040F" w:rsidRDefault="00C41EB0" w:rsidP="00DE6D71">
            <w:pPr>
              <w:rPr>
                <w:rFonts w:ascii="Times New Roman" w:hAnsi="Times New Roman"/>
                <w:b/>
                <w:sz w:val="16"/>
                <w:szCs w:val="16"/>
              </w:rPr>
            </w:pPr>
          </w:p>
        </w:tc>
        <w:tc>
          <w:tcPr>
            <w:tcW w:w="630" w:type="dxa"/>
            <w:vMerge/>
            <w:textDirection w:val="btLr"/>
          </w:tcPr>
          <w:p w:rsidR="00C41EB0" w:rsidRPr="00D6040F" w:rsidRDefault="00C41EB0" w:rsidP="00DE6D71">
            <w:pPr>
              <w:rPr>
                <w:rFonts w:ascii="Times New Roman" w:hAnsi="Times New Roman"/>
                <w:b/>
                <w:sz w:val="16"/>
                <w:szCs w:val="16"/>
              </w:rPr>
            </w:pPr>
          </w:p>
        </w:tc>
        <w:tc>
          <w:tcPr>
            <w:tcW w:w="630" w:type="dxa"/>
            <w:vMerge/>
            <w:shd w:val="clear" w:color="auto" w:fill="auto"/>
            <w:textDirection w:val="btLr"/>
            <w:vAlign w:val="center"/>
          </w:tcPr>
          <w:p w:rsidR="00C41EB0" w:rsidRPr="00D6040F" w:rsidRDefault="00C41EB0" w:rsidP="00DE6D71">
            <w:pPr>
              <w:rPr>
                <w:rFonts w:ascii="Times New Roman" w:hAnsi="Times New Roman"/>
                <w:b/>
                <w:sz w:val="16"/>
                <w:szCs w:val="16"/>
              </w:rPr>
            </w:pPr>
          </w:p>
        </w:tc>
        <w:tc>
          <w:tcPr>
            <w:tcW w:w="900" w:type="dxa"/>
            <w:vMerge/>
            <w:shd w:val="clear" w:color="auto" w:fill="auto"/>
            <w:textDirection w:val="btLr"/>
            <w:vAlign w:val="center"/>
          </w:tcPr>
          <w:p w:rsidR="00C41EB0" w:rsidRPr="00D6040F" w:rsidRDefault="00C41EB0" w:rsidP="00DE6D71">
            <w:pPr>
              <w:rPr>
                <w:rFonts w:ascii="Times New Roman" w:hAnsi="Times New Roman"/>
                <w:b/>
                <w:sz w:val="16"/>
                <w:szCs w:val="16"/>
              </w:rPr>
            </w:pPr>
          </w:p>
        </w:tc>
        <w:tc>
          <w:tcPr>
            <w:tcW w:w="1620" w:type="dxa"/>
            <w:vMerge/>
            <w:shd w:val="clear" w:color="auto" w:fill="auto"/>
            <w:textDirection w:val="btLr"/>
            <w:vAlign w:val="center"/>
          </w:tcPr>
          <w:p w:rsidR="00C41EB0" w:rsidRPr="00D6040F" w:rsidRDefault="00C41EB0" w:rsidP="00DE6D71">
            <w:pPr>
              <w:rPr>
                <w:rFonts w:ascii="Times New Roman" w:hAnsi="Times New Roman"/>
                <w:b/>
                <w:sz w:val="16"/>
                <w:szCs w:val="16"/>
              </w:rPr>
            </w:pPr>
          </w:p>
        </w:tc>
        <w:tc>
          <w:tcPr>
            <w:tcW w:w="1620" w:type="dxa"/>
            <w:vMerge/>
            <w:shd w:val="clear" w:color="auto" w:fill="auto"/>
            <w:textDirection w:val="btLr"/>
            <w:vAlign w:val="center"/>
          </w:tcPr>
          <w:p w:rsidR="00C41EB0" w:rsidRPr="00D6040F" w:rsidRDefault="00C41EB0" w:rsidP="00DE6D71">
            <w:pPr>
              <w:rPr>
                <w:rFonts w:ascii="Times New Roman" w:hAnsi="Times New Roman"/>
                <w:b/>
                <w:sz w:val="16"/>
                <w:szCs w:val="16"/>
              </w:rPr>
            </w:pPr>
          </w:p>
        </w:tc>
        <w:tc>
          <w:tcPr>
            <w:tcW w:w="1800" w:type="dxa"/>
            <w:vMerge/>
            <w:shd w:val="clear" w:color="auto" w:fill="auto"/>
          </w:tcPr>
          <w:p w:rsidR="00C41EB0" w:rsidRPr="00D6040F" w:rsidRDefault="00C41EB0" w:rsidP="00DE6D71">
            <w:pPr>
              <w:rPr>
                <w:rFonts w:ascii="Times New Roman" w:hAnsi="Times New Roman"/>
                <w:b/>
                <w:sz w:val="16"/>
                <w:szCs w:val="16"/>
              </w:rPr>
            </w:pPr>
          </w:p>
        </w:tc>
        <w:tc>
          <w:tcPr>
            <w:tcW w:w="1440" w:type="dxa"/>
            <w:textDirection w:val="btLr"/>
          </w:tcPr>
          <w:p w:rsidR="00C41EB0" w:rsidRPr="00D6040F" w:rsidRDefault="00C41EB0" w:rsidP="00DE6D71">
            <w:pPr>
              <w:rPr>
                <w:rFonts w:ascii="Times New Roman" w:hAnsi="Times New Roman"/>
                <w:b/>
                <w:sz w:val="16"/>
                <w:szCs w:val="16"/>
              </w:rPr>
            </w:pPr>
            <w:r w:rsidRPr="00D6040F">
              <w:rPr>
                <w:rFonts w:ascii="Times New Roman" w:hAnsi="Times New Roman"/>
                <w:b/>
                <w:sz w:val="16"/>
                <w:szCs w:val="16"/>
              </w:rPr>
              <w:t xml:space="preserve">Length of the Streets, lanes and Bi lanes         </w:t>
            </w:r>
          </w:p>
          <w:p w:rsidR="00C41EB0" w:rsidRPr="00D6040F" w:rsidRDefault="00C41EB0" w:rsidP="00DE6D71">
            <w:pPr>
              <w:rPr>
                <w:rFonts w:ascii="Times New Roman" w:hAnsi="Times New Roman"/>
                <w:b/>
                <w:sz w:val="16"/>
                <w:szCs w:val="16"/>
              </w:rPr>
            </w:pPr>
            <w:r w:rsidRPr="00D6040F">
              <w:rPr>
                <w:rFonts w:ascii="Times New Roman" w:hAnsi="Times New Roman"/>
                <w:b/>
                <w:sz w:val="16"/>
                <w:szCs w:val="16"/>
              </w:rPr>
              <w:t xml:space="preserve">   (in meters) </w:t>
            </w:r>
          </w:p>
          <w:p w:rsidR="00C41EB0" w:rsidRPr="00D6040F" w:rsidRDefault="00C41EB0" w:rsidP="00DE6D71">
            <w:pPr>
              <w:rPr>
                <w:rFonts w:ascii="Times New Roman" w:hAnsi="Times New Roman"/>
                <w:b/>
                <w:sz w:val="16"/>
                <w:szCs w:val="16"/>
              </w:rPr>
            </w:pPr>
          </w:p>
        </w:tc>
        <w:tc>
          <w:tcPr>
            <w:tcW w:w="1350" w:type="dxa"/>
            <w:textDirection w:val="btLr"/>
          </w:tcPr>
          <w:p w:rsidR="00C41EB0" w:rsidRPr="00D6040F" w:rsidRDefault="00C41EB0" w:rsidP="00DE6D71">
            <w:pPr>
              <w:rPr>
                <w:rFonts w:ascii="Times New Roman" w:hAnsi="Times New Roman"/>
                <w:b/>
                <w:sz w:val="16"/>
                <w:szCs w:val="16"/>
              </w:rPr>
            </w:pPr>
            <w:r w:rsidRPr="00D6040F">
              <w:rPr>
                <w:rFonts w:ascii="Times New Roman" w:hAnsi="Times New Roman"/>
                <w:b/>
                <w:sz w:val="16"/>
                <w:szCs w:val="16"/>
              </w:rPr>
              <w:t xml:space="preserve">Length of the shallow surface drains    </w:t>
            </w:r>
          </w:p>
          <w:p w:rsidR="00C41EB0" w:rsidRPr="00D6040F" w:rsidRDefault="00C41EB0" w:rsidP="00DE6D71">
            <w:pPr>
              <w:rPr>
                <w:rFonts w:ascii="Times New Roman" w:hAnsi="Times New Roman"/>
                <w:b/>
                <w:sz w:val="16"/>
                <w:szCs w:val="16"/>
              </w:rPr>
            </w:pPr>
            <w:r w:rsidRPr="00D6040F">
              <w:rPr>
                <w:rFonts w:ascii="Times New Roman" w:hAnsi="Times New Roman"/>
                <w:b/>
                <w:sz w:val="16"/>
                <w:szCs w:val="16"/>
              </w:rPr>
              <w:t xml:space="preserve">       (in meters)</w:t>
            </w:r>
          </w:p>
        </w:tc>
        <w:tc>
          <w:tcPr>
            <w:tcW w:w="1080" w:type="dxa"/>
            <w:vMerge/>
            <w:textDirection w:val="btLr"/>
          </w:tcPr>
          <w:p w:rsidR="00C41EB0" w:rsidRPr="00D6040F" w:rsidRDefault="00C41EB0" w:rsidP="00DE6D71">
            <w:pPr>
              <w:rPr>
                <w:rFonts w:ascii="Times New Roman" w:hAnsi="Times New Roman"/>
                <w:b/>
                <w:sz w:val="16"/>
                <w:szCs w:val="16"/>
              </w:rPr>
            </w:pPr>
          </w:p>
        </w:tc>
        <w:tc>
          <w:tcPr>
            <w:tcW w:w="900" w:type="dxa"/>
            <w:vMerge/>
            <w:textDirection w:val="btLr"/>
          </w:tcPr>
          <w:p w:rsidR="00C41EB0" w:rsidRPr="00D6040F" w:rsidRDefault="00C41EB0" w:rsidP="00DE6D71">
            <w:pPr>
              <w:rPr>
                <w:rFonts w:ascii="Times New Roman" w:hAnsi="Times New Roman"/>
                <w:b/>
                <w:sz w:val="16"/>
                <w:szCs w:val="16"/>
              </w:rPr>
            </w:pPr>
          </w:p>
        </w:tc>
        <w:tc>
          <w:tcPr>
            <w:tcW w:w="1732" w:type="dxa"/>
            <w:vMerge/>
            <w:textDirection w:val="btLr"/>
          </w:tcPr>
          <w:p w:rsidR="00C41EB0" w:rsidRPr="00D6040F" w:rsidRDefault="00C41EB0" w:rsidP="00DE6D71">
            <w:pPr>
              <w:rPr>
                <w:rFonts w:ascii="Times New Roman" w:hAnsi="Times New Roman"/>
                <w:b/>
                <w:sz w:val="16"/>
                <w:szCs w:val="16"/>
              </w:rPr>
            </w:pPr>
          </w:p>
        </w:tc>
      </w:tr>
      <w:tr w:rsidR="00C41EB0" w:rsidRPr="006E2421" w:rsidTr="007203DA">
        <w:trPr>
          <w:trHeight w:val="245"/>
        </w:trPr>
        <w:tc>
          <w:tcPr>
            <w:tcW w:w="582" w:type="dxa"/>
            <w:shd w:val="clear" w:color="auto" w:fill="auto"/>
          </w:tcPr>
          <w:p w:rsidR="00C41EB0" w:rsidRPr="00D6040F" w:rsidRDefault="00C41EB0" w:rsidP="007203DA">
            <w:pPr>
              <w:jc w:val="center"/>
              <w:rPr>
                <w:rFonts w:ascii="Times New Roman" w:hAnsi="Times New Roman"/>
                <w:b/>
                <w:sz w:val="16"/>
                <w:szCs w:val="16"/>
              </w:rPr>
            </w:pPr>
            <w:r w:rsidRPr="00D6040F">
              <w:rPr>
                <w:rFonts w:ascii="Times New Roman" w:hAnsi="Times New Roman"/>
                <w:b/>
                <w:sz w:val="16"/>
                <w:szCs w:val="16"/>
              </w:rPr>
              <w:t>1</w:t>
            </w:r>
          </w:p>
        </w:tc>
        <w:tc>
          <w:tcPr>
            <w:tcW w:w="606" w:type="dxa"/>
          </w:tcPr>
          <w:p w:rsidR="00C41EB0" w:rsidRPr="00D6040F" w:rsidRDefault="00C41EB0" w:rsidP="007203DA">
            <w:pPr>
              <w:jc w:val="center"/>
              <w:rPr>
                <w:rFonts w:ascii="Times New Roman" w:hAnsi="Times New Roman"/>
                <w:b/>
                <w:sz w:val="16"/>
                <w:szCs w:val="16"/>
              </w:rPr>
            </w:pPr>
            <w:r w:rsidRPr="00D6040F">
              <w:rPr>
                <w:rFonts w:ascii="Times New Roman" w:hAnsi="Times New Roman"/>
                <w:b/>
                <w:sz w:val="16"/>
                <w:szCs w:val="16"/>
              </w:rPr>
              <w:t>2</w:t>
            </w:r>
          </w:p>
        </w:tc>
        <w:tc>
          <w:tcPr>
            <w:tcW w:w="630" w:type="dxa"/>
          </w:tcPr>
          <w:p w:rsidR="00C41EB0" w:rsidRPr="00D6040F" w:rsidRDefault="00C41EB0" w:rsidP="007203DA">
            <w:pPr>
              <w:jc w:val="center"/>
              <w:rPr>
                <w:rFonts w:ascii="Times New Roman" w:hAnsi="Times New Roman"/>
                <w:b/>
                <w:sz w:val="16"/>
                <w:szCs w:val="16"/>
              </w:rPr>
            </w:pPr>
            <w:r w:rsidRPr="00D6040F">
              <w:rPr>
                <w:rFonts w:ascii="Times New Roman" w:hAnsi="Times New Roman"/>
                <w:b/>
                <w:sz w:val="16"/>
                <w:szCs w:val="16"/>
              </w:rPr>
              <w:t>3</w:t>
            </w:r>
          </w:p>
        </w:tc>
        <w:tc>
          <w:tcPr>
            <w:tcW w:w="630" w:type="dxa"/>
            <w:shd w:val="clear" w:color="auto" w:fill="auto"/>
          </w:tcPr>
          <w:p w:rsidR="00C41EB0" w:rsidRPr="00D6040F" w:rsidRDefault="00C41EB0" w:rsidP="007203DA">
            <w:pPr>
              <w:jc w:val="center"/>
              <w:rPr>
                <w:rFonts w:ascii="Times New Roman" w:hAnsi="Times New Roman"/>
                <w:b/>
                <w:sz w:val="16"/>
                <w:szCs w:val="16"/>
              </w:rPr>
            </w:pPr>
            <w:r w:rsidRPr="00D6040F">
              <w:rPr>
                <w:rFonts w:ascii="Times New Roman" w:hAnsi="Times New Roman"/>
                <w:b/>
                <w:sz w:val="16"/>
                <w:szCs w:val="16"/>
              </w:rPr>
              <w:t>4</w:t>
            </w:r>
          </w:p>
        </w:tc>
        <w:tc>
          <w:tcPr>
            <w:tcW w:w="900" w:type="dxa"/>
            <w:shd w:val="clear" w:color="auto" w:fill="auto"/>
          </w:tcPr>
          <w:p w:rsidR="00C41EB0" w:rsidRPr="00D6040F" w:rsidRDefault="00C41EB0" w:rsidP="007203DA">
            <w:pPr>
              <w:jc w:val="center"/>
              <w:rPr>
                <w:rFonts w:ascii="Times New Roman" w:hAnsi="Times New Roman"/>
                <w:b/>
                <w:sz w:val="16"/>
                <w:szCs w:val="16"/>
              </w:rPr>
            </w:pPr>
            <w:r w:rsidRPr="00D6040F">
              <w:rPr>
                <w:rFonts w:ascii="Times New Roman" w:hAnsi="Times New Roman"/>
                <w:b/>
                <w:sz w:val="16"/>
                <w:szCs w:val="16"/>
              </w:rPr>
              <w:t>5</w:t>
            </w:r>
          </w:p>
        </w:tc>
        <w:tc>
          <w:tcPr>
            <w:tcW w:w="1620" w:type="dxa"/>
            <w:shd w:val="clear" w:color="auto" w:fill="auto"/>
          </w:tcPr>
          <w:p w:rsidR="00C41EB0" w:rsidRPr="00D6040F" w:rsidRDefault="00C41EB0" w:rsidP="007203DA">
            <w:pPr>
              <w:jc w:val="center"/>
              <w:rPr>
                <w:rFonts w:ascii="Times New Roman" w:hAnsi="Times New Roman"/>
                <w:b/>
                <w:sz w:val="16"/>
                <w:szCs w:val="16"/>
              </w:rPr>
            </w:pPr>
            <w:r w:rsidRPr="00D6040F">
              <w:rPr>
                <w:rFonts w:ascii="Times New Roman" w:hAnsi="Times New Roman"/>
                <w:b/>
                <w:sz w:val="16"/>
                <w:szCs w:val="16"/>
              </w:rPr>
              <w:t>6</w:t>
            </w:r>
          </w:p>
        </w:tc>
        <w:tc>
          <w:tcPr>
            <w:tcW w:w="1620" w:type="dxa"/>
            <w:shd w:val="clear" w:color="auto" w:fill="auto"/>
          </w:tcPr>
          <w:p w:rsidR="00C41EB0" w:rsidRPr="00D6040F" w:rsidRDefault="00C41EB0" w:rsidP="007203DA">
            <w:pPr>
              <w:jc w:val="center"/>
              <w:rPr>
                <w:rFonts w:ascii="Times New Roman" w:hAnsi="Times New Roman"/>
                <w:b/>
                <w:sz w:val="16"/>
                <w:szCs w:val="16"/>
              </w:rPr>
            </w:pPr>
            <w:r w:rsidRPr="00D6040F">
              <w:rPr>
                <w:rFonts w:ascii="Times New Roman" w:hAnsi="Times New Roman"/>
                <w:b/>
                <w:sz w:val="16"/>
                <w:szCs w:val="16"/>
              </w:rPr>
              <w:t>7</w:t>
            </w:r>
          </w:p>
        </w:tc>
        <w:tc>
          <w:tcPr>
            <w:tcW w:w="1800" w:type="dxa"/>
            <w:shd w:val="clear" w:color="auto" w:fill="auto"/>
          </w:tcPr>
          <w:p w:rsidR="00C41EB0" w:rsidRPr="00D6040F" w:rsidRDefault="00C41EB0" w:rsidP="007203DA">
            <w:pPr>
              <w:jc w:val="center"/>
              <w:rPr>
                <w:rFonts w:ascii="Times New Roman" w:hAnsi="Times New Roman"/>
                <w:b/>
                <w:sz w:val="16"/>
                <w:szCs w:val="16"/>
              </w:rPr>
            </w:pPr>
            <w:r w:rsidRPr="00D6040F">
              <w:rPr>
                <w:rFonts w:ascii="Times New Roman" w:hAnsi="Times New Roman"/>
                <w:b/>
                <w:sz w:val="16"/>
                <w:szCs w:val="16"/>
              </w:rPr>
              <w:t>8</w:t>
            </w:r>
          </w:p>
        </w:tc>
        <w:tc>
          <w:tcPr>
            <w:tcW w:w="1440" w:type="dxa"/>
          </w:tcPr>
          <w:p w:rsidR="00C41EB0" w:rsidRPr="00D6040F" w:rsidRDefault="00C41EB0" w:rsidP="007203DA">
            <w:pPr>
              <w:jc w:val="center"/>
              <w:rPr>
                <w:rFonts w:ascii="Times New Roman" w:hAnsi="Times New Roman"/>
                <w:b/>
                <w:sz w:val="16"/>
                <w:szCs w:val="16"/>
              </w:rPr>
            </w:pPr>
            <w:r w:rsidRPr="00D6040F">
              <w:rPr>
                <w:rFonts w:ascii="Times New Roman" w:hAnsi="Times New Roman"/>
                <w:b/>
                <w:sz w:val="16"/>
                <w:szCs w:val="16"/>
              </w:rPr>
              <w:t>10</w:t>
            </w:r>
          </w:p>
        </w:tc>
        <w:tc>
          <w:tcPr>
            <w:tcW w:w="1350" w:type="dxa"/>
          </w:tcPr>
          <w:p w:rsidR="00C41EB0" w:rsidRPr="00D6040F" w:rsidRDefault="00C41EB0" w:rsidP="007203DA">
            <w:pPr>
              <w:jc w:val="center"/>
              <w:rPr>
                <w:rFonts w:ascii="Times New Roman" w:hAnsi="Times New Roman"/>
                <w:b/>
                <w:sz w:val="16"/>
                <w:szCs w:val="16"/>
              </w:rPr>
            </w:pPr>
            <w:r w:rsidRPr="00D6040F">
              <w:rPr>
                <w:rFonts w:ascii="Times New Roman" w:hAnsi="Times New Roman"/>
                <w:b/>
                <w:sz w:val="16"/>
                <w:szCs w:val="16"/>
              </w:rPr>
              <w:t>12</w:t>
            </w:r>
          </w:p>
        </w:tc>
        <w:tc>
          <w:tcPr>
            <w:tcW w:w="1080" w:type="dxa"/>
          </w:tcPr>
          <w:p w:rsidR="00C41EB0" w:rsidRPr="00D6040F" w:rsidRDefault="00C41EB0" w:rsidP="007203DA">
            <w:pPr>
              <w:jc w:val="center"/>
              <w:rPr>
                <w:rFonts w:ascii="Times New Roman" w:hAnsi="Times New Roman"/>
                <w:b/>
                <w:sz w:val="16"/>
                <w:szCs w:val="16"/>
              </w:rPr>
            </w:pPr>
            <w:r w:rsidRPr="00D6040F">
              <w:rPr>
                <w:rFonts w:ascii="Times New Roman" w:hAnsi="Times New Roman"/>
                <w:b/>
                <w:sz w:val="16"/>
                <w:szCs w:val="16"/>
              </w:rPr>
              <w:t>13</w:t>
            </w:r>
          </w:p>
        </w:tc>
        <w:tc>
          <w:tcPr>
            <w:tcW w:w="900" w:type="dxa"/>
          </w:tcPr>
          <w:p w:rsidR="00C41EB0" w:rsidRPr="00D6040F" w:rsidRDefault="00C41EB0" w:rsidP="007203DA">
            <w:pPr>
              <w:jc w:val="center"/>
              <w:rPr>
                <w:rFonts w:ascii="Times New Roman" w:hAnsi="Times New Roman"/>
                <w:b/>
                <w:sz w:val="16"/>
                <w:szCs w:val="16"/>
              </w:rPr>
            </w:pPr>
            <w:r w:rsidRPr="00D6040F">
              <w:rPr>
                <w:rFonts w:ascii="Times New Roman" w:hAnsi="Times New Roman"/>
                <w:b/>
                <w:sz w:val="16"/>
                <w:szCs w:val="16"/>
              </w:rPr>
              <w:t>14</w:t>
            </w:r>
          </w:p>
        </w:tc>
        <w:tc>
          <w:tcPr>
            <w:tcW w:w="1732" w:type="dxa"/>
          </w:tcPr>
          <w:p w:rsidR="00C41EB0" w:rsidRPr="00D6040F" w:rsidRDefault="00C41EB0" w:rsidP="007203DA">
            <w:pPr>
              <w:jc w:val="center"/>
              <w:rPr>
                <w:rFonts w:ascii="Times New Roman" w:hAnsi="Times New Roman"/>
                <w:b/>
                <w:sz w:val="16"/>
                <w:szCs w:val="16"/>
              </w:rPr>
            </w:pPr>
            <w:r w:rsidRPr="00D6040F">
              <w:rPr>
                <w:rFonts w:ascii="Times New Roman" w:hAnsi="Times New Roman"/>
                <w:b/>
                <w:sz w:val="16"/>
                <w:szCs w:val="16"/>
              </w:rPr>
              <w:t>15</w:t>
            </w:r>
          </w:p>
        </w:tc>
      </w:tr>
      <w:tr w:rsidR="00C41EB0" w:rsidRPr="006E2421" w:rsidTr="007203DA">
        <w:trPr>
          <w:trHeight w:val="314"/>
        </w:trPr>
        <w:tc>
          <w:tcPr>
            <w:tcW w:w="582" w:type="dxa"/>
            <w:shd w:val="clear" w:color="auto" w:fill="auto"/>
          </w:tcPr>
          <w:p w:rsidR="00C41EB0" w:rsidRPr="00D6040F" w:rsidRDefault="00C41EB0" w:rsidP="00DA7C40">
            <w:pPr>
              <w:spacing w:after="0"/>
              <w:rPr>
                <w:rFonts w:ascii="Times New Roman" w:hAnsi="Times New Roman"/>
                <w:b/>
              </w:rPr>
            </w:pPr>
            <w:r w:rsidRPr="00D6040F">
              <w:rPr>
                <w:rFonts w:ascii="Times New Roman" w:hAnsi="Times New Roman"/>
                <w:b/>
              </w:rPr>
              <w:t>1</w:t>
            </w:r>
          </w:p>
        </w:tc>
        <w:tc>
          <w:tcPr>
            <w:tcW w:w="606" w:type="dxa"/>
          </w:tcPr>
          <w:p w:rsidR="00C41EB0" w:rsidRPr="00D6040F" w:rsidRDefault="00C41EB0" w:rsidP="00DE6D71">
            <w:pPr>
              <w:spacing w:after="0" w:line="240" w:lineRule="auto"/>
              <w:rPr>
                <w:rFonts w:ascii="Times New Roman" w:hAnsi="Times New Roman"/>
                <w:b/>
                <w:sz w:val="16"/>
                <w:szCs w:val="16"/>
              </w:rPr>
            </w:pPr>
          </w:p>
        </w:tc>
        <w:tc>
          <w:tcPr>
            <w:tcW w:w="630" w:type="dxa"/>
          </w:tcPr>
          <w:p w:rsidR="00C41EB0" w:rsidRPr="00D6040F" w:rsidRDefault="00C41EB0" w:rsidP="00DE6D71">
            <w:pPr>
              <w:spacing w:after="0" w:line="240" w:lineRule="auto"/>
              <w:rPr>
                <w:rFonts w:ascii="Times New Roman" w:hAnsi="Times New Roman"/>
                <w:b/>
                <w:sz w:val="16"/>
                <w:szCs w:val="16"/>
              </w:rPr>
            </w:pPr>
          </w:p>
        </w:tc>
        <w:tc>
          <w:tcPr>
            <w:tcW w:w="630" w:type="dxa"/>
            <w:shd w:val="clear" w:color="auto" w:fill="auto"/>
          </w:tcPr>
          <w:p w:rsidR="00C41EB0" w:rsidRPr="00D6040F" w:rsidRDefault="00C41EB0" w:rsidP="00DE6D71">
            <w:pPr>
              <w:spacing w:after="0" w:line="240" w:lineRule="auto"/>
              <w:rPr>
                <w:rFonts w:ascii="Times New Roman" w:hAnsi="Times New Roman"/>
                <w:b/>
                <w:sz w:val="16"/>
                <w:szCs w:val="16"/>
              </w:rPr>
            </w:pPr>
          </w:p>
        </w:tc>
        <w:tc>
          <w:tcPr>
            <w:tcW w:w="900" w:type="dxa"/>
            <w:shd w:val="clear" w:color="auto" w:fill="auto"/>
          </w:tcPr>
          <w:p w:rsidR="00C41EB0" w:rsidRPr="00D6040F" w:rsidRDefault="00C41EB0" w:rsidP="00DE6D71">
            <w:pPr>
              <w:spacing w:after="0" w:line="240" w:lineRule="auto"/>
              <w:rPr>
                <w:rFonts w:ascii="Times New Roman" w:hAnsi="Times New Roman"/>
                <w:b/>
                <w:sz w:val="16"/>
                <w:szCs w:val="16"/>
              </w:rPr>
            </w:pPr>
          </w:p>
        </w:tc>
        <w:tc>
          <w:tcPr>
            <w:tcW w:w="1620" w:type="dxa"/>
            <w:shd w:val="clear" w:color="auto" w:fill="auto"/>
          </w:tcPr>
          <w:p w:rsidR="00C41EB0" w:rsidRPr="00D6040F" w:rsidRDefault="00C41EB0" w:rsidP="00DE6D71">
            <w:pPr>
              <w:spacing w:after="0" w:line="240" w:lineRule="auto"/>
              <w:rPr>
                <w:rFonts w:ascii="Times New Roman" w:hAnsi="Times New Roman"/>
                <w:b/>
                <w:sz w:val="16"/>
                <w:szCs w:val="16"/>
              </w:rPr>
            </w:pPr>
          </w:p>
        </w:tc>
        <w:tc>
          <w:tcPr>
            <w:tcW w:w="1620" w:type="dxa"/>
            <w:shd w:val="clear" w:color="auto" w:fill="auto"/>
          </w:tcPr>
          <w:p w:rsidR="00C41EB0" w:rsidRPr="00D6040F" w:rsidRDefault="00C41EB0" w:rsidP="00DE6D71">
            <w:pPr>
              <w:spacing w:after="0" w:line="240" w:lineRule="auto"/>
              <w:rPr>
                <w:rFonts w:ascii="Times New Roman" w:hAnsi="Times New Roman"/>
                <w:b/>
                <w:sz w:val="16"/>
                <w:szCs w:val="16"/>
              </w:rPr>
            </w:pPr>
          </w:p>
        </w:tc>
        <w:tc>
          <w:tcPr>
            <w:tcW w:w="1800" w:type="dxa"/>
            <w:shd w:val="clear" w:color="auto" w:fill="auto"/>
          </w:tcPr>
          <w:p w:rsidR="00C41EB0" w:rsidRPr="00D6040F" w:rsidRDefault="00C41EB0" w:rsidP="00DE6D71">
            <w:pPr>
              <w:spacing w:after="0" w:line="240" w:lineRule="auto"/>
              <w:rPr>
                <w:rFonts w:ascii="Times New Roman" w:hAnsi="Times New Roman"/>
                <w:b/>
                <w:sz w:val="16"/>
                <w:szCs w:val="16"/>
              </w:rPr>
            </w:pPr>
          </w:p>
        </w:tc>
        <w:tc>
          <w:tcPr>
            <w:tcW w:w="1440" w:type="dxa"/>
          </w:tcPr>
          <w:p w:rsidR="00C41EB0" w:rsidRPr="00D6040F" w:rsidRDefault="00C41EB0" w:rsidP="00DE6D71">
            <w:pPr>
              <w:spacing w:after="0" w:line="240" w:lineRule="auto"/>
              <w:rPr>
                <w:rFonts w:ascii="Times New Roman" w:hAnsi="Times New Roman"/>
                <w:b/>
                <w:sz w:val="16"/>
                <w:szCs w:val="16"/>
              </w:rPr>
            </w:pPr>
          </w:p>
        </w:tc>
        <w:tc>
          <w:tcPr>
            <w:tcW w:w="1350" w:type="dxa"/>
          </w:tcPr>
          <w:p w:rsidR="00C41EB0" w:rsidRPr="00D6040F" w:rsidRDefault="00C41EB0" w:rsidP="00DE6D71">
            <w:pPr>
              <w:spacing w:after="0" w:line="240" w:lineRule="auto"/>
              <w:rPr>
                <w:rFonts w:ascii="Times New Roman" w:hAnsi="Times New Roman"/>
                <w:b/>
                <w:sz w:val="16"/>
                <w:szCs w:val="16"/>
              </w:rPr>
            </w:pPr>
          </w:p>
        </w:tc>
        <w:tc>
          <w:tcPr>
            <w:tcW w:w="1080" w:type="dxa"/>
          </w:tcPr>
          <w:p w:rsidR="00C41EB0" w:rsidRPr="00D6040F" w:rsidRDefault="00C41EB0" w:rsidP="00DE6D71">
            <w:pPr>
              <w:spacing w:after="0" w:line="240" w:lineRule="auto"/>
              <w:rPr>
                <w:rFonts w:ascii="Times New Roman" w:hAnsi="Times New Roman"/>
                <w:b/>
                <w:sz w:val="16"/>
                <w:szCs w:val="16"/>
              </w:rPr>
            </w:pPr>
          </w:p>
        </w:tc>
        <w:tc>
          <w:tcPr>
            <w:tcW w:w="900" w:type="dxa"/>
          </w:tcPr>
          <w:p w:rsidR="00C41EB0" w:rsidRPr="00D6040F" w:rsidRDefault="00C41EB0" w:rsidP="00DE6D71">
            <w:pPr>
              <w:spacing w:after="0" w:line="240" w:lineRule="auto"/>
              <w:rPr>
                <w:rFonts w:ascii="Times New Roman" w:hAnsi="Times New Roman"/>
                <w:b/>
                <w:sz w:val="16"/>
                <w:szCs w:val="16"/>
              </w:rPr>
            </w:pPr>
          </w:p>
        </w:tc>
        <w:tc>
          <w:tcPr>
            <w:tcW w:w="1732" w:type="dxa"/>
          </w:tcPr>
          <w:p w:rsidR="00C41EB0" w:rsidRPr="00D6040F" w:rsidRDefault="00C41EB0" w:rsidP="00DE6D71">
            <w:pPr>
              <w:spacing w:after="0" w:line="240" w:lineRule="auto"/>
              <w:rPr>
                <w:rFonts w:ascii="Times New Roman" w:hAnsi="Times New Roman"/>
                <w:b/>
                <w:sz w:val="16"/>
                <w:szCs w:val="16"/>
              </w:rPr>
            </w:pPr>
          </w:p>
        </w:tc>
      </w:tr>
      <w:tr w:rsidR="00C41EB0" w:rsidRPr="006E2421" w:rsidTr="007203DA">
        <w:trPr>
          <w:trHeight w:val="372"/>
        </w:trPr>
        <w:tc>
          <w:tcPr>
            <w:tcW w:w="582" w:type="dxa"/>
            <w:shd w:val="clear" w:color="auto" w:fill="auto"/>
          </w:tcPr>
          <w:p w:rsidR="00C41EB0" w:rsidRPr="00D6040F" w:rsidRDefault="00C41EB0" w:rsidP="00DA7C40">
            <w:pPr>
              <w:spacing w:after="0"/>
              <w:rPr>
                <w:rFonts w:ascii="Times New Roman" w:hAnsi="Times New Roman"/>
                <w:b/>
              </w:rPr>
            </w:pPr>
            <w:r w:rsidRPr="00D6040F">
              <w:rPr>
                <w:rFonts w:ascii="Times New Roman" w:hAnsi="Times New Roman"/>
                <w:b/>
              </w:rPr>
              <w:t>2</w:t>
            </w:r>
          </w:p>
        </w:tc>
        <w:tc>
          <w:tcPr>
            <w:tcW w:w="606" w:type="dxa"/>
          </w:tcPr>
          <w:p w:rsidR="00C41EB0" w:rsidRPr="00D6040F" w:rsidRDefault="00C41EB0" w:rsidP="00DE6D71">
            <w:pPr>
              <w:spacing w:after="0" w:line="240" w:lineRule="auto"/>
              <w:rPr>
                <w:rFonts w:ascii="Times New Roman" w:hAnsi="Times New Roman"/>
                <w:b/>
                <w:sz w:val="16"/>
                <w:szCs w:val="16"/>
              </w:rPr>
            </w:pPr>
          </w:p>
        </w:tc>
        <w:tc>
          <w:tcPr>
            <w:tcW w:w="630" w:type="dxa"/>
          </w:tcPr>
          <w:p w:rsidR="00C41EB0" w:rsidRPr="00D6040F" w:rsidRDefault="00C41EB0" w:rsidP="00DE6D71">
            <w:pPr>
              <w:spacing w:after="0" w:line="240" w:lineRule="auto"/>
              <w:rPr>
                <w:rFonts w:ascii="Times New Roman" w:hAnsi="Times New Roman"/>
                <w:b/>
                <w:sz w:val="16"/>
                <w:szCs w:val="16"/>
              </w:rPr>
            </w:pPr>
          </w:p>
        </w:tc>
        <w:tc>
          <w:tcPr>
            <w:tcW w:w="630" w:type="dxa"/>
            <w:shd w:val="clear" w:color="auto" w:fill="auto"/>
          </w:tcPr>
          <w:p w:rsidR="00C41EB0" w:rsidRPr="00D6040F" w:rsidRDefault="00C41EB0" w:rsidP="00DE6D71">
            <w:pPr>
              <w:spacing w:after="0" w:line="240" w:lineRule="auto"/>
              <w:rPr>
                <w:rFonts w:ascii="Times New Roman" w:hAnsi="Times New Roman"/>
                <w:b/>
                <w:sz w:val="16"/>
                <w:szCs w:val="16"/>
              </w:rPr>
            </w:pPr>
          </w:p>
        </w:tc>
        <w:tc>
          <w:tcPr>
            <w:tcW w:w="900" w:type="dxa"/>
            <w:shd w:val="clear" w:color="auto" w:fill="auto"/>
          </w:tcPr>
          <w:p w:rsidR="00C41EB0" w:rsidRPr="00D6040F" w:rsidRDefault="00C41EB0" w:rsidP="00DE6D71">
            <w:pPr>
              <w:spacing w:after="0" w:line="240" w:lineRule="auto"/>
              <w:rPr>
                <w:rFonts w:ascii="Times New Roman" w:hAnsi="Times New Roman"/>
                <w:b/>
                <w:sz w:val="16"/>
                <w:szCs w:val="16"/>
              </w:rPr>
            </w:pPr>
          </w:p>
        </w:tc>
        <w:tc>
          <w:tcPr>
            <w:tcW w:w="1620" w:type="dxa"/>
            <w:shd w:val="clear" w:color="auto" w:fill="auto"/>
          </w:tcPr>
          <w:p w:rsidR="00C41EB0" w:rsidRPr="00D6040F" w:rsidRDefault="00C41EB0" w:rsidP="00DE6D71">
            <w:pPr>
              <w:spacing w:after="0" w:line="240" w:lineRule="auto"/>
              <w:rPr>
                <w:rFonts w:ascii="Times New Roman" w:hAnsi="Times New Roman"/>
                <w:b/>
                <w:sz w:val="16"/>
                <w:szCs w:val="16"/>
              </w:rPr>
            </w:pPr>
          </w:p>
        </w:tc>
        <w:tc>
          <w:tcPr>
            <w:tcW w:w="1620" w:type="dxa"/>
            <w:shd w:val="clear" w:color="auto" w:fill="auto"/>
          </w:tcPr>
          <w:p w:rsidR="00C41EB0" w:rsidRPr="00D6040F" w:rsidRDefault="00C41EB0" w:rsidP="00DE6D71">
            <w:pPr>
              <w:spacing w:after="0" w:line="240" w:lineRule="auto"/>
              <w:rPr>
                <w:rFonts w:ascii="Times New Roman" w:hAnsi="Times New Roman"/>
                <w:b/>
                <w:sz w:val="16"/>
                <w:szCs w:val="16"/>
              </w:rPr>
            </w:pPr>
          </w:p>
        </w:tc>
        <w:tc>
          <w:tcPr>
            <w:tcW w:w="1800" w:type="dxa"/>
            <w:shd w:val="clear" w:color="auto" w:fill="auto"/>
          </w:tcPr>
          <w:p w:rsidR="00C41EB0" w:rsidRPr="00D6040F" w:rsidRDefault="00C41EB0" w:rsidP="00DE6D71">
            <w:pPr>
              <w:spacing w:after="0" w:line="240" w:lineRule="auto"/>
              <w:rPr>
                <w:rFonts w:ascii="Times New Roman" w:hAnsi="Times New Roman"/>
                <w:b/>
                <w:sz w:val="16"/>
                <w:szCs w:val="16"/>
              </w:rPr>
            </w:pPr>
          </w:p>
        </w:tc>
        <w:tc>
          <w:tcPr>
            <w:tcW w:w="1440" w:type="dxa"/>
          </w:tcPr>
          <w:p w:rsidR="00C41EB0" w:rsidRPr="00D6040F" w:rsidRDefault="00C41EB0" w:rsidP="00DE6D71">
            <w:pPr>
              <w:spacing w:after="0" w:line="240" w:lineRule="auto"/>
              <w:rPr>
                <w:rFonts w:ascii="Times New Roman" w:hAnsi="Times New Roman"/>
                <w:b/>
                <w:sz w:val="16"/>
                <w:szCs w:val="16"/>
              </w:rPr>
            </w:pPr>
          </w:p>
        </w:tc>
        <w:tc>
          <w:tcPr>
            <w:tcW w:w="1350" w:type="dxa"/>
          </w:tcPr>
          <w:p w:rsidR="00C41EB0" w:rsidRPr="00D6040F" w:rsidRDefault="00C41EB0" w:rsidP="00DE6D71">
            <w:pPr>
              <w:spacing w:after="0" w:line="240" w:lineRule="auto"/>
              <w:rPr>
                <w:rFonts w:ascii="Times New Roman" w:hAnsi="Times New Roman"/>
                <w:b/>
                <w:sz w:val="16"/>
                <w:szCs w:val="16"/>
              </w:rPr>
            </w:pPr>
          </w:p>
        </w:tc>
        <w:tc>
          <w:tcPr>
            <w:tcW w:w="1080" w:type="dxa"/>
          </w:tcPr>
          <w:p w:rsidR="00C41EB0" w:rsidRPr="00D6040F" w:rsidRDefault="00C41EB0" w:rsidP="00DE6D71">
            <w:pPr>
              <w:spacing w:after="0" w:line="240" w:lineRule="auto"/>
              <w:rPr>
                <w:rFonts w:ascii="Times New Roman" w:hAnsi="Times New Roman"/>
                <w:b/>
                <w:sz w:val="16"/>
                <w:szCs w:val="16"/>
              </w:rPr>
            </w:pPr>
          </w:p>
        </w:tc>
        <w:tc>
          <w:tcPr>
            <w:tcW w:w="900" w:type="dxa"/>
          </w:tcPr>
          <w:p w:rsidR="00C41EB0" w:rsidRPr="00D6040F" w:rsidRDefault="00C41EB0" w:rsidP="00DE6D71">
            <w:pPr>
              <w:spacing w:after="0" w:line="240" w:lineRule="auto"/>
              <w:rPr>
                <w:rFonts w:ascii="Times New Roman" w:hAnsi="Times New Roman"/>
                <w:b/>
                <w:sz w:val="16"/>
                <w:szCs w:val="16"/>
              </w:rPr>
            </w:pPr>
          </w:p>
        </w:tc>
        <w:tc>
          <w:tcPr>
            <w:tcW w:w="1732" w:type="dxa"/>
          </w:tcPr>
          <w:p w:rsidR="00C41EB0" w:rsidRPr="00D6040F" w:rsidRDefault="00C41EB0" w:rsidP="00DE6D71">
            <w:pPr>
              <w:spacing w:after="0" w:line="240" w:lineRule="auto"/>
              <w:rPr>
                <w:rFonts w:ascii="Times New Roman" w:hAnsi="Times New Roman"/>
                <w:b/>
                <w:sz w:val="16"/>
                <w:szCs w:val="16"/>
              </w:rPr>
            </w:pPr>
          </w:p>
        </w:tc>
      </w:tr>
      <w:tr w:rsidR="00C41EB0" w:rsidRPr="006E2421" w:rsidTr="007203DA">
        <w:trPr>
          <w:trHeight w:val="453"/>
        </w:trPr>
        <w:tc>
          <w:tcPr>
            <w:tcW w:w="582" w:type="dxa"/>
            <w:shd w:val="clear" w:color="auto" w:fill="auto"/>
          </w:tcPr>
          <w:p w:rsidR="00C41EB0" w:rsidRPr="00D6040F" w:rsidRDefault="00C41EB0" w:rsidP="00DE6D71">
            <w:pPr>
              <w:spacing w:after="0"/>
              <w:rPr>
                <w:rFonts w:ascii="Times New Roman" w:hAnsi="Times New Roman"/>
                <w:b/>
              </w:rPr>
            </w:pPr>
            <w:r w:rsidRPr="00D6040F">
              <w:rPr>
                <w:rFonts w:ascii="Times New Roman" w:hAnsi="Times New Roman"/>
                <w:b/>
              </w:rPr>
              <w:t>3</w:t>
            </w:r>
          </w:p>
        </w:tc>
        <w:tc>
          <w:tcPr>
            <w:tcW w:w="606" w:type="dxa"/>
          </w:tcPr>
          <w:p w:rsidR="00C41EB0" w:rsidRPr="00D6040F" w:rsidRDefault="00C41EB0" w:rsidP="00DE6D71">
            <w:pPr>
              <w:spacing w:after="0" w:line="240" w:lineRule="auto"/>
              <w:rPr>
                <w:rFonts w:ascii="Times New Roman" w:hAnsi="Times New Roman"/>
                <w:b/>
                <w:sz w:val="16"/>
                <w:szCs w:val="16"/>
              </w:rPr>
            </w:pPr>
          </w:p>
        </w:tc>
        <w:tc>
          <w:tcPr>
            <w:tcW w:w="630" w:type="dxa"/>
          </w:tcPr>
          <w:p w:rsidR="00C41EB0" w:rsidRPr="00D6040F" w:rsidRDefault="00C41EB0" w:rsidP="00DE6D71">
            <w:pPr>
              <w:spacing w:after="0" w:line="240" w:lineRule="auto"/>
              <w:rPr>
                <w:rFonts w:ascii="Times New Roman" w:hAnsi="Times New Roman"/>
                <w:b/>
                <w:sz w:val="16"/>
                <w:szCs w:val="16"/>
              </w:rPr>
            </w:pPr>
          </w:p>
        </w:tc>
        <w:tc>
          <w:tcPr>
            <w:tcW w:w="630" w:type="dxa"/>
            <w:shd w:val="clear" w:color="auto" w:fill="auto"/>
          </w:tcPr>
          <w:p w:rsidR="00C41EB0" w:rsidRPr="00D6040F" w:rsidRDefault="00C41EB0" w:rsidP="00DE6D71">
            <w:pPr>
              <w:spacing w:after="0" w:line="240" w:lineRule="auto"/>
              <w:rPr>
                <w:rFonts w:ascii="Times New Roman" w:hAnsi="Times New Roman"/>
                <w:b/>
                <w:sz w:val="16"/>
                <w:szCs w:val="16"/>
              </w:rPr>
            </w:pPr>
          </w:p>
        </w:tc>
        <w:tc>
          <w:tcPr>
            <w:tcW w:w="900" w:type="dxa"/>
            <w:shd w:val="clear" w:color="auto" w:fill="auto"/>
          </w:tcPr>
          <w:p w:rsidR="00C41EB0" w:rsidRPr="00D6040F" w:rsidRDefault="00C41EB0" w:rsidP="00DE6D71">
            <w:pPr>
              <w:spacing w:after="0" w:line="240" w:lineRule="auto"/>
              <w:rPr>
                <w:rFonts w:ascii="Times New Roman" w:hAnsi="Times New Roman"/>
                <w:b/>
                <w:sz w:val="16"/>
                <w:szCs w:val="16"/>
              </w:rPr>
            </w:pPr>
          </w:p>
        </w:tc>
        <w:tc>
          <w:tcPr>
            <w:tcW w:w="1620" w:type="dxa"/>
            <w:shd w:val="clear" w:color="auto" w:fill="auto"/>
          </w:tcPr>
          <w:p w:rsidR="00C41EB0" w:rsidRPr="00D6040F" w:rsidRDefault="00C41EB0" w:rsidP="00DE6D71">
            <w:pPr>
              <w:spacing w:after="0" w:line="240" w:lineRule="auto"/>
              <w:rPr>
                <w:rFonts w:ascii="Times New Roman" w:hAnsi="Times New Roman"/>
                <w:b/>
                <w:sz w:val="16"/>
                <w:szCs w:val="16"/>
              </w:rPr>
            </w:pPr>
          </w:p>
        </w:tc>
        <w:tc>
          <w:tcPr>
            <w:tcW w:w="1620" w:type="dxa"/>
            <w:shd w:val="clear" w:color="auto" w:fill="auto"/>
          </w:tcPr>
          <w:p w:rsidR="00C41EB0" w:rsidRPr="00D6040F" w:rsidRDefault="00C41EB0" w:rsidP="00DE6D71">
            <w:pPr>
              <w:spacing w:after="0" w:line="240" w:lineRule="auto"/>
              <w:rPr>
                <w:rFonts w:ascii="Times New Roman" w:hAnsi="Times New Roman"/>
                <w:b/>
                <w:sz w:val="16"/>
                <w:szCs w:val="16"/>
              </w:rPr>
            </w:pPr>
          </w:p>
        </w:tc>
        <w:tc>
          <w:tcPr>
            <w:tcW w:w="1800" w:type="dxa"/>
            <w:shd w:val="clear" w:color="auto" w:fill="auto"/>
          </w:tcPr>
          <w:p w:rsidR="00C41EB0" w:rsidRPr="00D6040F" w:rsidRDefault="00C41EB0" w:rsidP="00DE6D71">
            <w:pPr>
              <w:spacing w:after="0" w:line="240" w:lineRule="auto"/>
              <w:rPr>
                <w:rFonts w:ascii="Times New Roman" w:hAnsi="Times New Roman"/>
                <w:b/>
                <w:sz w:val="16"/>
                <w:szCs w:val="16"/>
              </w:rPr>
            </w:pPr>
          </w:p>
        </w:tc>
        <w:tc>
          <w:tcPr>
            <w:tcW w:w="1440" w:type="dxa"/>
          </w:tcPr>
          <w:p w:rsidR="00C41EB0" w:rsidRPr="00D6040F" w:rsidRDefault="00C41EB0" w:rsidP="00DE6D71">
            <w:pPr>
              <w:spacing w:after="0" w:line="240" w:lineRule="auto"/>
              <w:rPr>
                <w:rFonts w:ascii="Times New Roman" w:hAnsi="Times New Roman"/>
                <w:b/>
                <w:sz w:val="16"/>
                <w:szCs w:val="16"/>
              </w:rPr>
            </w:pPr>
          </w:p>
        </w:tc>
        <w:tc>
          <w:tcPr>
            <w:tcW w:w="1350" w:type="dxa"/>
          </w:tcPr>
          <w:p w:rsidR="00C41EB0" w:rsidRPr="00D6040F" w:rsidRDefault="00C41EB0" w:rsidP="00DE6D71">
            <w:pPr>
              <w:spacing w:after="0" w:line="240" w:lineRule="auto"/>
              <w:rPr>
                <w:rFonts w:ascii="Times New Roman" w:hAnsi="Times New Roman"/>
                <w:b/>
                <w:sz w:val="16"/>
                <w:szCs w:val="16"/>
              </w:rPr>
            </w:pPr>
          </w:p>
        </w:tc>
        <w:tc>
          <w:tcPr>
            <w:tcW w:w="1080" w:type="dxa"/>
          </w:tcPr>
          <w:p w:rsidR="00C41EB0" w:rsidRPr="00D6040F" w:rsidRDefault="00C41EB0" w:rsidP="00DE6D71">
            <w:pPr>
              <w:spacing w:after="0" w:line="240" w:lineRule="auto"/>
              <w:rPr>
                <w:rFonts w:ascii="Times New Roman" w:hAnsi="Times New Roman"/>
                <w:b/>
                <w:sz w:val="16"/>
                <w:szCs w:val="16"/>
              </w:rPr>
            </w:pPr>
          </w:p>
        </w:tc>
        <w:tc>
          <w:tcPr>
            <w:tcW w:w="900" w:type="dxa"/>
          </w:tcPr>
          <w:p w:rsidR="00C41EB0" w:rsidRPr="00D6040F" w:rsidRDefault="00C41EB0" w:rsidP="00DE6D71">
            <w:pPr>
              <w:spacing w:after="0" w:line="240" w:lineRule="auto"/>
              <w:rPr>
                <w:rFonts w:ascii="Times New Roman" w:hAnsi="Times New Roman"/>
                <w:b/>
                <w:sz w:val="16"/>
                <w:szCs w:val="16"/>
              </w:rPr>
            </w:pPr>
          </w:p>
        </w:tc>
        <w:tc>
          <w:tcPr>
            <w:tcW w:w="1732" w:type="dxa"/>
          </w:tcPr>
          <w:p w:rsidR="00C41EB0" w:rsidRPr="00D6040F" w:rsidRDefault="00C41EB0" w:rsidP="00DE6D71">
            <w:pPr>
              <w:spacing w:after="0" w:line="240" w:lineRule="auto"/>
              <w:rPr>
                <w:rFonts w:ascii="Times New Roman" w:hAnsi="Times New Roman"/>
                <w:b/>
                <w:sz w:val="16"/>
                <w:szCs w:val="16"/>
              </w:rPr>
            </w:pPr>
          </w:p>
        </w:tc>
      </w:tr>
      <w:tr w:rsidR="00C41EB0" w:rsidRPr="006E2421" w:rsidTr="007203DA">
        <w:trPr>
          <w:trHeight w:val="144"/>
        </w:trPr>
        <w:tc>
          <w:tcPr>
            <w:tcW w:w="582" w:type="dxa"/>
            <w:shd w:val="clear" w:color="auto" w:fill="auto"/>
          </w:tcPr>
          <w:p w:rsidR="00C41EB0" w:rsidRPr="00D6040F" w:rsidRDefault="00C41EB0" w:rsidP="00DE6D71">
            <w:pPr>
              <w:spacing w:after="0"/>
              <w:rPr>
                <w:rFonts w:ascii="Times New Roman" w:hAnsi="Times New Roman"/>
                <w:b/>
              </w:rPr>
            </w:pPr>
            <w:r w:rsidRPr="00D6040F">
              <w:rPr>
                <w:rFonts w:ascii="Times New Roman" w:hAnsi="Times New Roman"/>
                <w:b/>
              </w:rPr>
              <w:t>4</w:t>
            </w:r>
          </w:p>
        </w:tc>
        <w:tc>
          <w:tcPr>
            <w:tcW w:w="606" w:type="dxa"/>
          </w:tcPr>
          <w:p w:rsidR="00C41EB0" w:rsidRPr="00D6040F" w:rsidRDefault="00C41EB0" w:rsidP="00DE6D71">
            <w:pPr>
              <w:spacing w:after="0" w:line="240" w:lineRule="auto"/>
              <w:rPr>
                <w:rFonts w:ascii="Times New Roman" w:hAnsi="Times New Roman"/>
                <w:b/>
                <w:sz w:val="16"/>
                <w:szCs w:val="16"/>
              </w:rPr>
            </w:pPr>
          </w:p>
        </w:tc>
        <w:tc>
          <w:tcPr>
            <w:tcW w:w="630" w:type="dxa"/>
          </w:tcPr>
          <w:p w:rsidR="00C41EB0" w:rsidRPr="00D6040F" w:rsidRDefault="00C41EB0" w:rsidP="00DE6D71">
            <w:pPr>
              <w:spacing w:after="0" w:line="240" w:lineRule="auto"/>
              <w:rPr>
                <w:rFonts w:ascii="Times New Roman" w:hAnsi="Times New Roman"/>
                <w:b/>
                <w:sz w:val="16"/>
                <w:szCs w:val="16"/>
              </w:rPr>
            </w:pPr>
          </w:p>
        </w:tc>
        <w:tc>
          <w:tcPr>
            <w:tcW w:w="630" w:type="dxa"/>
            <w:shd w:val="clear" w:color="auto" w:fill="auto"/>
          </w:tcPr>
          <w:p w:rsidR="00C41EB0" w:rsidRPr="00D6040F" w:rsidRDefault="00C41EB0" w:rsidP="00DE6D71">
            <w:pPr>
              <w:spacing w:after="0" w:line="240" w:lineRule="auto"/>
              <w:rPr>
                <w:rFonts w:ascii="Times New Roman" w:hAnsi="Times New Roman"/>
                <w:b/>
                <w:sz w:val="16"/>
                <w:szCs w:val="16"/>
              </w:rPr>
            </w:pPr>
          </w:p>
        </w:tc>
        <w:tc>
          <w:tcPr>
            <w:tcW w:w="900" w:type="dxa"/>
            <w:shd w:val="clear" w:color="auto" w:fill="auto"/>
          </w:tcPr>
          <w:p w:rsidR="00C41EB0" w:rsidRPr="00D6040F" w:rsidRDefault="00C41EB0" w:rsidP="00DE6D71">
            <w:pPr>
              <w:spacing w:after="0" w:line="240" w:lineRule="auto"/>
              <w:rPr>
                <w:rFonts w:ascii="Times New Roman" w:hAnsi="Times New Roman"/>
                <w:b/>
                <w:sz w:val="16"/>
                <w:szCs w:val="16"/>
              </w:rPr>
            </w:pPr>
          </w:p>
        </w:tc>
        <w:tc>
          <w:tcPr>
            <w:tcW w:w="1620" w:type="dxa"/>
            <w:shd w:val="clear" w:color="auto" w:fill="auto"/>
          </w:tcPr>
          <w:p w:rsidR="00C41EB0" w:rsidRPr="00D6040F" w:rsidRDefault="00C41EB0" w:rsidP="00DE6D71">
            <w:pPr>
              <w:spacing w:after="0" w:line="240" w:lineRule="auto"/>
              <w:rPr>
                <w:rFonts w:ascii="Times New Roman" w:hAnsi="Times New Roman"/>
                <w:b/>
                <w:sz w:val="16"/>
                <w:szCs w:val="16"/>
              </w:rPr>
            </w:pPr>
          </w:p>
        </w:tc>
        <w:tc>
          <w:tcPr>
            <w:tcW w:w="1620" w:type="dxa"/>
            <w:shd w:val="clear" w:color="auto" w:fill="auto"/>
          </w:tcPr>
          <w:p w:rsidR="00C41EB0" w:rsidRPr="00D6040F" w:rsidRDefault="00C41EB0" w:rsidP="00DE6D71">
            <w:pPr>
              <w:spacing w:after="0" w:line="240" w:lineRule="auto"/>
              <w:rPr>
                <w:rFonts w:ascii="Times New Roman" w:hAnsi="Times New Roman"/>
                <w:b/>
                <w:sz w:val="16"/>
                <w:szCs w:val="16"/>
              </w:rPr>
            </w:pPr>
          </w:p>
        </w:tc>
        <w:tc>
          <w:tcPr>
            <w:tcW w:w="1800" w:type="dxa"/>
            <w:shd w:val="clear" w:color="auto" w:fill="auto"/>
          </w:tcPr>
          <w:p w:rsidR="00C41EB0" w:rsidRPr="00D6040F" w:rsidRDefault="00C41EB0" w:rsidP="00DE6D71">
            <w:pPr>
              <w:spacing w:after="0" w:line="240" w:lineRule="auto"/>
              <w:rPr>
                <w:rFonts w:ascii="Times New Roman" w:hAnsi="Times New Roman"/>
                <w:b/>
                <w:sz w:val="16"/>
                <w:szCs w:val="16"/>
              </w:rPr>
            </w:pPr>
          </w:p>
        </w:tc>
        <w:tc>
          <w:tcPr>
            <w:tcW w:w="1440" w:type="dxa"/>
          </w:tcPr>
          <w:p w:rsidR="00C41EB0" w:rsidRPr="00D6040F" w:rsidRDefault="00C41EB0" w:rsidP="00DE6D71">
            <w:pPr>
              <w:spacing w:after="0" w:line="240" w:lineRule="auto"/>
              <w:rPr>
                <w:rFonts w:ascii="Times New Roman" w:hAnsi="Times New Roman"/>
                <w:b/>
                <w:sz w:val="16"/>
                <w:szCs w:val="16"/>
              </w:rPr>
            </w:pPr>
          </w:p>
        </w:tc>
        <w:tc>
          <w:tcPr>
            <w:tcW w:w="1350" w:type="dxa"/>
          </w:tcPr>
          <w:p w:rsidR="00C41EB0" w:rsidRPr="00D6040F" w:rsidRDefault="00C41EB0" w:rsidP="00DE6D71">
            <w:pPr>
              <w:spacing w:after="0" w:line="240" w:lineRule="auto"/>
              <w:rPr>
                <w:rFonts w:ascii="Times New Roman" w:hAnsi="Times New Roman"/>
                <w:b/>
                <w:sz w:val="16"/>
                <w:szCs w:val="16"/>
              </w:rPr>
            </w:pPr>
          </w:p>
        </w:tc>
        <w:tc>
          <w:tcPr>
            <w:tcW w:w="1080" w:type="dxa"/>
          </w:tcPr>
          <w:p w:rsidR="00C41EB0" w:rsidRPr="00D6040F" w:rsidRDefault="00C41EB0" w:rsidP="00DE6D71">
            <w:pPr>
              <w:spacing w:after="0" w:line="240" w:lineRule="auto"/>
              <w:rPr>
                <w:rFonts w:ascii="Times New Roman" w:hAnsi="Times New Roman"/>
                <w:b/>
                <w:sz w:val="16"/>
                <w:szCs w:val="16"/>
              </w:rPr>
            </w:pPr>
          </w:p>
        </w:tc>
        <w:tc>
          <w:tcPr>
            <w:tcW w:w="900" w:type="dxa"/>
          </w:tcPr>
          <w:p w:rsidR="00C41EB0" w:rsidRPr="00D6040F" w:rsidRDefault="00C41EB0" w:rsidP="00DE6D71">
            <w:pPr>
              <w:spacing w:after="0" w:line="240" w:lineRule="auto"/>
              <w:rPr>
                <w:rFonts w:ascii="Times New Roman" w:hAnsi="Times New Roman"/>
                <w:b/>
                <w:sz w:val="16"/>
                <w:szCs w:val="16"/>
              </w:rPr>
            </w:pPr>
          </w:p>
        </w:tc>
        <w:tc>
          <w:tcPr>
            <w:tcW w:w="1732" w:type="dxa"/>
          </w:tcPr>
          <w:p w:rsidR="00C41EB0" w:rsidRPr="00D6040F" w:rsidRDefault="00C41EB0" w:rsidP="00DE6D71">
            <w:pPr>
              <w:spacing w:after="0" w:line="240" w:lineRule="auto"/>
              <w:rPr>
                <w:rFonts w:ascii="Times New Roman" w:hAnsi="Times New Roman"/>
                <w:b/>
                <w:sz w:val="16"/>
                <w:szCs w:val="16"/>
              </w:rPr>
            </w:pPr>
          </w:p>
          <w:p w:rsidR="00C41EB0" w:rsidRPr="00D6040F" w:rsidRDefault="00C41EB0" w:rsidP="00DE6D71">
            <w:pPr>
              <w:spacing w:after="0" w:line="240" w:lineRule="auto"/>
              <w:rPr>
                <w:rFonts w:ascii="Times New Roman" w:hAnsi="Times New Roman"/>
                <w:b/>
                <w:sz w:val="16"/>
                <w:szCs w:val="16"/>
              </w:rPr>
            </w:pPr>
          </w:p>
        </w:tc>
      </w:tr>
      <w:tr w:rsidR="00C41EB0" w:rsidRPr="006E2421" w:rsidTr="007203DA">
        <w:trPr>
          <w:trHeight w:val="269"/>
        </w:trPr>
        <w:tc>
          <w:tcPr>
            <w:tcW w:w="582" w:type="dxa"/>
            <w:shd w:val="clear" w:color="auto" w:fill="auto"/>
          </w:tcPr>
          <w:p w:rsidR="00C41EB0" w:rsidRPr="00D6040F" w:rsidRDefault="00C41EB0" w:rsidP="00DE6D71">
            <w:pPr>
              <w:spacing w:after="0" w:line="240" w:lineRule="auto"/>
              <w:rPr>
                <w:rFonts w:ascii="Times New Roman" w:hAnsi="Times New Roman"/>
                <w:b/>
              </w:rPr>
            </w:pPr>
            <w:r w:rsidRPr="00D6040F">
              <w:rPr>
                <w:rFonts w:ascii="Times New Roman" w:hAnsi="Times New Roman"/>
                <w:b/>
              </w:rPr>
              <w:t>5</w:t>
            </w:r>
          </w:p>
        </w:tc>
        <w:tc>
          <w:tcPr>
            <w:tcW w:w="606" w:type="dxa"/>
          </w:tcPr>
          <w:p w:rsidR="00C41EB0" w:rsidRPr="00D6040F" w:rsidRDefault="00C41EB0" w:rsidP="00DE6D71">
            <w:pPr>
              <w:spacing w:line="240" w:lineRule="auto"/>
              <w:rPr>
                <w:rFonts w:ascii="Times New Roman" w:hAnsi="Times New Roman"/>
                <w:b/>
                <w:sz w:val="16"/>
                <w:szCs w:val="16"/>
              </w:rPr>
            </w:pPr>
          </w:p>
        </w:tc>
        <w:tc>
          <w:tcPr>
            <w:tcW w:w="630" w:type="dxa"/>
          </w:tcPr>
          <w:p w:rsidR="00C41EB0" w:rsidRPr="00D6040F" w:rsidRDefault="00C41EB0" w:rsidP="00DE6D71">
            <w:pPr>
              <w:spacing w:line="240" w:lineRule="auto"/>
              <w:rPr>
                <w:rFonts w:ascii="Times New Roman" w:hAnsi="Times New Roman"/>
                <w:b/>
                <w:sz w:val="16"/>
                <w:szCs w:val="16"/>
              </w:rPr>
            </w:pPr>
          </w:p>
        </w:tc>
        <w:tc>
          <w:tcPr>
            <w:tcW w:w="630" w:type="dxa"/>
            <w:shd w:val="clear" w:color="auto" w:fill="auto"/>
          </w:tcPr>
          <w:p w:rsidR="00C41EB0" w:rsidRPr="00D6040F" w:rsidRDefault="00C41EB0" w:rsidP="00DE6D71">
            <w:pPr>
              <w:spacing w:line="240" w:lineRule="auto"/>
              <w:rPr>
                <w:rFonts w:ascii="Times New Roman" w:hAnsi="Times New Roman"/>
                <w:b/>
                <w:sz w:val="16"/>
                <w:szCs w:val="16"/>
              </w:rPr>
            </w:pPr>
          </w:p>
        </w:tc>
        <w:tc>
          <w:tcPr>
            <w:tcW w:w="900" w:type="dxa"/>
            <w:shd w:val="clear" w:color="auto" w:fill="auto"/>
          </w:tcPr>
          <w:p w:rsidR="00C41EB0" w:rsidRPr="00D6040F" w:rsidRDefault="00C41EB0" w:rsidP="00DE6D71">
            <w:pPr>
              <w:spacing w:line="240" w:lineRule="auto"/>
              <w:rPr>
                <w:rFonts w:ascii="Times New Roman" w:hAnsi="Times New Roman"/>
                <w:b/>
                <w:sz w:val="16"/>
                <w:szCs w:val="16"/>
              </w:rPr>
            </w:pPr>
          </w:p>
        </w:tc>
        <w:tc>
          <w:tcPr>
            <w:tcW w:w="1620" w:type="dxa"/>
            <w:shd w:val="clear" w:color="auto" w:fill="auto"/>
          </w:tcPr>
          <w:p w:rsidR="00C41EB0" w:rsidRPr="00D6040F" w:rsidRDefault="00C41EB0" w:rsidP="00DE6D71">
            <w:pPr>
              <w:spacing w:line="240" w:lineRule="auto"/>
              <w:rPr>
                <w:rFonts w:ascii="Times New Roman" w:hAnsi="Times New Roman"/>
                <w:b/>
                <w:sz w:val="16"/>
                <w:szCs w:val="16"/>
              </w:rPr>
            </w:pPr>
          </w:p>
        </w:tc>
        <w:tc>
          <w:tcPr>
            <w:tcW w:w="1620" w:type="dxa"/>
            <w:shd w:val="clear" w:color="auto" w:fill="auto"/>
          </w:tcPr>
          <w:p w:rsidR="00C41EB0" w:rsidRPr="00D6040F" w:rsidRDefault="00C41EB0" w:rsidP="00DE6D71">
            <w:pPr>
              <w:spacing w:after="0" w:line="240" w:lineRule="auto"/>
              <w:rPr>
                <w:rFonts w:ascii="Times New Roman" w:hAnsi="Times New Roman"/>
                <w:b/>
                <w:sz w:val="16"/>
                <w:szCs w:val="16"/>
              </w:rPr>
            </w:pPr>
          </w:p>
        </w:tc>
        <w:tc>
          <w:tcPr>
            <w:tcW w:w="1800" w:type="dxa"/>
            <w:shd w:val="clear" w:color="auto" w:fill="auto"/>
          </w:tcPr>
          <w:p w:rsidR="00C41EB0" w:rsidRPr="00D6040F" w:rsidRDefault="00C41EB0" w:rsidP="00DE6D71">
            <w:pPr>
              <w:spacing w:line="240" w:lineRule="auto"/>
              <w:rPr>
                <w:rFonts w:ascii="Times New Roman" w:hAnsi="Times New Roman"/>
                <w:b/>
                <w:sz w:val="16"/>
                <w:szCs w:val="16"/>
              </w:rPr>
            </w:pPr>
          </w:p>
        </w:tc>
        <w:tc>
          <w:tcPr>
            <w:tcW w:w="1440" w:type="dxa"/>
          </w:tcPr>
          <w:p w:rsidR="00C41EB0" w:rsidRPr="00D6040F" w:rsidRDefault="00C41EB0" w:rsidP="00DE6D71">
            <w:pPr>
              <w:spacing w:line="240" w:lineRule="auto"/>
              <w:rPr>
                <w:rFonts w:ascii="Times New Roman" w:hAnsi="Times New Roman"/>
                <w:b/>
                <w:sz w:val="16"/>
                <w:szCs w:val="16"/>
              </w:rPr>
            </w:pPr>
          </w:p>
        </w:tc>
        <w:tc>
          <w:tcPr>
            <w:tcW w:w="1350" w:type="dxa"/>
          </w:tcPr>
          <w:p w:rsidR="00C41EB0" w:rsidRPr="00D6040F" w:rsidRDefault="00C41EB0" w:rsidP="00DE6D71">
            <w:pPr>
              <w:spacing w:line="240" w:lineRule="auto"/>
              <w:rPr>
                <w:rFonts w:ascii="Times New Roman" w:hAnsi="Times New Roman"/>
                <w:b/>
                <w:sz w:val="16"/>
                <w:szCs w:val="16"/>
              </w:rPr>
            </w:pPr>
          </w:p>
        </w:tc>
        <w:tc>
          <w:tcPr>
            <w:tcW w:w="1080" w:type="dxa"/>
          </w:tcPr>
          <w:p w:rsidR="00C41EB0" w:rsidRPr="00D6040F" w:rsidRDefault="00C41EB0" w:rsidP="00DE6D71">
            <w:pPr>
              <w:spacing w:line="240" w:lineRule="auto"/>
              <w:rPr>
                <w:rFonts w:ascii="Times New Roman" w:hAnsi="Times New Roman"/>
                <w:b/>
                <w:sz w:val="16"/>
                <w:szCs w:val="16"/>
              </w:rPr>
            </w:pPr>
          </w:p>
        </w:tc>
        <w:tc>
          <w:tcPr>
            <w:tcW w:w="900" w:type="dxa"/>
          </w:tcPr>
          <w:p w:rsidR="00C41EB0" w:rsidRPr="00D6040F" w:rsidRDefault="00C41EB0" w:rsidP="00DE6D71">
            <w:pPr>
              <w:spacing w:line="240" w:lineRule="auto"/>
              <w:rPr>
                <w:rFonts w:ascii="Times New Roman" w:hAnsi="Times New Roman"/>
                <w:b/>
                <w:sz w:val="16"/>
                <w:szCs w:val="16"/>
              </w:rPr>
            </w:pPr>
          </w:p>
        </w:tc>
        <w:tc>
          <w:tcPr>
            <w:tcW w:w="1732" w:type="dxa"/>
          </w:tcPr>
          <w:p w:rsidR="00C41EB0" w:rsidRPr="00D6040F" w:rsidRDefault="00C41EB0" w:rsidP="00DE6D71">
            <w:pPr>
              <w:spacing w:line="240" w:lineRule="auto"/>
              <w:rPr>
                <w:rFonts w:ascii="Times New Roman" w:hAnsi="Times New Roman"/>
                <w:b/>
                <w:sz w:val="16"/>
                <w:szCs w:val="16"/>
              </w:rPr>
            </w:pPr>
          </w:p>
        </w:tc>
      </w:tr>
      <w:tr w:rsidR="00C41EB0" w:rsidRPr="006E2421" w:rsidTr="007203DA">
        <w:trPr>
          <w:trHeight w:val="144"/>
        </w:trPr>
        <w:tc>
          <w:tcPr>
            <w:tcW w:w="582" w:type="dxa"/>
            <w:shd w:val="clear" w:color="auto" w:fill="auto"/>
          </w:tcPr>
          <w:p w:rsidR="00C41EB0" w:rsidRPr="00D6040F" w:rsidRDefault="00C41EB0" w:rsidP="00DE6D71">
            <w:pPr>
              <w:spacing w:line="240" w:lineRule="auto"/>
              <w:rPr>
                <w:rFonts w:ascii="Times New Roman" w:hAnsi="Times New Roman"/>
                <w:b/>
              </w:rPr>
            </w:pPr>
            <w:r w:rsidRPr="00D6040F">
              <w:rPr>
                <w:rFonts w:ascii="Times New Roman" w:hAnsi="Times New Roman"/>
                <w:b/>
              </w:rPr>
              <w:t>n</w:t>
            </w:r>
          </w:p>
        </w:tc>
        <w:tc>
          <w:tcPr>
            <w:tcW w:w="606" w:type="dxa"/>
          </w:tcPr>
          <w:p w:rsidR="00C41EB0" w:rsidRPr="00D6040F" w:rsidRDefault="00C41EB0" w:rsidP="00DE6D71">
            <w:pPr>
              <w:spacing w:line="240" w:lineRule="auto"/>
              <w:rPr>
                <w:rFonts w:ascii="Times New Roman" w:hAnsi="Times New Roman"/>
                <w:b/>
                <w:sz w:val="16"/>
                <w:szCs w:val="16"/>
              </w:rPr>
            </w:pPr>
          </w:p>
        </w:tc>
        <w:tc>
          <w:tcPr>
            <w:tcW w:w="630" w:type="dxa"/>
          </w:tcPr>
          <w:p w:rsidR="00C41EB0" w:rsidRPr="00D6040F" w:rsidRDefault="00C41EB0" w:rsidP="00DE6D71">
            <w:pPr>
              <w:spacing w:line="240" w:lineRule="auto"/>
              <w:rPr>
                <w:rFonts w:ascii="Times New Roman" w:hAnsi="Times New Roman"/>
                <w:b/>
                <w:sz w:val="16"/>
                <w:szCs w:val="16"/>
              </w:rPr>
            </w:pPr>
          </w:p>
        </w:tc>
        <w:tc>
          <w:tcPr>
            <w:tcW w:w="630" w:type="dxa"/>
            <w:shd w:val="clear" w:color="auto" w:fill="auto"/>
          </w:tcPr>
          <w:p w:rsidR="00C41EB0" w:rsidRPr="00D6040F" w:rsidRDefault="00C41EB0" w:rsidP="00DE6D71">
            <w:pPr>
              <w:spacing w:line="240" w:lineRule="auto"/>
              <w:rPr>
                <w:rFonts w:ascii="Times New Roman" w:hAnsi="Times New Roman"/>
                <w:b/>
                <w:sz w:val="16"/>
                <w:szCs w:val="16"/>
              </w:rPr>
            </w:pPr>
          </w:p>
        </w:tc>
        <w:tc>
          <w:tcPr>
            <w:tcW w:w="900" w:type="dxa"/>
            <w:shd w:val="clear" w:color="auto" w:fill="auto"/>
          </w:tcPr>
          <w:p w:rsidR="00C41EB0" w:rsidRPr="00D6040F" w:rsidRDefault="00C41EB0" w:rsidP="00DE6D71">
            <w:pPr>
              <w:spacing w:line="240" w:lineRule="auto"/>
              <w:rPr>
                <w:rFonts w:ascii="Times New Roman" w:hAnsi="Times New Roman"/>
                <w:b/>
                <w:sz w:val="16"/>
                <w:szCs w:val="16"/>
              </w:rPr>
            </w:pPr>
          </w:p>
        </w:tc>
        <w:tc>
          <w:tcPr>
            <w:tcW w:w="1620" w:type="dxa"/>
            <w:shd w:val="clear" w:color="auto" w:fill="auto"/>
          </w:tcPr>
          <w:p w:rsidR="00C41EB0" w:rsidRPr="00D6040F" w:rsidRDefault="00C41EB0" w:rsidP="00DE6D71">
            <w:pPr>
              <w:spacing w:line="240" w:lineRule="auto"/>
              <w:rPr>
                <w:rFonts w:ascii="Times New Roman" w:hAnsi="Times New Roman"/>
                <w:b/>
                <w:sz w:val="16"/>
                <w:szCs w:val="16"/>
              </w:rPr>
            </w:pPr>
          </w:p>
        </w:tc>
        <w:tc>
          <w:tcPr>
            <w:tcW w:w="1620" w:type="dxa"/>
            <w:shd w:val="clear" w:color="auto" w:fill="auto"/>
          </w:tcPr>
          <w:p w:rsidR="00C41EB0" w:rsidRPr="00D6040F" w:rsidRDefault="00C41EB0" w:rsidP="00DE6D71">
            <w:pPr>
              <w:spacing w:line="240" w:lineRule="auto"/>
              <w:rPr>
                <w:rFonts w:ascii="Times New Roman" w:hAnsi="Times New Roman"/>
                <w:b/>
                <w:sz w:val="16"/>
                <w:szCs w:val="16"/>
              </w:rPr>
            </w:pPr>
          </w:p>
        </w:tc>
        <w:tc>
          <w:tcPr>
            <w:tcW w:w="1800" w:type="dxa"/>
            <w:shd w:val="clear" w:color="auto" w:fill="auto"/>
          </w:tcPr>
          <w:p w:rsidR="00C41EB0" w:rsidRPr="00D6040F" w:rsidRDefault="00C41EB0" w:rsidP="00DE6D71">
            <w:pPr>
              <w:spacing w:line="240" w:lineRule="auto"/>
              <w:rPr>
                <w:rFonts w:ascii="Times New Roman" w:hAnsi="Times New Roman"/>
                <w:b/>
                <w:sz w:val="16"/>
                <w:szCs w:val="16"/>
              </w:rPr>
            </w:pPr>
          </w:p>
        </w:tc>
        <w:tc>
          <w:tcPr>
            <w:tcW w:w="1440" w:type="dxa"/>
          </w:tcPr>
          <w:p w:rsidR="00C41EB0" w:rsidRPr="00D6040F" w:rsidRDefault="00C41EB0" w:rsidP="00DE6D71">
            <w:pPr>
              <w:spacing w:line="240" w:lineRule="auto"/>
              <w:rPr>
                <w:rFonts w:ascii="Times New Roman" w:hAnsi="Times New Roman"/>
                <w:b/>
                <w:sz w:val="16"/>
                <w:szCs w:val="16"/>
              </w:rPr>
            </w:pPr>
          </w:p>
        </w:tc>
        <w:tc>
          <w:tcPr>
            <w:tcW w:w="1350" w:type="dxa"/>
          </w:tcPr>
          <w:p w:rsidR="00C41EB0" w:rsidRPr="00D6040F" w:rsidRDefault="00C41EB0" w:rsidP="00DE6D71">
            <w:pPr>
              <w:spacing w:line="240" w:lineRule="auto"/>
              <w:rPr>
                <w:rFonts w:ascii="Times New Roman" w:hAnsi="Times New Roman"/>
                <w:b/>
                <w:sz w:val="16"/>
                <w:szCs w:val="16"/>
              </w:rPr>
            </w:pPr>
          </w:p>
        </w:tc>
        <w:tc>
          <w:tcPr>
            <w:tcW w:w="1080" w:type="dxa"/>
          </w:tcPr>
          <w:p w:rsidR="00C41EB0" w:rsidRPr="00D6040F" w:rsidRDefault="00C41EB0" w:rsidP="00DE6D71">
            <w:pPr>
              <w:spacing w:line="240" w:lineRule="auto"/>
              <w:rPr>
                <w:rFonts w:ascii="Times New Roman" w:hAnsi="Times New Roman"/>
                <w:b/>
                <w:sz w:val="16"/>
                <w:szCs w:val="16"/>
              </w:rPr>
            </w:pPr>
          </w:p>
        </w:tc>
        <w:tc>
          <w:tcPr>
            <w:tcW w:w="900" w:type="dxa"/>
          </w:tcPr>
          <w:p w:rsidR="00C41EB0" w:rsidRPr="00D6040F" w:rsidRDefault="00C41EB0" w:rsidP="00DE6D71">
            <w:pPr>
              <w:spacing w:line="240" w:lineRule="auto"/>
              <w:rPr>
                <w:rFonts w:ascii="Times New Roman" w:hAnsi="Times New Roman"/>
                <w:b/>
                <w:sz w:val="16"/>
                <w:szCs w:val="16"/>
              </w:rPr>
            </w:pPr>
          </w:p>
        </w:tc>
        <w:tc>
          <w:tcPr>
            <w:tcW w:w="1732" w:type="dxa"/>
          </w:tcPr>
          <w:p w:rsidR="00C41EB0" w:rsidRPr="00D6040F" w:rsidRDefault="00C41EB0" w:rsidP="00DE6D71">
            <w:pPr>
              <w:spacing w:line="240" w:lineRule="auto"/>
              <w:rPr>
                <w:rFonts w:ascii="Times New Roman" w:hAnsi="Times New Roman"/>
                <w:b/>
                <w:sz w:val="16"/>
                <w:szCs w:val="16"/>
              </w:rPr>
            </w:pPr>
          </w:p>
        </w:tc>
      </w:tr>
    </w:tbl>
    <w:p w:rsidR="00C41EB0" w:rsidRDefault="00C41EB0" w:rsidP="00C41EB0">
      <w:pPr>
        <w:pStyle w:val="subhead1"/>
        <w:spacing w:line="259" w:lineRule="auto"/>
        <w:rPr>
          <w:rFonts w:ascii="Calibri" w:eastAsia="Times" w:hAnsi="Calibri"/>
          <w:caps w:val="0"/>
          <w:szCs w:val="24"/>
          <w:lang w:val="en-GB"/>
        </w:rPr>
      </w:pPr>
    </w:p>
    <w:p w:rsidR="00CF6153" w:rsidRDefault="00CF6153">
      <w:pPr>
        <w:rPr>
          <w:rFonts w:ascii="Calibri" w:eastAsia="Times" w:hAnsi="Calibri"/>
          <w:b/>
          <w:sz w:val="24"/>
          <w:szCs w:val="24"/>
          <w:lang w:val="en-GB"/>
        </w:rPr>
      </w:pPr>
      <w:r>
        <w:rPr>
          <w:rFonts w:ascii="Calibri" w:eastAsia="Times" w:hAnsi="Calibri"/>
          <w:caps/>
          <w:szCs w:val="24"/>
          <w:lang w:val="en-GB"/>
        </w:rPr>
        <w:br w:type="page"/>
      </w:r>
    </w:p>
    <w:p w:rsidR="00D6040F" w:rsidRDefault="00D6040F" w:rsidP="00C41EB0">
      <w:pPr>
        <w:pStyle w:val="subhead1"/>
        <w:spacing w:line="259" w:lineRule="auto"/>
        <w:rPr>
          <w:rFonts w:ascii="Calibri" w:eastAsia="Times" w:hAnsi="Calibri"/>
          <w:caps w:val="0"/>
          <w:szCs w:val="24"/>
          <w:lang w:val="en-GB"/>
        </w:rPr>
      </w:pPr>
    </w:p>
    <w:p w:rsidR="005A166C" w:rsidRDefault="008C4759" w:rsidP="00C41EB0">
      <w:pPr>
        <w:pStyle w:val="subhead1"/>
        <w:spacing w:line="259" w:lineRule="auto"/>
        <w:rPr>
          <w:rFonts w:ascii="Calibri" w:eastAsia="Times" w:hAnsi="Calibri"/>
          <w:caps w:val="0"/>
          <w:szCs w:val="24"/>
          <w:lang w:val="en-GB"/>
        </w:rPr>
      </w:pPr>
      <w:r w:rsidRPr="008C4759">
        <w:rPr>
          <w:rFonts w:ascii="Calibri" w:eastAsia="Times" w:hAnsi="Calibri"/>
          <w:caps w:val="0"/>
          <w:noProof/>
          <w:szCs w:val="24"/>
        </w:rPr>
        <w:pict>
          <v:shapetype id="_x0000_t202" coordsize="21600,21600" o:spt="202" path="m,l,21600r21600,l21600,xe">
            <v:stroke joinstyle="miter"/>
            <v:path gradientshapeok="t" o:connecttype="rect"/>
          </v:shapetype>
          <v:shape id="Text Box 2" o:spid="_x0000_s1026" type="#_x0000_t202" style="position:absolute;left:0;text-align:left;margin-left:0;margin-top:0;width:710.5pt;height:396pt;z-index:251659264;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">
            <v:textbox>
              <w:txbxContent>
                <w:p w:rsidR="00F86656" w:rsidRPr="00064E03" w:rsidRDefault="00F86656" w:rsidP="005A166C">
                  <w:pPr>
                    <w:jc w:val="center"/>
                    <w:rPr>
                      <w:rFonts w:ascii="Times New Roman" w:hAnsi="Times New Roman"/>
                      <w:b/>
                    </w:rPr>
                  </w:pPr>
                  <w:r w:rsidRPr="00064E03">
                    <w:rPr>
                      <w:rFonts w:ascii="Times New Roman" w:hAnsi="Times New Roman"/>
                      <w:b/>
                    </w:rPr>
                    <w:t xml:space="preserve">Table -7:  Base map of ULB indicating the micro pockets and work package boundaries including the temporary waste storage points  </w:t>
                  </w:r>
                  <w:r>
                    <w:rPr>
                      <w:rFonts w:ascii="Times New Roman" w:hAnsi="Times New Roman"/>
                      <w:b/>
                    </w:rPr>
                    <w:t>f</w:t>
                  </w:r>
                  <w:r w:rsidRPr="00064E03">
                    <w:rPr>
                      <w:rFonts w:ascii="Times New Roman" w:hAnsi="Times New Roman"/>
                      <w:b/>
                    </w:rPr>
                    <w:t>or wet organics and road and drain silt- inert materials separately)</w:t>
                  </w:r>
                </w:p>
              </w:txbxContent>
            </v:textbox>
          </v:shape>
        </w:pict>
      </w:r>
    </w:p>
    <w:p w:rsidR="005A166C" w:rsidRDefault="005A166C" w:rsidP="00C41EB0">
      <w:pPr>
        <w:pStyle w:val="subhead1"/>
        <w:spacing w:line="259" w:lineRule="auto"/>
        <w:rPr>
          <w:rFonts w:ascii="Calibri" w:eastAsia="Times" w:hAnsi="Calibri"/>
          <w:caps w:val="0"/>
          <w:szCs w:val="24"/>
          <w:lang w:val="en-GB"/>
        </w:rPr>
      </w:pPr>
    </w:p>
    <w:p w:rsidR="005A166C" w:rsidRDefault="005A166C" w:rsidP="00C41EB0">
      <w:pPr>
        <w:pStyle w:val="subhead1"/>
        <w:spacing w:line="259" w:lineRule="auto"/>
        <w:rPr>
          <w:rFonts w:ascii="Calibri" w:eastAsia="Times" w:hAnsi="Calibri"/>
          <w:caps w:val="0"/>
          <w:szCs w:val="24"/>
          <w:lang w:val="en-GB"/>
        </w:rPr>
      </w:pPr>
    </w:p>
    <w:p w:rsidR="005A166C" w:rsidRDefault="005A166C" w:rsidP="00C41EB0">
      <w:pPr>
        <w:pStyle w:val="subhead1"/>
        <w:spacing w:line="259" w:lineRule="auto"/>
        <w:rPr>
          <w:rFonts w:ascii="Calibri" w:eastAsia="Times" w:hAnsi="Calibri"/>
          <w:caps w:val="0"/>
          <w:szCs w:val="24"/>
          <w:lang w:val="en-GB"/>
        </w:rPr>
      </w:pPr>
    </w:p>
    <w:p w:rsidR="005A166C" w:rsidRDefault="005A166C" w:rsidP="00C41EB0">
      <w:pPr>
        <w:pStyle w:val="subhead1"/>
        <w:spacing w:line="259" w:lineRule="auto"/>
        <w:rPr>
          <w:rFonts w:ascii="Calibri" w:eastAsia="Times" w:hAnsi="Calibri"/>
          <w:caps w:val="0"/>
          <w:szCs w:val="24"/>
          <w:lang w:val="en-GB"/>
        </w:rPr>
      </w:pPr>
    </w:p>
    <w:p w:rsidR="005A166C" w:rsidRDefault="005A166C" w:rsidP="00C41EB0">
      <w:pPr>
        <w:pStyle w:val="subhead1"/>
        <w:spacing w:line="259" w:lineRule="auto"/>
        <w:rPr>
          <w:rFonts w:ascii="Calibri" w:eastAsia="Times" w:hAnsi="Calibri"/>
          <w:caps w:val="0"/>
          <w:szCs w:val="24"/>
          <w:lang w:val="en-GB"/>
        </w:rPr>
      </w:pPr>
    </w:p>
    <w:p w:rsidR="005A166C" w:rsidRDefault="005A166C" w:rsidP="00C41EB0">
      <w:pPr>
        <w:pStyle w:val="subhead1"/>
        <w:spacing w:line="259" w:lineRule="auto"/>
        <w:rPr>
          <w:rFonts w:ascii="Calibri" w:eastAsia="Times" w:hAnsi="Calibri"/>
          <w:caps w:val="0"/>
          <w:szCs w:val="24"/>
          <w:lang w:val="en-GB"/>
        </w:rPr>
      </w:pPr>
    </w:p>
    <w:p w:rsidR="005A166C" w:rsidRDefault="005A166C" w:rsidP="00C41EB0">
      <w:pPr>
        <w:pStyle w:val="subhead1"/>
        <w:spacing w:line="259" w:lineRule="auto"/>
        <w:rPr>
          <w:rFonts w:ascii="Calibri" w:eastAsia="Times" w:hAnsi="Calibri"/>
          <w:caps w:val="0"/>
          <w:szCs w:val="24"/>
          <w:lang w:val="en-GB"/>
        </w:rPr>
      </w:pPr>
    </w:p>
    <w:p w:rsidR="005A166C" w:rsidRDefault="005A166C" w:rsidP="00C41EB0">
      <w:pPr>
        <w:pStyle w:val="subhead1"/>
        <w:spacing w:line="259" w:lineRule="auto"/>
        <w:rPr>
          <w:rFonts w:ascii="Calibri" w:eastAsia="Times" w:hAnsi="Calibri"/>
          <w:caps w:val="0"/>
          <w:szCs w:val="24"/>
          <w:lang w:val="en-GB"/>
        </w:rPr>
      </w:pPr>
    </w:p>
    <w:p w:rsidR="005A166C" w:rsidRDefault="005A166C" w:rsidP="00C41EB0">
      <w:pPr>
        <w:pStyle w:val="subhead1"/>
        <w:spacing w:line="259" w:lineRule="auto"/>
        <w:rPr>
          <w:rFonts w:ascii="Calibri" w:eastAsia="Times" w:hAnsi="Calibri"/>
          <w:caps w:val="0"/>
          <w:szCs w:val="24"/>
          <w:lang w:val="en-GB"/>
        </w:rPr>
      </w:pPr>
    </w:p>
    <w:p w:rsidR="005A166C" w:rsidRDefault="005A166C" w:rsidP="00C41EB0">
      <w:pPr>
        <w:pStyle w:val="subhead1"/>
        <w:spacing w:line="259" w:lineRule="auto"/>
        <w:rPr>
          <w:rFonts w:ascii="Calibri" w:eastAsia="Times" w:hAnsi="Calibri"/>
          <w:caps w:val="0"/>
          <w:szCs w:val="24"/>
          <w:lang w:val="en-GB"/>
        </w:rPr>
      </w:pPr>
    </w:p>
    <w:p w:rsidR="005A166C" w:rsidRDefault="005A166C" w:rsidP="00C41EB0">
      <w:pPr>
        <w:pStyle w:val="subhead1"/>
        <w:spacing w:line="259" w:lineRule="auto"/>
        <w:rPr>
          <w:rFonts w:ascii="Calibri" w:eastAsia="Times" w:hAnsi="Calibri"/>
          <w:caps w:val="0"/>
          <w:szCs w:val="24"/>
          <w:lang w:val="en-GB"/>
        </w:rPr>
      </w:pPr>
    </w:p>
    <w:p w:rsidR="005A166C" w:rsidRDefault="005A166C" w:rsidP="00C41EB0">
      <w:pPr>
        <w:pStyle w:val="subhead1"/>
        <w:spacing w:line="259" w:lineRule="auto"/>
        <w:rPr>
          <w:rFonts w:ascii="Calibri" w:eastAsia="Times" w:hAnsi="Calibri"/>
          <w:caps w:val="0"/>
          <w:szCs w:val="24"/>
          <w:lang w:val="en-GB"/>
        </w:rPr>
      </w:pPr>
    </w:p>
    <w:p w:rsidR="005A166C" w:rsidRDefault="005A166C" w:rsidP="00C41EB0">
      <w:pPr>
        <w:pStyle w:val="subhead1"/>
        <w:spacing w:line="259" w:lineRule="auto"/>
        <w:rPr>
          <w:rFonts w:ascii="Calibri" w:eastAsia="Times" w:hAnsi="Calibri"/>
          <w:caps w:val="0"/>
          <w:szCs w:val="24"/>
          <w:lang w:val="en-GB"/>
        </w:rPr>
      </w:pPr>
    </w:p>
    <w:p w:rsidR="005A166C" w:rsidRDefault="005A166C" w:rsidP="00C41EB0">
      <w:pPr>
        <w:pStyle w:val="subhead1"/>
        <w:spacing w:line="259" w:lineRule="auto"/>
        <w:rPr>
          <w:rFonts w:ascii="Calibri" w:eastAsia="Times" w:hAnsi="Calibri"/>
          <w:caps w:val="0"/>
          <w:szCs w:val="24"/>
          <w:lang w:val="en-GB"/>
        </w:rPr>
      </w:pPr>
    </w:p>
    <w:p w:rsidR="005A166C" w:rsidRDefault="005A166C" w:rsidP="00C41EB0">
      <w:pPr>
        <w:pStyle w:val="subhead1"/>
        <w:spacing w:line="259" w:lineRule="auto"/>
        <w:rPr>
          <w:rFonts w:ascii="Calibri" w:eastAsia="Times" w:hAnsi="Calibri"/>
          <w:caps w:val="0"/>
          <w:szCs w:val="24"/>
          <w:lang w:val="en-GB"/>
        </w:rPr>
      </w:pPr>
    </w:p>
    <w:p w:rsidR="005A166C" w:rsidRDefault="005A166C" w:rsidP="00C41EB0">
      <w:pPr>
        <w:pStyle w:val="subhead1"/>
        <w:spacing w:line="259" w:lineRule="auto"/>
        <w:rPr>
          <w:rFonts w:ascii="Calibri" w:eastAsia="Times" w:hAnsi="Calibri"/>
          <w:caps w:val="0"/>
          <w:szCs w:val="24"/>
          <w:lang w:val="en-GB"/>
        </w:rPr>
      </w:pPr>
    </w:p>
    <w:p w:rsidR="005A166C" w:rsidRDefault="005A166C" w:rsidP="00C41EB0">
      <w:pPr>
        <w:pStyle w:val="subhead1"/>
        <w:spacing w:line="259" w:lineRule="auto"/>
        <w:rPr>
          <w:rFonts w:ascii="Calibri" w:eastAsia="Times" w:hAnsi="Calibri"/>
          <w:caps w:val="0"/>
          <w:szCs w:val="24"/>
          <w:lang w:val="en-GB"/>
        </w:rPr>
      </w:pPr>
    </w:p>
    <w:p w:rsidR="005A166C" w:rsidRDefault="005A166C" w:rsidP="00C41EB0">
      <w:pPr>
        <w:pStyle w:val="subhead1"/>
        <w:spacing w:line="259" w:lineRule="auto"/>
        <w:rPr>
          <w:rFonts w:ascii="Calibri" w:eastAsia="Times" w:hAnsi="Calibri"/>
          <w:caps w:val="0"/>
          <w:szCs w:val="24"/>
          <w:lang w:val="en-GB"/>
        </w:rPr>
      </w:pPr>
    </w:p>
    <w:p w:rsidR="005A166C" w:rsidRDefault="005A166C" w:rsidP="00C41EB0">
      <w:pPr>
        <w:pStyle w:val="subhead1"/>
        <w:spacing w:line="259" w:lineRule="auto"/>
        <w:rPr>
          <w:rFonts w:ascii="Calibri" w:eastAsia="Times" w:hAnsi="Calibri"/>
          <w:caps w:val="0"/>
          <w:szCs w:val="24"/>
          <w:lang w:val="en-GB"/>
        </w:rPr>
      </w:pPr>
    </w:p>
    <w:p w:rsidR="005A166C" w:rsidRDefault="005A166C" w:rsidP="00C41EB0">
      <w:pPr>
        <w:pStyle w:val="subhead1"/>
        <w:spacing w:line="259" w:lineRule="auto"/>
        <w:rPr>
          <w:rFonts w:ascii="Calibri" w:eastAsia="Times" w:hAnsi="Calibri"/>
          <w:caps w:val="0"/>
          <w:szCs w:val="24"/>
          <w:lang w:val="en-GB"/>
        </w:rPr>
      </w:pPr>
    </w:p>
    <w:p w:rsidR="005A166C" w:rsidRDefault="005A166C" w:rsidP="00C41EB0">
      <w:pPr>
        <w:pStyle w:val="subhead1"/>
        <w:spacing w:line="259" w:lineRule="auto"/>
        <w:rPr>
          <w:rFonts w:ascii="Calibri" w:eastAsia="Times" w:hAnsi="Calibri"/>
          <w:caps w:val="0"/>
          <w:szCs w:val="24"/>
          <w:lang w:val="en-GB"/>
        </w:rPr>
      </w:pPr>
    </w:p>
    <w:p w:rsidR="005A166C" w:rsidRDefault="005A166C" w:rsidP="00C41EB0">
      <w:pPr>
        <w:pStyle w:val="subhead1"/>
        <w:spacing w:line="259" w:lineRule="auto"/>
        <w:rPr>
          <w:rFonts w:ascii="Calibri" w:eastAsia="Times" w:hAnsi="Calibri"/>
          <w:caps w:val="0"/>
          <w:szCs w:val="24"/>
          <w:lang w:val="en-GB"/>
        </w:rPr>
      </w:pPr>
    </w:p>
    <w:p w:rsidR="005A166C" w:rsidRDefault="005A166C" w:rsidP="00C41EB0">
      <w:pPr>
        <w:pStyle w:val="subhead1"/>
        <w:spacing w:line="259" w:lineRule="auto"/>
        <w:rPr>
          <w:rFonts w:ascii="Calibri" w:eastAsia="Times" w:hAnsi="Calibri"/>
          <w:caps w:val="0"/>
          <w:szCs w:val="24"/>
          <w:lang w:val="en-GB"/>
        </w:rPr>
      </w:pPr>
    </w:p>
    <w:p w:rsidR="005A166C" w:rsidRDefault="005A166C" w:rsidP="00C41EB0">
      <w:pPr>
        <w:pStyle w:val="subhead1"/>
        <w:spacing w:line="259" w:lineRule="auto"/>
        <w:rPr>
          <w:rFonts w:ascii="Calibri" w:eastAsia="Times" w:hAnsi="Calibri"/>
          <w:caps w:val="0"/>
          <w:szCs w:val="24"/>
          <w:lang w:val="en-GB"/>
        </w:rPr>
      </w:pPr>
    </w:p>
    <w:p w:rsidR="005A166C" w:rsidRDefault="005A166C" w:rsidP="00C41EB0">
      <w:pPr>
        <w:pStyle w:val="subhead1"/>
        <w:spacing w:line="259" w:lineRule="auto"/>
        <w:rPr>
          <w:rFonts w:ascii="Calibri" w:eastAsia="Times" w:hAnsi="Calibri"/>
          <w:caps w:val="0"/>
          <w:szCs w:val="24"/>
          <w:lang w:val="en-GB"/>
        </w:rPr>
      </w:pPr>
    </w:p>
    <w:p w:rsidR="005A166C" w:rsidRDefault="005A166C" w:rsidP="00C41EB0">
      <w:pPr>
        <w:pStyle w:val="subhead1"/>
        <w:spacing w:line="259" w:lineRule="auto"/>
        <w:rPr>
          <w:rFonts w:ascii="Calibri" w:eastAsia="Times" w:hAnsi="Calibri"/>
          <w:caps w:val="0"/>
          <w:szCs w:val="24"/>
          <w:lang w:val="en-GB"/>
        </w:rPr>
      </w:pP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4320"/>
        <w:gridCol w:w="1299"/>
        <w:gridCol w:w="863"/>
        <w:gridCol w:w="6028"/>
      </w:tblGrid>
      <w:tr w:rsidR="00C41EB0" w:rsidRPr="00D6040F" w:rsidTr="00C41EB0">
        <w:trPr>
          <w:trHeight w:val="457"/>
        </w:trPr>
        <w:tc>
          <w:tcPr>
            <w:tcW w:w="14778" w:type="dxa"/>
            <w:gridSpan w:val="5"/>
          </w:tcPr>
          <w:p w:rsidR="00C41EB0" w:rsidRPr="00D6040F" w:rsidRDefault="00C41EB0" w:rsidP="006A61AD">
            <w:pPr>
              <w:spacing w:after="0" w:line="240" w:lineRule="auto"/>
              <w:jc w:val="center"/>
              <w:rPr>
                <w:rFonts w:ascii="Times New Roman" w:eastAsia="Times" w:hAnsi="Times New Roman"/>
                <w:b/>
                <w:bCs/>
                <w:sz w:val="18"/>
                <w:szCs w:val="18"/>
              </w:rPr>
            </w:pPr>
            <w:r w:rsidRPr="00D6040F">
              <w:rPr>
                <w:rFonts w:ascii="Times New Roman" w:eastAsia="Times" w:hAnsi="Times New Roman"/>
                <w:b/>
                <w:sz w:val="18"/>
                <w:szCs w:val="18"/>
              </w:rPr>
              <w:t>Table -</w:t>
            </w:r>
            <w:r w:rsidR="006A61AD">
              <w:rPr>
                <w:rFonts w:ascii="Times New Roman" w:eastAsia="Times" w:hAnsi="Times New Roman"/>
                <w:b/>
                <w:sz w:val="18"/>
                <w:szCs w:val="18"/>
              </w:rPr>
              <w:t>8</w:t>
            </w:r>
            <w:r w:rsidRPr="00D6040F">
              <w:rPr>
                <w:rFonts w:ascii="Times New Roman" w:eastAsia="Times" w:hAnsi="Times New Roman"/>
                <w:b/>
                <w:sz w:val="18"/>
                <w:szCs w:val="18"/>
              </w:rPr>
              <w:t xml:space="preserve">: Service Level </w:t>
            </w:r>
            <w:r w:rsidR="005C0990">
              <w:rPr>
                <w:rFonts w:ascii="Times New Roman" w:eastAsia="Times" w:hAnsi="Times New Roman"/>
                <w:b/>
                <w:sz w:val="18"/>
                <w:szCs w:val="18"/>
              </w:rPr>
              <w:t xml:space="preserve"> Key </w:t>
            </w:r>
            <w:r w:rsidRPr="00D6040F">
              <w:rPr>
                <w:rFonts w:ascii="Times New Roman" w:eastAsia="Times" w:hAnsi="Times New Roman"/>
                <w:b/>
                <w:sz w:val="18"/>
                <w:szCs w:val="18"/>
              </w:rPr>
              <w:t>Performance Indicators (KPIs) for Micro-Pocket Management and Formula for Penalties and Contract Termination</w:t>
            </w:r>
          </w:p>
        </w:tc>
      </w:tr>
      <w:tr w:rsidR="00C41EB0" w:rsidRPr="00D6040F" w:rsidTr="00B84D0E">
        <w:trPr>
          <w:trHeight w:hRule="exact" w:val="576"/>
        </w:trPr>
        <w:tc>
          <w:tcPr>
            <w:tcW w:w="2268" w:type="dxa"/>
            <w:vAlign w:val="center"/>
            <w:hideMark/>
          </w:tcPr>
          <w:p w:rsidR="00C41EB0" w:rsidRPr="00D6040F" w:rsidRDefault="00C41EB0" w:rsidP="00B84D0E">
            <w:pPr>
              <w:jc w:val="center"/>
              <w:rPr>
                <w:rFonts w:ascii="Times New Roman" w:eastAsia="Times" w:hAnsi="Times New Roman"/>
                <w:sz w:val="18"/>
                <w:szCs w:val="18"/>
              </w:rPr>
            </w:pPr>
            <w:r w:rsidRPr="00D6040F">
              <w:rPr>
                <w:rFonts w:ascii="Times New Roman" w:eastAsia="Times" w:hAnsi="Times New Roman"/>
                <w:b/>
                <w:bCs/>
                <w:sz w:val="18"/>
                <w:szCs w:val="18"/>
              </w:rPr>
              <w:t>Key Performance  Indicators</w:t>
            </w:r>
          </w:p>
        </w:tc>
        <w:tc>
          <w:tcPr>
            <w:tcW w:w="4320" w:type="dxa"/>
            <w:vAlign w:val="center"/>
          </w:tcPr>
          <w:p w:rsidR="00C41EB0" w:rsidRPr="00D6040F" w:rsidRDefault="00C41EB0" w:rsidP="00B84D0E">
            <w:pPr>
              <w:spacing w:after="0" w:line="240" w:lineRule="auto"/>
              <w:jc w:val="center"/>
              <w:rPr>
                <w:rFonts w:ascii="Times New Roman" w:eastAsia="Times" w:hAnsi="Times New Roman"/>
                <w:b/>
                <w:bCs/>
                <w:sz w:val="18"/>
                <w:szCs w:val="18"/>
              </w:rPr>
            </w:pPr>
            <w:r w:rsidRPr="00D6040F">
              <w:rPr>
                <w:rFonts w:ascii="Times New Roman" w:eastAsia="Times" w:hAnsi="Times New Roman"/>
                <w:b/>
                <w:bCs/>
                <w:sz w:val="18"/>
                <w:szCs w:val="18"/>
              </w:rPr>
              <w:t>Field Evidence</w:t>
            </w:r>
          </w:p>
        </w:tc>
        <w:tc>
          <w:tcPr>
            <w:tcW w:w="1299" w:type="dxa"/>
            <w:vAlign w:val="center"/>
            <w:hideMark/>
          </w:tcPr>
          <w:p w:rsidR="00C41EB0" w:rsidRPr="00D6040F" w:rsidRDefault="00C41EB0" w:rsidP="00B84D0E">
            <w:pPr>
              <w:jc w:val="center"/>
              <w:rPr>
                <w:rFonts w:ascii="Times New Roman" w:eastAsia="Times" w:hAnsi="Times New Roman"/>
                <w:sz w:val="18"/>
                <w:szCs w:val="18"/>
              </w:rPr>
            </w:pPr>
            <w:r w:rsidRPr="00D6040F">
              <w:rPr>
                <w:rFonts w:ascii="Times New Roman" w:eastAsia="Times" w:hAnsi="Times New Roman"/>
                <w:b/>
                <w:bCs/>
                <w:sz w:val="18"/>
                <w:szCs w:val="18"/>
              </w:rPr>
              <w:t>Service Level Benchmark</w:t>
            </w:r>
          </w:p>
        </w:tc>
        <w:tc>
          <w:tcPr>
            <w:tcW w:w="863" w:type="dxa"/>
            <w:vAlign w:val="center"/>
            <w:hideMark/>
          </w:tcPr>
          <w:p w:rsidR="00C41EB0" w:rsidRPr="00D6040F" w:rsidRDefault="00C41EB0" w:rsidP="00B84D0E">
            <w:pPr>
              <w:jc w:val="center"/>
              <w:rPr>
                <w:rFonts w:ascii="Times New Roman" w:eastAsia="Times" w:hAnsi="Times New Roman"/>
                <w:sz w:val="18"/>
                <w:szCs w:val="18"/>
              </w:rPr>
            </w:pPr>
            <w:r w:rsidRPr="00D6040F">
              <w:rPr>
                <w:rFonts w:ascii="Times New Roman" w:eastAsia="Times" w:hAnsi="Times New Roman"/>
                <w:b/>
                <w:bCs/>
                <w:sz w:val="18"/>
                <w:szCs w:val="18"/>
              </w:rPr>
              <w:t>Weightage</w:t>
            </w:r>
          </w:p>
        </w:tc>
        <w:tc>
          <w:tcPr>
            <w:tcW w:w="6028" w:type="dxa"/>
            <w:vAlign w:val="center"/>
          </w:tcPr>
          <w:p w:rsidR="00C41EB0" w:rsidRPr="00D6040F" w:rsidRDefault="00C41EB0" w:rsidP="00B84D0E">
            <w:pPr>
              <w:jc w:val="center"/>
              <w:rPr>
                <w:rFonts w:ascii="Times New Roman" w:eastAsia="Times" w:hAnsi="Times New Roman"/>
                <w:b/>
                <w:bCs/>
                <w:sz w:val="18"/>
                <w:szCs w:val="18"/>
              </w:rPr>
            </w:pPr>
            <w:r w:rsidRPr="00D6040F">
              <w:rPr>
                <w:rFonts w:ascii="Times New Roman" w:eastAsia="Times" w:hAnsi="Times New Roman"/>
                <w:b/>
                <w:bCs/>
                <w:sz w:val="18"/>
                <w:szCs w:val="18"/>
              </w:rPr>
              <w:t>Formula for Levying Penalties and Contract Termination</w:t>
            </w:r>
          </w:p>
        </w:tc>
      </w:tr>
      <w:tr w:rsidR="00C41EB0" w:rsidRPr="00D6040F" w:rsidTr="00AF0D78">
        <w:trPr>
          <w:trHeight w:hRule="exact" w:val="1250"/>
        </w:trPr>
        <w:tc>
          <w:tcPr>
            <w:tcW w:w="2268" w:type="dxa"/>
            <w:vAlign w:val="center"/>
            <w:hideMark/>
          </w:tcPr>
          <w:p w:rsidR="00C41EB0" w:rsidRPr="00D6040F" w:rsidRDefault="00AF0D78" w:rsidP="00B84D0E">
            <w:pPr>
              <w:rPr>
                <w:rFonts w:ascii="Times New Roman" w:eastAsia="Times" w:hAnsi="Times New Roman"/>
                <w:sz w:val="18"/>
                <w:szCs w:val="18"/>
              </w:rPr>
            </w:pPr>
            <w:r>
              <w:rPr>
                <w:rFonts w:ascii="Times New Roman" w:eastAsia="Times" w:hAnsi="Times New Roman"/>
                <w:sz w:val="18"/>
                <w:szCs w:val="18"/>
              </w:rPr>
              <w:t xml:space="preserve">Waste Collection and Transportation </w:t>
            </w:r>
            <w:r w:rsidR="00C41EB0" w:rsidRPr="00D6040F">
              <w:rPr>
                <w:rFonts w:ascii="Times New Roman" w:eastAsia="Times" w:hAnsi="Times New Roman"/>
                <w:sz w:val="18"/>
                <w:szCs w:val="18"/>
              </w:rPr>
              <w:t xml:space="preserve">Coverage </w:t>
            </w:r>
          </w:p>
        </w:tc>
        <w:tc>
          <w:tcPr>
            <w:tcW w:w="4320" w:type="dxa"/>
            <w:vAlign w:val="center"/>
          </w:tcPr>
          <w:p w:rsidR="00C41EB0" w:rsidRPr="00D6040F" w:rsidRDefault="0009314A" w:rsidP="0009314A">
            <w:pPr>
              <w:spacing w:after="0" w:line="240" w:lineRule="auto"/>
              <w:rPr>
                <w:rFonts w:ascii="Times New Roman" w:eastAsia="Times" w:hAnsi="Times New Roman"/>
                <w:sz w:val="18"/>
                <w:szCs w:val="18"/>
              </w:rPr>
            </w:pPr>
            <w:r w:rsidRPr="00D6040F">
              <w:rPr>
                <w:rFonts w:ascii="Times New Roman" w:eastAsia="Times" w:hAnsi="Times New Roman"/>
                <w:sz w:val="18"/>
                <w:szCs w:val="18"/>
              </w:rPr>
              <w:t>Providing collection</w:t>
            </w:r>
            <w:r>
              <w:rPr>
                <w:rFonts w:ascii="Times New Roman" w:eastAsia="Times" w:hAnsi="Times New Roman"/>
                <w:sz w:val="18"/>
                <w:szCs w:val="18"/>
              </w:rPr>
              <w:t xml:space="preserve"> and transportation</w:t>
            </w:r>
            <w:r w:rsidRPr="00D6040F">
              <w:rPr>
                <w:rFonts w:ascii="Times New Roman" w:eastAsia="Times" w:hAnsi="Times New Roman"/>
                <w:sz w:val="18"/>
                <w:szCs w:val="18"/>
              </w:rPr>
              <w:t xml:space="preserve"> service </w:t>
            </w:r>
            <w:r>
              <w:rPr>
                <w:rFonts w:ascii="Times New Roman" w:eastAsia="Times" w:hAnsi="Times New Roman"/>
                <w:sz w:val="18"/>
                <w:szCs w:val="18"/>
              </w:rPr>
              <w:t xml:space="preserve">for </w:t>
            </w:r>
            <w:r w:rsidRPr="00D6040F">
              <w:rPr>
                <w:rFonts w:ascii="Times New Roman" w:eastAsia="Times" w:hAnsi="Times New Roman"/>
                <w:sz w:val="18"/>
                <w:szCs w:val="18"/>
              </w:rPr>
              <w:t>at least 6 out of 7 days is the top priority</w:t>
            </w:r>
            <w:r>
              <w:rPr>
                <w:rFonts w:ascii="Times New Roman" w:eastAsia="Times" w:hAnsi="Times New Roman"/>
                <w:sz w:val="18"/>
                <w:szCs w:val="18"/>
              </w:rPr>
              <w:t xml:space="preserve">. </w:t>
            </w:r>
            <w:r w:rsidR="00C41EB0" w:rsidRPr="00D6040F">
              <w:rPr>
                <w:rFonts w:ascii="Times New Roman" w:eastAsia="Times" w:hAnsi="Times New Roman"/>
                <w:sz w:val="18"/>
                <w:szCs w:val="18"/>
              </w:rPr>
              <w:t xml:space="preserve">100% </w:t>
            </w:r>
            <w:r w:rsidR="00AF0D78">
              <w:rPr>
                <w:rFonts w:ascii="Times New Roman" w:eastAsia="Times" w:hAnsi="Times New Roman"/>
                <w:sz w:val="18"/>
                <w:szCs w:val="18"/>
              </w:rPr>
              <w:t xml:space="preserve">primary </w:t>
            </w:r>
            <w:r w:rsidR="00C41EB0" w:rsidRPr="00D6040F">
              <w:rPr>
                <w:rFonts w:ascii="Times New Roman" w:eastAsia="Times" w:hAnsi="Times New Roman"/>
                <w:sz w:val="18"/>
                <w:szCs w:val="18"/>
              </w:rPr>
              <w:t>collection</w:t>
            </w:r>
            <w:r w:rsidR="00AF0D78">
              <w:rPr>
                <w:rFonts w:ascii="Times New Roman" w:eastAsia="Times" w:hAnsi="Times New Roman"/>
                <w:sz w:val="18"/>
                <w:szCs w:val="18"/>
              </w:rPr>
              <w:t xml:space="preserve"> and secondary transportation</w:t>
            </w:r>
            <w:r w:rsidR="00C41EB0" w:rsidRPr="00D6040F">
              <w:rPr>
                <w:rFonts w:ascii="Times New Roman" w:eastAsia="Times" w:hAnsi="Times New Roman"/>
                <w:sz w:val="18"/>
                <w:szCs w:val="18"/>
              </w:rPr>
              <w:t xml:space="preserve"> daily</w:t>
            </w:r>
            <w:r>
              <w:rPr>
                <w:rFonts w:ascii="Times New Roman" w:eastAsia="Times" w:hAnsi="Times New Roman"/>
                <w:sz w:val="18"/>
                <w:szCs w:val="18"/>
              </w:rPr>
              <w:t>. Non reporting of the transportation vehicles at scheduled time and points, vehicle breakdowns and non</w:t>
            </w:r>
            <w:r w:rsidR="00AF0D78">
              <w:rPr>
                <w:rFonts w:ascii="Times New Roman" w:eastAsia="Times" w:hAnsi="Times New Roman"/>
                <w:sz w:val="18"/>
                <w:szCs w:val="18"/>
              </w:rPr>
              <w:t xml:space="preserve"> service </w:t>
            </w:r>
            <w:r>
              <w:rPr>
                <w:rFonts w:ascii="Times New Roman" w:eastAsia="Times" w:hAnsi="Times New Roman"/>
                <w:sz w:val="18"/>
                <w:szCs w:val="18"/>
              </w:rPr>
              <w:t xml:space="preserve">coverage will be noted as major KPI failures.    </w:t>
            </w:r>
          </w:p>
        </w:tc>
        <w:tc>
          <w:tcPr>
            <w:tcW w:w="1299" w:type="dxa"/>
            <w:vAlign w:val="center"/>
            <w:hideMark/>
          </w:tcPr>
          <w:p w:rsidR="00C41EB0" w:rsidRPr="00D6040F" w:rsidRDefault="00C41EB0" w:rsidP="00B84D0E">
            <w:pPr>
              <w:jc w:val="center"/>
              <w:rPr>
                <w:rFonts w:ascii="Times New Roman" w:eastAsia="Times" w:hAnsi="Times New Roman"/>
                <w:sz w:val="18"/>
                <w:szCs w:val="18"/>
              </w:rPr>
            </w:pPr>
            <w:r w:rsidRPr="00D6040F">
              <w:rPr>
                <w:rFonts w:ascii="Times New Roman" w:eastAsia="Times" w:hAnsi="Times New Roman"/>
                <w:sz w:val="18"/>
                <w:szCs w:val="18"/>
              </w:rPr>
              <w:t>100%</w:t>
            </w:r>
          </w:p>
        </w:tc>
        <w:tc>
          <w:tcPr>
            <w:tcW w:w="863" w:type="dxa"/>
            <w:vAlign w:val="center"/>
            <w:hideMark/>
          </w:tcPr>
          <w:p w:rsidR="00C41EB0" w:rsidRPr="00D6040F" w:rsidRDefault="00C41EB0" w:rsidP="00B84D0E">
            <w:pPr>
              <w:jc w:val="center"/>
              <w:rPr>
                <w:rFonts w:ascii="Times New Roman" w:eastAsia="Times" w:hAnsi="Times New Roman"/>
                <w:sz w:val="18"/>
                <w:szCs w:val="18"/>
              </w:rPr>
            </w:pPr>
            <w:r w:rsidRPr="00D6040F">
              <w:rPr>
                <w:rFonts w:ascii="Times New Roman" w:eastAsia="Times" w:hAnsi="Times New Roman"/>
                <w:sz w:val="18"/>
                <w:szCs w:val="18"/>
              </w:rPr>
              <w:t>20%</w:t>
            </w:r>
          </w:p>
        </w:tc>
        <w:tc>
          <w:tcPr>
            <w:tcW w:w="6028" w:type="dxa"/>
            <w:vMerge w:val="restart"/>
            <w:vAlign w:val="center"/>
          </w:tcPr>
          <w:p w:rsidR="00C41EB0" w:rsidRPr="00D6040F" w:rsidRDefault="00C41EB0" w:rsidP="00671C09">
            <w:pPr>
              <w:numPr>
                <w:ilvl w:val="0"/>
                <w:numId w:val="8"/>
              </w:numPr>
              <w:rPr>
                <w:rFonts w:ascii="Times New Roman" w:eastAsia="Times" w:hAnsi="Times New Roman"/>
                <w:sz w:val="18"/>
                <w:szCs w:val="18"/>
              </w:rPr>
            </w:pPr>
            <w:r w:rsidRPr="00D6040F">
              <w:rPr>
                <w:rFonts w:ascii="Times New Roman" w:eastAsia="Times" w:hAnsi="Times New Roman"/>
                <w:sz w:val="18"/>
                <w:szCs w:val="18"/>
              </w:rPr>
              <w:t xml:space="preserve">Daily Performance will be recorded and service failure  ( deviation from the benchmark levels) will be calculated on monthly basis </w:t>
            </w:r>
          </w:p>
          <w:p w:rsidR="00C41EB0" w:rsidRPr="00D6040F" w:rsidRDefault="00C41EB0" w:rsidP="00671C09">
            <w:pPr>
              <w:numPr>
                <w:ilvl w:val="0"/>
                <w:numId w:val="8"/>
              </w:numPr>
              <w:rPr>
                <w:rFonts w:ascii="Times New Roman" w:eastAsia="Times" w:hAnsi="Times New Roman"/>
                <w:sz w:val="18"/>
                <w:szCs w:val="18"/>
              </w:rPr>
            </w:pPr>
            <w:r w:rsidRPr="00D6040F">
              <w:rPr>
                <w:rFonts w:ascii="Times New Roman" w:eastAsia="Times" w:hAnsi="Times New Roman"/>
                <w:sz w:val="18"/>
                <w:szCs w:val="18"/>
              </w:rPr>
              <w:t xml:space="preserve">Formula for levying monthly penalties from the monthly contractor payment.  </w:t>
            </w:r>
          </w:p>
          <w:p w:rsidR="00C41EB0" w:rsidRPr="00D6040F" w:rsidRDefault="00C41EB0" w:rsidP="00215616">
            <w:pPr>
              <w:ind w:left="360"/>
              <w:rPr>
                <w:rFonts w:ascii="Times New Roman" w:eastAsia="Times" w:hAnsi="Times New Roman"/>
                <w:sz w:val="18"/>
                <w:szCs w:val="18"/>
              </w:rPr>
            </w:pPr>
            <w:r w:rsidRPr="00D6040F">
              <w:rPr>
                <w:rFonts w:ascii="Times New Roman" w:eastAsia="Times" w:hAnsi="Times New Roman"/>
                <w:b/>
                <w:bCs/>
                <w:sz w:val="18"/>
                <w:szCs w:val="18"/>
              </w:rPr>
              <w:t>Penalty to be levied :</w:t>
            </w:r>
          </w:p>
          <w:p w:rsidR="00C41EB0" w:rsidRPr="00D6040F" w:rsidRDefault="00C41EB0" w:rsidP="00215616">
            <w:pPr>
              <w:ind w:left="360"/>
              <w:rPr>
                <w:rFonts w:ascii="Times New Roman" w:eastAsia="Times" w:hAnsi="Times New Roman"/>
                <w:sz w:val="18"/>
                <w:szCs w:val="18"/>
              </w:rPr>
            </w:pPr>
            <w:r w:rsidRPr="00D6040F">
              <w:rPr>
                <w:rFonts w:ascii="Times New Roman" w:eastAsia="Times" w:hAnsi="Times New Roman"/>
                <w:sz w:val="18"/>
                <w:szCs w:val="18"/>
              </w:rPr>
              <w:t xml:space="preserve">= (Monthly Contractor  Payment X Weightage of the  Indicator ) X % of Service Failure </w:t>
            </w:r>
          </w:p>
          <w:p w:rsidR="00C41EB0" w:rsidRPr="00D6040F" w:rsidRDefault="00C41EB0" w:rsidP="00215616">
            <w:pPr>
              <w:ind w:left="360"/>
              <w:rPr>
                <w:rFonts w:ascii="Times New Roman" w:eastAsia="Times" w:hAnsi="Times New Roman"/>
                <w:sz w:val="18"/>
                <w:szCs w:val="18"/>
              </w:rPr>
            </w:pPr>
            <w:r w:rsidRPr="00D6040F">
              <w:rPr>
                <w:rFonts w:ascii="Times New Roman" w:eastAsia="Times" w:hAnsi="Times New Roman"/>
                <w:b/>
                <w:bCs/>
                <w:sz w:val="18"/>
                <w:szCs w:val="18"/>
              </w:rPr>
              <w:t xml:space="preserve">Illustration  for Failure in Coverage Indicator     </w:t>
            </w:r>
          </w:p>
          <w:p w:rsidR="00C41EB0" w:rsidRPr="00D6040F" w:rsidRDefault="0059203B" w:rsidP="00215616">
            <w:pPr>
              <w:ind w:left="360"/>
              <w:rPr>
                <w:rFonts w:ascii="Times New Roman" w:eastAsia="Times" w:hAnsi="Times New Roman"/>
                <w:sz w:val="18"/>
                <w:szCs w:val="18"/>
              </w:rPr>
            </w:pPr>
            <w:r>
              <w:rPr>
                <w:rFonts w:ascii="Times New Roman" w:eastAsia="Times" w:hAnsi="Times New Roman"/>
                <w:sz w:val="18"/>
                <w:szCs w:val="18"/>
              </w:rPr>
              <w:t>(</w:t>
            </w:r>
            <w:r w:rsidR="00C41EB0" w:rsidRPr="00D6040F">
              <w:rPr>
                <w:rFonts w:ascii="Times New Roman" w:eastAsia="Times" w:hAnsi="Times New Roman"/>
                <w:sz w:val="18"/>
                <w:szCs w:val="18"/>
              </w:rPr>
              <w:t xml:space="preserve"> Rs. 2, 00,000 X 20 %) X 10%   = Rs. 4,000</w:t>
            </w:r>
          </w:p>
          <w:p w:rsidR="00C41EB0" w:rsidRPr="00D6040F" w:rsidRDefault="00C41EB0" w:rsidP="00671C09">
            <w:pPr>
              <w:numPr>
                <w:ilvl w:val="0"/>
                <w:numId w:val="8"/>
              </w:numPr>
              <w:rPr>
                <w:rFonts w:ascii="Times New Roman" w:eastAsia="Times" w:hAnsi="Times New Roman"/>
                <w:sz w:val="18"/>
                <w:szCs w:val="18"/>
              </w:rPr>
            </w:pPr>
            <w:r w:rsidRPr="00D6040F">
              <w:rPr>
                <w:rFonts w:ascii="Times New Roman" w:eastAsia="Times" w:hAnsi="Times New Roman"/>
                <w:b/>
                <w:bCs/>
                <w:sz w:val="18"/>
                <w:szCs w:val="18"/>
              </w:rPr>
              <w:t>Termination  Condition :</w:t>
            </w:r>
          </w:p>
          <w:p w:rsidR="00C41EB0" w:rsidRPr="00D6040F" w:rsidRDefault="00C41EB0" w:rsidP="00215616">
            <w:pPr>
              <w:ind w:left="360"/>
              <w:rPr>
                <w:rFonts w:ascii="Times New Roman" w:eastAsia="Times" w:hAnsi="Times New Roman"/>
                <w:sz w:val="18"/>
                <w:szCs w:val="18"/>
              </w:rPr>
            </w:pPr>
            <w:r w:rsidRPr="00D6040F">
              <w:rPr>
                <w:rFonts w:ascii="Times New Roman" w:eastAsia="Times" w:hAnsi="Times New Roman"/>
                <w:sz w:val="18"/>
                <w:szCs w:val="18"/>
              </w:rPr>
              <w:t xml:space="preserve">Continuous failure to achieve 80% satisfaction in all the indicators, for three months will result in termination of contract with a notice period of one month.     </w:t>
            </w:r>
          </w:p>
        </w:tc>
      </w:tr>
      <w:tr w:rsidR="00C41EB0" w:rsidRPr="00D6040F" w:rsidTr="00B84D0E">
        <w:trPr>
          <w:trHeight w:hRule="exact" w:val="1423"/>
        </w:trPr>
        <w:tc>
          <w:tcPr>
            <w:tcW w:w="2268" w:type="dxa"/>
            <w:vAlign w:val="center"/>
            <w:hideMark/>
          </w:tcPr>
          <w:p w:rsidR="00C41EB0" w:rsidRPr="00D6040F" w:rsidRDefault="00C41EB0" w:rsidP="00B84D0E">
            <w:pPr>
              <w:rPr>
                <w:rFonts w:ascii="Times New Roman" w:eastAsia="Times" w:hAnsi="Times New Roman"/>
                <w:sz w:val="18"/>
                <w:szCs w:val="18"/>
              </w:rPr>
            </w:pPr>
            <w:r w:rsidRPr="00D6040F">
              <w:rPr>
                <w:rFonts w:ascii="Times New Roman" w:eastAsia="Times" w:hAnsi="Times New Roman"/>
                <w:sz w:val="18"/>
                <w:szCs w:val="18"/>
              </w:rPr>
              <w:t xml:space="preserve">Segregated Collection -Weighment  at Micro Pocket Transfer Point and at the  Designated Place  </w:t>
            </w:r>
          </w:p>
        </w:tc>
        <w:tc>
          <w:tcPr>
            <w:tcW w:w="4320" w:type="dxa"/>
            <w:vAlign w:val="center"/>
          </w:tcPr>
          <w:p w:rsidR="00C41EB0" w:rsidRPr="00D6040F" w:rsidRDefault="00C41EB0" w:rsidP="00B84D0E">
            <w:pPr>
              <w:spacing w:after="0" w:line="240" w:lineRule="auto"/>
              <w:rPr>
                <w:rFonts w:ascii="Times New Roman" w:eastAsia="Times" w:hAnsi="Times New Roman"/>
                <w:sz w:val="18"/>
                <w:szCs w:val="18"/>
              </w:rPr>
            </w:pPr>
            <w:r w:rsidRPr="00D6040F">
              <w:rPr>
                <w:rFonts w:ascii="Times New Roman" w:eastAsia="Times" w:hAnsi="Times New Roman"/>
                <w:sz w:val="18"/>
                <w:szCs w:val="18"/>
              </w:rPr>
              <w:t xml:space="preserve">Collection of  the dry and wet waste in the quantities within the range as specified by the ULB ( to ensure that the coverage targets are achieved fully)   </w:t>
            </w:r>
          </w:p>
        </w:tc>
        <w:tc>
          <w:tcPr>
            <w:tcW w:w="1299" w:type="dxa"/>
            <w:vAlign w:val="center"/>
            <w:hideMark/>
          </w:tcPr>
          <w:p w:rsidR="00C41EB0" w:rsidRPr="00D6040F" w:rsidRDefault="00C41EB0" w:rsidP="00B84D0E">
            <w:pPr>
              <w:spacing w:after="0"/>
              <w:jc w:val="center"/>
              <w:rPr>
                <w:rFonts w:ascii="Times New Roman" w:eastAsia="Times" w:hAnsi="Times New Roman"/>
                <w:sz w:val="18"/>
                <w:szCs w:val="18"/>
              </w:rPr>
            </w:pPr>
            <w:r w:rsidRPr="00D6040F">
              <w:rPr>
                <w:rFonts w:ascii="Times New Roman" w:eastAsia="Times" w:hAnsi="Times New Roman"/>
                <w:sz w:val="18"/>
                <w:szCs w:val="18"/>
              </w:rPr>
              <w:t>80%</w:t>
            </w:r>
          </w:p>
          <w:p w:rsidR="00C41EB0" w:rsidRPr="00D6040F" w:rsidRDefault="00C41EB0" w:rsidP="00B84D0E">
            <w:pPr>
              <w:spacing w:after="0"/>
              <w:jc w:val="center"/>
              <w:rPr>
                <w:rFonts w:ascii="Times New Roman" w:eastAsia="Times" w:hAnsi="Times New Roman"/>
                <w:sz w:val="18"/>
                <w:szCs w:val="18"/>
              </w:rPr>
            </w:pPr>
            <w:r w:rsidRPr="00D6040F">
              <w:rPr>
                <w:rFonts w:ascii="Times New Roman" w:eastAsia="Times" w:hAnsi="Times New Roman"/>
                <w:sz w:val="18"/>
                <w:szCs w:val="18"/>
              </w:rPr>
              <w:t>(75% Wet</w:t>
            </w:r>
          </w:p>
          <w:p w:rsidR="00C41EB0" w:rsidRPr="00D6040F" w:rsidRDefault="00C41EB0" w:rsidP="00B84D0E">
            <w:pPr>
              <w:spacing w:after="0"/>
              <w:jc w:val="center"/>
              <w:rPr>
                <w:rFonts w:ascii="Times New Roman" w:eastAsia="Times" w:hAnsi="Times New Roman"/>
                <w:sz w:val="18"/>
                <w:szCs w:val="18"/>
              </w:rPr>
            </w:pPr>
            <w:r w:rsidRPr="00D6040F">
              <w:rPr>
                <w:rFonts w:ascii="Times New Roman" w:eastAsia="Times" w:hAnsi="Times New Roman"/>
                <w:sz w:val="18"/>
                <w:szCs w:val="18"/>
              </w:rPr>
              <w:t>20% Dry</w:t>
            </w:r>
          </w:p>
          <w:p w:rsidR="00C41EB0" w:rsidRPr="00D6040F" w:rsidRDefault="00B84D0E" w:rsidP="00B84D0E">
            <w:pPr>
              <w:spacing w:after="0"/>
              <w:jc w:val="center"/>
              <w:rPr>
                <w:rFonts w:ascii="Times New Roman" w:eastAsia="Times" w:hAnsi="Times New Roman"/>
                <w:sz w:val="18"/>
                <w:szCs w:val="18"/>
              </w:rPr>
            </w:pPr>
            <w:r>
              <w:rPr>
                <w:rFonts w:ascii="Times New Roman" w:eastAsia="Times" w:hAnsi="Times New Roman"/>
                <w:sz w:val="18"/>
                <w:szCs w:val="18"/>
              </w:rPr>
              <w:t>5% hazardous</w:t>
            </w:r>
            <w:r w:rsidR="00C41EB0" w:rsidRPr="00D6040F">
              <w:rPr>
                <w:rFonts w:ascii="Times New Roman" w:eastAsia="Times" w:hAnsi="Times New Roman"/>
                <w:sz w:val="18"/>
                <w:szCs w:val="18"/>
              </w:rPr>
              <w:t>)</w:t>
            </w:r>
          </w:p>
        </w:tc>
        <w:tc>
          <w:tcPr>
            <w:tcW w:w="863" w:type="dxa"/>
            <w:vAlign w:val="center"/>
            <w:hideMark/>
          </w:tcPr>
          <w:p w:rsidR="00C41EB0" w:rsidRPr="00D6040F" w:rsidRDefault="00C41EB0" w:rsidP="00B84D0E">
            <w:pPr>
              <w:jc w:val="center"/>
              <w:rPr>
                <w:rFonts w:ascii="Times New Roman" w:eastAsia="Times" w:hAnsi="Times New Roman"/>
                <w:sz w:val="18"/>
                <w:szCs w:val="18"/>
              </w:rPr>
            </w:pPr>
            <w:r w:rsidRPr="00D6040F">
              <w:rPr>
                <w:rFonts w:ascii="Times New Roman" w:eastAsia="Times" w:hAnsi="Times New Roman"/>
                <w:sz w:val="18"/>
                <w:szCs w:val="18"/>
              </w:rPr>
              <w:t>20%</w:t>
            </w:r>
          </w:p>
        </w:tc>
        <w:tc>
          <w:tcPr>
            <w:tcW w:w="6028" w:type="dxa"/>
            <w:vMerge/>
          </w:tcPr>
          <w:p w:rsidR="00C41EB0" w:rsidRPr="00D6040F" w:rsidRDefault="00C41EB0" w:rsidP="00C41EB0">
            <w:pPr>
              <w:spacing w:after="0" w:line="240" w:lineRule="auto"/>
              <w:rPr>
                <w:rFonts w:ascii="Times New Roman" w:eastAsia="Times" w:hAnsi="Times New Roman"/>
                <w:sz w:val="18"/>
                <w:szCs w:val="18"/>
              </w:rPr>
            </w:pPr>
          </w:p>
        </w:tc>
      </w:tr>
      <w:tr w:rsidR="00C41EB0" w:rsidRPr="00D6040F" w:rsidTr="00B84D0E">
        <w:trPr>
          <w:trHeight w:hRule="exact" w:val="1495"/>
        </w:trPr>
        <w:tc>
          <w:tcPr>
            <w:tcW w:w="2268" w:type="dxa"/>
            <w:vAlign w:val="center"/>
            <w:hideMark/>
          </w:tcPr>
          <w:p w:rsidR="00C41EB0" w:rsidRPr="00D6040F" w:rsidRDefault="00C41EB0" w:rsidP="00B84D0E">
            <w:pPr>
              <w:spacing w:after="0"/>
              <w:rPr>
                <w:rFonts w:ascii="Times New Roman" w:eastAsia="Times" w:hAnsi="Times New Roman"/>
                <w:sz w:val="18"/>
                <w:szCs w:val="18"/>
              </w:rPr>
            </w:pPr>
            <w:r w:rsidRPr="00D6040F">
              <w:rPr>
                <w:rFonts w:ascii="Times New Roman" w:eastAsia="Times" w:hAnsi="Times New Roman"/>
                <w:sz w:val="18"/>
                <w:szCs w:val="18"/>
              </w:rPr>
              <w:t>Dust free and litter free roads, Free flow drains without chocking</w:t>
            </w:r>
          </w:p>
        </w:tc>
        <w:tc>
          <w:tcPr>
            <w:tcW w:w="4320" w:type="dxa"/>
            <w:vAlign w:val="center"/>
          </w:tcPr>
          <w:p w:rsidR="00C41EB0" w:rsidRPr="00D6040F" w:rsidRDefault="00C41EB0" w:rsidP="00B84D0E">
            <w:pPr>
              <w:spacing w:after="0" w:line="240" w:lineRule="auto"/>
              <w:rPr>
                <w:rFonts w:ascii="Times New Roman" w:eastAsia="Times" w:hAnsi="Times New Roman"/>
                <w:sz w:val="18"/>
                <w:szCs w:val="18"/>
              </w:rPr>
            </w:pPr>
            <w:r w:rsidRPr="00D6040F">
              <w:rPr>
                <w:rFonts w:ascii="Times New Roman" w:eastAsia="Times" w:hAnsi="Times New Roman"/>
                <w:sz w:val="18"/>
                <w:szCs w:val="18"/>
              </w:rPr>
              <w:t>Sweeping and  removal of dust creates clean and aesthetic look to the ULB and is a top priority</w:t>
            </w:r>
          </w:p>
          <w:p w:rsidR="00C41EB0" w:rsidRPr="00D6040F" w:rsidRDefault="00C41EB0" w:rsidP="00B84D0E">
            <w:pPr>
              <w:spacing w:after="0" w:line="240" w:lineRule="auto"/>
              <w:rPr>
                <w:rFonts w:ascii="Times New Roman" w:eastAsia="Times" w:hAnsi="Times New Roman"/>
                <w:sz w:val="18"/>
                <w:szCs w:val="18"/>
              </w:rPr>
            </w:pPr>
            <w:r w:rsidRPr="00D6040F">
              <w:rPr>
                <w:rFonts w:ascii="Times New Roman" w:eastAsia="Times" w:hAnsi="Times New Roman"/>
                <w:sz w:val="18"/>
                <w:szCs w:val="18"/>
              </w:rPr>
              <w:t>Manual Collection of Litter at regular intervals and sweeping of pavements, Road margins, Bus Stops, FOBs, Subways and areas where mechanical sweeping is not possible.</w:t>
            </w:r>
          </w:p>
        </w:tc>
        <w:tc>
          <w:tcPr>
            <w:tcW w:w="1299" w:type="dxa"/>
            <w:vAlign w:val="center"/>
            <w:hideMark/>
          </w:tcPr>
          <w:p w:rsidR="00C41EB0" w:rsidRPr="00D6040F" w:rsidRDefault="00C41EB0" w:rsidP="00B84D0E">
            <w:pPr>
              <w:jc w:val="center"/>
              <w:rPr>
                <w:rFonts w:ascii="Times New Roman" w:eastAsia="Times" w:hAnsi="Times New Roman"/>
                <w:sz w:val="18"/>
                <w:szCs w:val="18"/>
              </w:rPr>
            </w:pPr>
            <w:r w:rsidRPr="00D6040F">
              <w:rPr>
                <w:rFonts w:ascii="Times New Roman" w:eastAsia="Times" w:hAnsi="Times New Roman"/>
                <w:sz w:val="18"/>
                <w:szCs w:val="18"/>
              </w:rPr>
              <w:t>80%</w:t>
            </w:r>
          </w:p>
        </w:tc>
        <w:tc>
          <w:tcPr>
            <w:tcW w:w="863" w:type="dxa"/>
            <w:vAlign w:val="center"/>
            <w:hideMark/>
          </w:tcPr>
          <w:p w:rsidR="00C41EB0" w:rsidRPr="00D6040F" w:rsidRDefault="00C41EB0" w:rsidP="00B84D0E">
            <w:pPr>
              <w:jc w:val="center"/>
              <w:rPr>
                <w:rFonts w:ascii="Times New Roman" w:eastAsia="Times" w:hAnsi="Times New Roman"/>
                <w:sz w:val="18"/>
                <w:szCs w:val="18"/>
              </w:rPr>
            </w:pPr>
            <w:r w:rsidRPr="00D6040F">
              <w:rPr>
                <w:rFonts w:ascii="Times New Roman" w:eastAsia="Times" w:hAnsi="Times New Roman"/>
                <w:sz w:val="18"/>
                <w:szCs w:val="18"/>
              </w:rPr>
              <w:t>10%</w:t>
            </w:r>
          </w:p>
        </w:tc>
        <w:tc>
          <w:tcPr>
            <w:tcW w:w="6028" w:type="dxa"/>
            <w:vMerge/>
          </w:tcPr>
          <w:p w:rsidR="00C41EB0" w:rsidRPr="00D6040F" w:rsidRDefault="00C41EB0" w:rsidP="00C41EB0">
            <w:pPr>
              <w:spacing w:after="0" w:line="240" w:lineRule="auto"/>
              <w:rPr>
                <w:rFonts w:ascii="Times New Roman" w:eastAsia="Times" w:hAnsi="Times New Roman"/>
                <w:sz w:val="18"/>
                <w:szCs w:val="18"/>
              </w:rPr>
            </w:pPr>
          </w:p>
        </w:tc>
      </w:tr>
      <w:tr w:rsidR="00C41EB0" w:rsidRPr="00D6040F" w:rsidTr="00B84D0E">
        <w:trPr>
          <w:trHeight w:hRule="exact" w:val="541"/>
        </w:trPr>
        <w:tc>
          <w:tcPr>
            <w:tcW w:w="2268" w:type="dxa"/>
            <w:vAlign w:val="center"/>
            <w:hideMark/>
          </w:tcPr>
          <w:p w:rsidR="00C41EB0" w:rsidRPr="00D6040F" w:rsidRDefault="00C41EB0" w:rsidP="00B84D0E">
            <w:pPr>
              <w:rPr>
                <w:rFonts w:ascii="Times New Roman" w:eastAsia="Times" w:hAnsi="Times New Roman"/>
                <w:sz w:val="18"/>
                <w:szCs w:val="18"/>
              </w:rPr>
            </w:pPr>
            <w:r w:rsidRPr="00D6040F">
              <w:rPr>
                <w:rFonts w:ascii="Times New Roman" w:eastAsia="Times" w:hAnsi="Times New Roman"/>
                <w:sz w:val="18"/>
                <w:szCs w:val="18"/>
              </w:rPr>
              <w:t>Citizen Complaints &amp; Resolution Within 24 hours</w:t>
            </w:r>
          </w:p>
        </w:tc>
        <w:tc>
          <w:tcPr>
            <w:tcW w:w="4320" w:type="dxa"/>
            <w:vAlign w:val="center"/>
          </w:tcPr>
          <w:p w:rsidR="00C41EB0" w:rsidRPr="00D6040F" w:rsidRDefault="00C41EB0" w:rsidP="00B84D0E">
            <w:pPr>
              <w:spacing w:after="0" w:line="240" w:lineRule="auto"/>
              <w:rPr>
                <w:rFonts w:ascii="Times New Roman" w:eastAsia="Times" w:hAnsi="Times New Roman"/>
                <w:sz w:val="18"/>
                <w:szCs w:val="18"/>
              </w:rPr>
            </w:pPr>
            <w:r w:rsidRPr="00D6040F">
              <w:rPr>
                <w:rFonts w:ascii="Times New Roman" w:eastAsia="Times" w:hAnsi="Times New Roman"/>
                <w:sz w:val="18"/>
                <w:szCs w:val="18"/>
              </w:rPr>
              <w:t>Complaint  and redressal reports</w:t>
            </w:r>
          </w:p>
        </w:tc>
        <w:tc>
          <w:tcPr>
            <w:tcW w:w="1299" w:type="dxa"/>
            <w:vAlign w:val="center"/>
            <w:hideMark/>
          </w:tcPr>
          <w:p w:rsidR="00C41EB0" w:rsidRPr="00D6040F" w:rsidRDefault="00C41EB0" w:rsidP="00B84D0E">
            <w:pPr>
              <w:jc w:val="center"/>
              <w:rPr>
                <w:rFonts w:ascii="Times New Roman" w:eastAsia="Times" w:hAnsi="Times New Roman"/>
                <w:sz w:val="18"/>
                <w:szCs w:val="18"/>
              </w:rPr>
            </w:pPr>
            <w:r w:rsidRPr="00D6040F">
              <w:rPr>
                <w:rFonts w:ascii="Times New Roman" w:eastAsia="Times" w:hAnsi="Times New Roman"/>
                <w:sz w:val="18"/>
                <w:szCs w:val="18"/>
              </w:rPr>
              <w:t>90 %</w:t>
            </w:r>
          </w:p>
        </w:tc>
        <w:tc>
          <w:tcPr>
            <w:tcW w:w="863" w:type="dxa"/>
            <w:vAlign w:val="center"/>
            <w:hideMark/>
          </w:tcPr>
          <w:p w:rsidR="00C41EB0" w:rsidRPr="00D6040F" w:rsidRDefault="00C41EB0" w:rsidP="00B84D0E">
            <w:pPr>
              <w:jc w:val="center"/>
              <w:rPr>
                <w:rFonts w:ascii="Times New Roman" w:eastAsia="Times" w:hAnsi="Times New Roman"/>
                <w:sz w:val="18"/>
                <w:szCs w:val="18"/>
              </w:rPr>
            </w:pPr>
            <w:r w:rsidRPr="00D6040F">
              <w:rPr>
                <w:rFonts w:ascii="Times New Roman" w:eastAsia="Times" w:hAnsi="Times New Roman"/>
                <w:sz w:val="18"/>
                <w:szCs w:val="18"/>
              </w:rPr>
              <w:t>10%</w:t>
            </w:r>
          </w:p>
        </w:tc>
        <w:tc>
          <w:tcPr>
            <w:tcW w:w="6028" w:type="dxa"/>
            <w:vMerge/>
          </w:tcPr>
          <w:p w:rsidR="00C41EB0" w:rsidRPr="00D6040F" w:rsidRDefault="00C41EB0" w:rsidP="00C41EB0">
            <w:pPr>
              <w:spacing w:after="0" w:line="240" w:lineRule="auto"/>
              <w:jc w:val="center"/>
              <w:rPr>
                <w:rFonts w:ascii="Times New Roman" w:eastAsia="Times" w:hAnsi="Times New Roman"/>
                <w:sz w:val="18"/>
                <w:szCs w:val="18"/>
              </w:rPr>
            </w:pPr>
          </w:p>
        </w:tc>
      </w:tr>
      <w:tr w:rsidR="00C41EB0" w:rsidRPr="00D6040F" w:rsidTr="00B84D0E">
        <w:trPr>
          <w:trHeight w:hRule="exact" w:val="864"/>
        </w:trPr>
        <w:tc>
          <w:tcPr>
            <w:tcW w:w="2268" w:type="dxa"/>
            <w:vAlign w:val="center"/>
            <w:hideMark/>
          </w:tcPr>
          <w:p w:rsidR="00C41EB0" w:rsidRPr="00D6040F" w:rsidRDefault="00C41EB0" w:rsidP="00B84D0E">
            <w:pPr>
              <w:rPr>
                <w:rFonts w:ascii="Times New Roman" w:eastAsia="Times" w:hAnsi="Times New Roman"/>
                <w:sz w:val="18"/>
                <w:szCs w:val="18"/>
              </w:rPr>
            </w:pPr>
            <w:r w:rsidRPr="00D6040F">
              <w:rPr>
                <w:rFonts w:ascii="Times New Roman" w:eastAsia="Times" w:hAnsi="Times New Roman"/>
                <w:sz w:val="18"/>
                <w:szCs w:val="18"/>
              </w:rPr>
              <w:t xml:space="preserve">Payment of Salary, PF, ESI,  Protective Wears and One day Weekly Off    </w:t>
            </w:r>
          </w:p>
        </w:tc>
        <w:tc>
          <w:tcPr>
            <w:tcW w:w="4320" w:type="dxa"/>
            <w:vAlign w:val="center"/>
          </w:tcPr>
          <w:p w:rsidR="00C41EB0" w:rsidRPr="00D6040F" w:rsidRDefault="00C41EB0" w:rsidP="00B84D0E">
            <w:pPr>
              <w:spacing w:after="0" w:line="240" w:lineRule="auto"/>
              <w:rPr>
                <w:rFonts w:ascii="Times New Roman" w:eastAsia="Times" w:hAnsi="Times New Roman"/>
                <w:sz w:val="18"/>
                <w:szCs w:val="18"/>
              </w:rPr>
            </w:pPr>
            <w:r w:rsidRPr="00D6040F">
              <w:rPr>
                <w:rFonts w:ascii="Times New Roman" w:eastAsia="Times" w:hAnsi="Times New Roman"/>
                <w:sz w:val="18"/>
                <w:szCs w:val="18"/>
              </w:rPr>
              <w:t>Payment receipts</w:t>
            </w:r>
          </w:p>
        </w:tc>
        <w:tc>
          <w:tcPr>
            <w:tcW w:w="1299" w:type="dxa"/>
            <w:vAlign w:val="center"/>
            <w:hideMark/>
          </w:tcPr>
          <w:p w:rsidR="00C41EB0" w:rsidRPr="00D6040F" w:rsidRDefault="00C41EB0" w:rsidP="00B84D0E">
            <w:pPr>
              <w:jc w:val="center"/>
              <w:rPr>
                <w:rFonts w:ascii="Times New Roman" w:eastAsia="Times" w:hAnsi="Times New Roman"/>
                <w:sz w:val="18"/>
                <w:szCs w:val="18"/>
              </w:rPr>
            </w:pPr>
            <w:r w:rsidRPr="00D6040F">
              <w:rPr>
                <w:rFonts w:ascii="Times New Roman" w:eastAsia="Times" w:hAnsi="Times New Roman"/>
                <w:sz w:val="18"/>
                <w:szCs w:val="18"/>
              </w:rPr>
              <w:t>100%</w:t>
            </w:r>
          </w:p>
        </w:tc>
        <w:tc>
          <w:tcPr>
            <w:tcW w:w="863" w:type="dxa"/>
            <w:vAlign w:val="center"/>
            <w:hideMark/>
          </w:tcPr>
          <w:p w:rsidR="00C41EB0" w:rsidRPr="00D6040F" w:rsidRDefault="00C41EB0" w:rsidP="00B84D0E">
            <w:pPr>
              <w:jc w:val="center"/>
              <w:rPr>
                <w:rFonts w:ascii="Times New Roman" w:eastAsia="Times" w:hAnsi="Times New Roman"/>
                <w:sz w:val="18"/>
                <w:szCs w:val="18"/>
              </w:rPr>
            </w:pPr>
            <w:r w:rsidRPr="00D6040F">
              <w:rPr>
                <w:rFonts w:ascii="Times New Roman" w:eastAsia="Times" w:hAnsi="Times New Roman"/>
                <w:sz w:val="18"/>
                <w:szCs w:val="18"/>
              </w:rPr>
              <w:t>20%</w:t>
            </w:r>
          </w:p>
        </w:tc>
        <w:tc>
          <w:tcPr>
            <w:tcW w:w="6028" w:type="dxa"/>
            <w:vMerge/>
          </w:tcPr>
          <w:p w:rsidR="00C41EB0" w:rsidRPr="00D6040F" w:rsidRDefault="00C41EB0" w:rsidP="00C41EB0">
            <w:pPr>
              <w:spacing w:after="0" w:line="240" w:lineRule="auto"/>
              <w:rPr>
                <w:rFonts w:ascii="Times New Roman" w:eastAsia="Times" w:hAnsi="Times New Roman"/>
                <w:sz w:val="18"/>
                <w:szCs w:val="18"/>
              </w:rPr>
            </w:pPr>
          </w:p>
        </w:tc>
      </w:tr>
      <w:tr w:rsidR="00C41EB0" w:rsidRPr="00D6040F" w:rsidTr="00B84D0E">
        <w:trPr>
          <w:trHeight w:hRule="exact" w:val="720"/>
        </w:trPr>
        <w:tc>
          <w:tcPr>
            <w:tcW w:w="2268" w:type="dxa"/>
            <w:vAlign w:val="center"/>
            <w:hideMark/>
          </w:tcPr>
          <w:p w:rsidR="00C41EB0" w:rsidRPr="00D6040F" w:rsidRDefault="00C41EB0" w:rsidP="00B84D0E">
            <w:pPr>
              <w:rPr>
                <w:rFonts w:ascii="Times New Roman" w:eastAsia="Times" w:hAnsi="Times New Roman"/>
                <w:sz w:val="18"/>
                <w:szCs w:val="18"/>
              </w:rPr>
            </w:pPr>
            <w:r w:rsidRPr="00D6040F">
              <w:rPr>
                <w:rFonts w:ascii="Times New Roman" w:eastAsia="Times" w:hAnsi="Times New Roman"/>
                <w:sz w:val="18"/>
                <w:szCs w:val="18"/>
              </w:rPr>
              <w:t xml:space="preserve">Worker and Supervisor  Absenteeism </w:t>
            </w:r>
          </w:p>
        </w:tc>
        <w:tc>
          <w:tcPr>
            <w:tcW w:w="4320" w:type="dxa"/>
            <w:vAlign w:val="center"/>
          </w:tcPr>
          <w:p w:rsidR="00C41EB0" w:rsidRPr="00D6040F" w:rsidRDefault="00C41EB0" w:rsidP="00B84D0E">
            <w:pPr>
              <w:spacing w:after="0" w:line="240" w:lineRule="auto"/>
              <w:rPr>
                <w:rFonts w:ascii="Times New Roman" w:eastAsia="Times" w:hAnsi="Times New Roman"/>
                <w:sz w:val="18"/>
                <w:szCs w:val="18"/>
              </w:rPr>
            </w:pPr>
            <w:r w:rsidRPr="00D6040F">
              <w:rPr>
                <w:rFonts w:ascii="Times New Roman" w:eastAsia="Times" w:hAnsi="Times New Roman"/>
                <w:sz w:val="18"/>
                <w:szCs w:val="18"/>
              </w:rPr>
              <w:t>100% attendance of allotted manpower  is a priority as there is provision for reserve PHWs</w:t>
            </w:r>
          </w:p>
        </w:tc>
        <w:tc>
          <w:tcPr>
            <w:tcW w:w="1299" w:type="dxa"/>
            <w:vAlign w:val="center"/>
            <w:hideMark/>
          </w:tcPr>
          <w:p w:rsidR="00C41EB0" w:rsidRPr="00D6040F" w:rsidRDefault="00C41EB0" w:rsidP="00B84D0E">
            <w:pPr>
              <w:jc w:val="center"/>
              <w:rPr>
                <w:rFonts w:ascii="Times New Roman" w:eastAsia="Times" w:hAnsi="Times New Roman"/>
                <w:sz w:val="18"/>
                <w:szCs w:val="18"/>
              </w:rPr>
            </w:pPr>
            <w:r w:rsidRPr="00D6040F">
              <w:rPr>
                <w:rFonts w:ascii="Times New Roman" w:eastAsia="Times" w:hAnsi="Times New Roman"/>
                <w:sz w:val="18"/>
                <w:szCs w:val="18"/>
              </w:rPr>
              <w:t>100%</w:t>
            </w:r>
          </w:p>
        </w:tc>
        <w:tc>
          <w:tcPr>
            <w:tcW w:w="863" w:type="dxa"/>
            <w:vAlign w:val="center"/>
            <w:hideMark/>
          </w:tcPr>
          <w:p w:rsidR="00C41EB0" w:rsidRPr="00D6040F" w:rsidRDefault="00C41EB0" w:rsidP="00B84D0E">
            <w:pPr>
              <w:jc w:val="center"/>
              <w:rPr>
                <w:rFonts w:ascii="Times New Roman" w:eastAsia="Times" w:hAnsi="Times New Roman"/>
                <w:sz w:val="18"/>
                <w:szCs w:val="18"/>
              </w:rPr>
            </w:pPr>
            <w:r w:rsidRPr="00D6040F">
              <w:rPr>
                <w:rFonts w:ascii="Times New Roman" w:eastAsia="Times" w:hAnsi="Times New Roman"/>
                <w:sz w:val="18"/>
                <w:szCs w:val="18"/>
              </w:rPr>
              <w:t>10%</w:t>
            </w:r>
          </w:p>
        </w:tc>
        <w:tc>
          <w:tcPr>
            <w:tcW w:w="6028" w:type="dxa"/>
            <w:vMerge/>
          </w:tcPr>
          <w:p w:rsidR="00C41EB0" w:rsidRPr="00D6040F" w:rsidRDefault="00C41EB0" w:rsidP="00C41EB0">
            <w:pPr>
              <w:spacing w:after="0" w:line="240" w:lineRule="auto"/>
              <w:rPr>
                <w:rFonts w:ascii="Times New Roman" w:eastAsia="Times" w:hAnsi="Times New Roman"/>
                <w:sz w:val="18"/>
                <w:szCs w:val="18"/>
              </w:rPr>
            </w:pPr>
          </w:p>
        </w:tc>
      </w:tr>
      <w:tr w:rsidR="00C41EB0" w:rsidRPr="00D6040F" w:rsidTr="00B84D0E">
        <w:trPr>
          <w:trHeight w:hRule="exact" w:val="576"/>
        </w:trPr>
        <w:tc>
          <w:tcPr>
            <w:tcW w:w="2268" w:type="dxa"/>
            <w:vAlign w:val="center"/>
            <w:hideMark/>
          </w:tcPr>
          <w:p w:rsidR="00C41EB0" w:rsidRPr="00D6040F" w:rsidRDefault="00C41EB0" w:rsidP="00B84D0E">
            <w:pPr>
              <w:rPr>
                <w:rFonts w:ascii="Times New Roman" w:eastAsia="Times" w:hAnsi="Times New Roman"/>
                <w:sz w:val="18"/>
                <w:szCs w:val="18"/>
              </w:rPr>
            </w:pPr>
            <w:r w:rsidRPr="00D6040F">
              <w:rPr>
                <w:rFonts w:ascii="Times New Roman" w:eastAsia="Times" w:hAnsi="Times New Roman"/>
                <w:sz w:val="18"/>
                <w:szCs w:val="18"/>
              </w:rPr>
              <w:t xml:space="preserve">Social Audit  / IVRS Satisfaction  Levels </w:t>
            </w:r>
          </w:p>
        </w:tc>
        <w:tc>
          <w:tcPr>
            <w:tcW w:w="4320" w:type="dxa"/>
            <w:vAlign w:val="center"/>
          </w:tcPr>
          <w:p w:rsidR="00C41EB0" w:rsidRPr="00D6040F" w:rsidRDefault="00C41EB0" w:rsidP="00B84D0E">
            <w:pPr>
              <w:spacing w:after="0" w:line="240" w:lineRule="auto"/>
              <w:rPr>
                <w:rFonts w:ascii="Times New Roman" w:eastAsia="Times" w:hAnsi="Times New Roman"/>
                <w:sz w:val="18"/>
                <w:szCs w:val="18"/>
              </w:rPr>
            </w:pPr>
            <w:r w:rsidRPr="00D6040F">
              <w:rPr>
                <w:rFonts w:ascii="Times New Roman" w:eastAsia="Times" w:hAnsi="Times New Roman"/>
                <w:sz w:val="18"/>
                <w:szCs w:val="18"/>
              </w:rPr>
              <w:t>Audit Reports, IVRS reports ( Generated by ULB)</w:t>
            </w:r>
          </w:p>
        </w:tc>
        <w:tc>
          <w:tcPr>
            <w:tcW w:w="1299" w:type="dxa"/>
            <w:vAlign w:val="center"/>
            <w:hideMark/>
          </w:tcPr>
          <w:p w:rsidR="00C41EB0" w:rsidRPr="00D6040F" w:rsidRDefault="00C41EB0" w:rsidP="00B84D0E">
            <w:pPr>
              <w:jc w:val="center"/>
              <w:rPr>
                <w:rFonts w:ascii="Times New Roman" w:eastAsia="Times" w:hAnsi="Times New Roman"/>
                <w:sz w:val="18"/>
                <w:szCs w:val="18"/>
              </w:rPr>
            </w:pPr>
            <w:r w:rsidRPr="00D6040F">
              <w:rPr>
                <w:rFonts w:ascii="Times New Roman" w:eastAsia="Times" w:hAnsi="Times New Roman"/>
                <w:sz w:val="18"/>
                <w:szCs w:val="18"/>
              </w:rPr>
              <w:t>90%</w:t>
            </w:r>
          </w:p>
        </w:tc>
        <w:tc>
          <w:tcPr>
            <w:tcW w:w="863" w:type="dxa"/>
            <w:vAlign w:val="center"/>
            <w:hideMark/>
          </w:tcPr>
          <w:p w:rsidR="00C41EB0" w:rsidRPr="00D6040F" w:rsidRDefault="00C41EB0" w:rsidP="00B84D0E">
            <w:pPr>
              <w:jc w:val="center"/>
              <w:rPr>
                <w:rFonts w:ascii="Times New Roman" w:eastAsia="Times" w:hAnsi="Times New Roman"/>
                <w:sz w:val="18"/>
                <w:szCs w:val="18"/>
              </w:rPr>
            </w:pPr>
            <w:r w:rsidRPr="00D6040F">
              <w:rPr>
                <w:rFonts w:ascii="Times New Roman" w:eastAsia="Times" w:hAnsi="Times New Roman"/>
                <w:sz w:val="18"/>
                <w:szCs w:val="18"/>
              </w:rPr>
              <w:t>10%</w:t>
            </w:r>
          </w:p>
        </w:tc>
        <w:tc>
          <w:tcPr>
            <w:tcW w:w="6028" w:type="dxa"/>
            <w:vMerge/>
          </w:tcPr>
          <w:p w:rsidR="00C41EB0" w:rsidRPr="00D6040F" w:rsidRDefault="00C41EB0" w:rsidP="00C41EB0">
            <w:pPr>
              <w:spacing w:after="0" w:line="240" w:lineRule="auto"/>
              <w:rPr>
                <w:rFonts w:ascii="Times New Roman" w:eastAsia="Times" w:hAnsi="Times New Roman"/>
                <w:sz w:val="18"/>
                <w:szCs w:val="18"/>
              </w:rPr>
            </w:pPr>
          </w:p>
        </w:tc>
      </w:tr>
    </w:tbl>
    <w:p w:rsidR="005B00FF" w:rsidRPr="00D6040F" w:rsidRDefault="00C41EB0" w:rsidP="003E3D73">
      <w:pPr>
        <w:spacing w:after="0" w:line="259" w:lineRule="auto"/>
        <w:jc w:val="center"/>
        <w:rPr>
          <w:rFonts w:ascii="Times New Roman" w:hAnsi="Times New Roman"/>
          <w:b/>
          <w:bCs/>
          <w:sz w:val="24"/>
          <w:szCs w:val="24"/>
        </w:rPr>
      </w:pPr>
      <w:r w:rsidRPr="00D6040F">
        <w:rPr>
          <w:rFonts w:ascii="Times New Roman" w:hAnsi="Times New Roman"/>
          <w:b/>
          <w:sz w:val="24"/>
          <w:szCs w:val="24"/>
        </w:rPr>
        <w:t xml:space="preserve">End of the Document </w:t>
      </w:r>
    </w:p>
    <w:sectPr w:rsidR="005B00FF" w:rsidRPr="00D6040F" w:rsidSect="00721127">
      <w:headerReference w:type="default" r:id="rId15"/>
      <w:footerReference w:type="default" r:id="rId16"/>
      <w:headerReference w:type="first" r:id="rId17"/>
      <w:footerReference w:type="first" r:id="rId18"/>
      <w:pgSz w:w="16834" w:h="11909" w:orient="landscape" w:code="9"/>
      <w:pgMar w:top="1440" w:right="1080" w:bottom="10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5806" w:rsidRDefault="00D65806" w:rsidP="007D5747">
      <w:pPr>
        <w:spacing w:after="0" w:line="240" w:lineRule="auto"/>
      </w:pPr>
      <w:r>
        <w:separator/>
      </w:r>
    </w:p>
  </w:endnote>
  <w:endnote w:type="continuationSeparator" w:id="1">
    <w:p w:rsidR="00D65806" w:rsidRDefault="00D65806" w:rsidP="007D57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adugi">
    <w:panose1 w:val="020B0502040204020203"/>
    <w:charset w:val="00"/>
    <w:family w:val="swiss"/>
    <w:pitch w:val="variable"/>
    <w:sig w:usb0="80000003" w:usb1="00000000" w:usb2="00003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656" w:rsidRDefault="00F86656">
    <w:pPr>
      <w:pStyle w:val="Footer"/>
      <w:jc w:val="center"/>
    </w:pPr>
  </w:p>
  <w:p w:rsidR="00F86656" w:rsidRPr="00B51AD6" w:rsidRDefault="008C4759" w:rsidP="00C41EB0">
    <w:pPr>
      <w:pStyle w:val="Footer"/>
      <w:rPr>
        <w:rFonts w:ascii="Times New Roman" w:hAnsi="Times New Roman"/>
      </w:rPr>
    </w:pPr>
    <w:r w:rsidRPr="008C4759">
      <w:rPr>
        <w:rFonts w:ascii="Times New Roman" w:hAnsi="Times New Roman"/>
        <w:i/>
        <w:iCs/>
        <w:noProof/>
      </w:rPr>
      <w:pict>
        <v:line id="Line 3" o:spid="_x0000_s4101" style="position:absolute;z-index:251661312;visibility:visible;mso-wrap-distance-top:-8e-5mm;mso-wrap-distance-bottom:-8e-5mm" from="6.2pt,-2.9pt" to="45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gTTEg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" strokeweight="1pt"/>
      </w:pict>
    </w:r>
    <w:r w:rsidR="00F86656" w:rsidRPr="00B944D3">
      <w:rPr>
        <w:rFonts w:ascii="Times New Roman" w:hAnsi="Times New Roman"/>
        <w:highlight w:val="yellow"/>
      </w:rPr>
      <w:t xml:space="preserve">   ___________</w:t>
    </w:r>
    <w:r w:rsidR="00F86656" w:rsidRPr="00B51AD6">
      <w:rPr>
        <w:rFonts w:ascii="Times New Roman" w:hAnsi="Times New Roman"/>
      </w:rPr>
      <w:t xml:space="preserve"> Municipal Corporation / Municipality  </w:t>
    </w:r>
  </w:p>
  <w:p w:rsidR="00F86656" w:rsidRPr="00B51AD6" w:rsidRDefault="00F86656" w:rsidP="00C41EB0">
    <w:pPr>
      <w:pStyle w:val="Footer"/>
      <w:rPr>
        <w:rFonts w:ascii="Times New Roman" w:hAnsi="Times New Roman"/>
      </w:rPr>
    </w:pPr>
  </w:p>
  <w:p w:rsidR="00F86656" w:rsidRPr="00B51AD6" w:rsidRDefault="00F86656" w:rsidP="00C41EB0">
    <w:pPr>
      <w:pStyle w:val="Footer"/>
      <w:jc w:val="right"/>
      <w:rPr>
        <w:rFonts w:ascii="Times New Roman" w:hAnsi="Times New Roman"/>
      </w:rPr>
    </w:pPr>
    <w:r w:rsidRPr="00B51AD6">
      <w:rPr>
        <w:rFonts w:ascii="Times New Roman" w:hAnsi="Times New Roman"/>
      </w:rPr>
      <w:t xml:space="preserve">Page </w:t>
    </w:r>
    <w:r w:rsidR="008C4759" w:rsidRPr="00B51AD6">
      <w:rPr>
        <w:rFonts w:ascii="Times New Roman" w:hAnsi="Times New Roman"/>
        <w:b/>
        <w:sz w:val="24"/>
        <w:szCs w:val="24"/>
      </w:rPr>
      <w:fldChar w:fldCharType="begin"/>
    </w:r>
    <w:r w:rsidRPr="00B51AD6">
      <w:rPr>
        <w:rFonts w:ascii="Times New Roman" w:hAnsi="Times New Roman"/>
        <w:b/>
      </w:rPr>
      <w:instrText xml:space="preserve"> PAGE </w:instrText>
    </w:r>
    <w:r w:rsidR="008C4759" w:rsidRPr="00B51AD6">
      <w:rPr>
        <w:rFonts w:ascii="Times New Roman" w:hAnsi="Times New Roman"/>
        <w:b/>
        <w:sz w:val="24"/>
        <w:szCs w:val="24"/>
      </w:rPr>
      <w:fldChar w:fldCharType="separate"/>
    </w:r>
    <w:r w:rsidR="00393F25">
      <w:rPr>
        <w:rFonts w:ascii="Times New Roman" w:hAnsi="Times New Roman"/>
        <w:b/>
        <w:noProof/>
      </w:rPr>
      <w:t>38</w:t>
    </w:r>
    <w:r w:rsidR="008C4759" w:rsidRPr="00B51AD6">
      <w:rPr>
        <w:rFonts w:ascii="Times New Roman" w:hAnsi="Times New Roman"/>
        <w:b/>
        <w:sz w:val="24"/>
        <w:szCs w:val="24"/>
      </w:rPr>
      <w:fldChar w:fldCharType="end"/>
    </w:r>
    <w:r w:rsidRPr="00B51AD6">
      <w:rPr>
        <w:rFonts w:ascii="Times New Roman" w:hAnsi="Times New Roman"/>
      </w:rPr>
      <w:t xml:space="preserve"> of </w:t>
    </w:r>
    <w:r w:rsidR="008C4759" w:rsidRPr="00B51AD6">
      <w:rPr>
        <w:rFonts w:ascii="Times New Roman" w:hAnsi="Times New Roman"/>
        <w:b/>
        <w:sz w:val="24"/>
        <w:szCs w:val="24"/>
      </w:rPr>
      <w:fldChar w:fldCharType="begin"/>
    </w:r>
    <w:r w:rsidRPr="00B51AD6">
      <w:rPr>
        <w:rFonts w:ascii="Times New Roman" w:hAnsi="Times New Roman"/>
        <w:b/>
      </w:rPr>
      <w:instrText xml:space="preserve"> NUMPAGES  </w:instrText>
    </w:r>
    <w:r w:rsidR="008C4759" w:rsidRPr="00B51AD6">
      <w:rPr>
        <w:rFonts w:ascii="Times New Roman" w:hAnsi="Times New Roman"/>
        <w:b/>
        <w:sz w:val="24"/>
        <w:szCs w:val="24"/>
      </w:rPr>
      <w:fldChar w:fldCharType="separate"/>
    </w:r>
    <w:r w:rsidR="00393F25">
      <w:rPr>
        <w:rFonts w:ascii="Times New Roman" w:hAnsi="Times New Roman"/>
        <w:b/>
        <w:noProof/>
      </w:rPr>
      <w:t>43</w:t>
    </w:r>
    <w:r w:rsidR="008C4759" w:rsidRPr="00B51AD6">
      <w:rPr>
        <w:rFonts w:ascii="Times New Roman" w:hAnsi="Times New Roman"/>
        <w:b/>
        <w:sz w:val="24"/>
        <w:szCs w:val="24"/>
      </w:rPr>
      <w:fldChar w:fldCharType="end"/>
    </w:r>
  </w:p>
  <w:p w:rsidR="00F86656" w:rsidRDefault="00F866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656" w:rsidRDefault="008C4759" w:rsidP="00CF6153">
    <w:pPr>
      <w:pStyle w:val="Footer"/>
      <w:jc w:val="center"/>
    </w:pPr>
    <w:r w:rsidRPr="008C4759">
      <w:rPr>
        <w:rFonts w:ascii="Times New Roman" w:hAnsi="Times New Roman"/>
        <w:i/>
        <w:iCs/>
        <w:noProof/>
      </w:rPr>
      <w:pict>
        <v:line id="Straight Connector 6" o:spid="_x0000_s4099" style="position:absolute;left:0;text-align:left;z-index:251669504;visibility:visible;mso-wrap-distance-top:-1e-4mm;mso-wrap-distance-bottom:-1e-4mm" from="6.05pt,12.1pt" to="713.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5BkHQIAADcEAAAOAAAAZHJzL2Uyb0RvYy54bWysU8GO2yAQvVfqPyDuWdupm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" strokeweight="1pt"/>
      </w:pict>
    </w:r>
  </w:p>
  <w:p w:rsidR="00F86656" w:rsidRPr="00B51AD6" w:rsidRDefault="00F86656" w:rsidP="00CF6153">
    <w:pPr>
      <w:pStyle w:val="Footer"/>
      <w:rPr>
        <w:rFonts w:ascii="Times New Roman" w:hAnsi="Times New Roman"/>
      </w:rPr>
    </w:pPr>
    <w:r w:rsidRPr="00B944D3">
      <w:rPr>
        <w:rFonts w:ascii="Times New Roman" w:hAnsi="Times New Roman"/>
        <w:highlight w:val="yellow"/>
      </w:rPr>
      <w:t xml:space="preserve">   ___________</w:t>
    </w:r>
    <w:r w:rsidRPr="00B51AD6">
      <w:rPr>
        <w:rFonts w:ascii="Times New Roman" w:hAnsi="Times New Roman"/>
      </w:rPr>
      <w:t xml:space="preserve"> Municipal Corporation / Municipality  </w:t>
    </w:r>
  </w:p>
  <w:p w:rsidR="00F86656" w:rsidRPr="00B51AD6" w:rsidRDefault="00F86656" w:rsidP="00CF6153">
    <w:pPr>
      <w:pStyle w:val="Footer"/>
      <w:rPr>
        <w:rFonts w:ascii="Times New Roman" w:hAnsi="Times New Roman"/>
      </w:rPr>
    </w:pPr>
  </w:p>
  <w:p w:rsidR="00F86656" w:rsidRPr="00CF6153" w:rsidRDefault="00F86656" w:rsidP="00CF6153">
    <w:pPr>
      <w:pStyle w:val="Footer"/>
      <w:jc w:val="right"/>
    </w:pPr>
    <w:r w:rsidRPr="00B51AD6">
      <w:rPr>
        <w:rFonts w:ascii="Times New Roman" w:hAnsi="Times New Roman"/>
      </w:rPr>
      <w:t xml:space="preserve">Page </w:t>
    </w:r>
    <w:r w:rsidR="008C4759" w:rsidRPr="00B51AD6">
      <w:rPr>
        <w:rFonts w:ascii="Times New Roman" w:hAnsi="Times New Roman"/>
        <w:b/>
        <w:sz w:val="24"/>
        <w:szCs w:val="24"/>
      </w:rPr>
      <w:fldChar w:fldCharType="begin"/>
    </w:r>
    <w:r w:rsidRPr="00B51AD6">
      <w:rPr>
        <w:rFonts w:ascii="Times New Roman" w:hAnsi="Times New Roman"/>
        <w:b/>
      </w:rPr>
      <w:instrText xml:space="preserve"> PAGE </w:instrText>
    </w:r>
    <w:r w:rsidR="008C4759" w:rsidRPr="00B51AD6">
      <w:rPr>
        <w:rFonts w:ascii="Times New Roman" w:hAnsi="Times New Roman"/>
        <w:b/>
        <w:sz w:val="24"/>
        <w:szCs w:val="24"/>
      </w:rPr>
      <w:fldChar w:fldCharType="separate"/>
    </w:r>
    <w:r w:rsidR="00393F25">
      <w:rPr>
        <w:rFonts w:ascii="Times New Roman" w:hAnsi="Times New Roman"/>
        <w:b/>
        <w:noProof/>
      </w:rPr>
      <w:t>42</w:t>
    </w:r>
    <w:r w:rsidR="008C4759" w:rsidRPr="00B51AD6">
      <w:rPr>
        <w:rFonts w:ascii="Times New Roman" w:hAnsi="Times New Roman"/>
        <w:b/>
        <w:sz w:val="24"/>
        <w:szCs w:val="24"/>
      </w:rPr>
      <w:fldChar w:fldCharType="end"/>
    </w:r>
    <w:r w:rsidRPr="00B51AD6">
      <w:rPr>
        <w:rFonts w:ascii="Times New Roman" w:hAnsi="Times New Roman"/>
      </w:rPr>
      <w:t xml:space="preserve"> of </w:t>
    </w:r>
    <w:r w:rsidR="008C4759" w:rsidRPr="00B51AD6">
      <w:rPr>
        <w:rFonts w:ascii="Times New Roman" w:hAnsi="Times New Roman"/>
        <w:b/>
        <w:sz w:val="24"/>
        <w:szCs w:val="24"/>
      </w:rPr>
      <w:fldChar w:fldCharType="begin"/>
    </w:r>
    <w:r w:rsidRPr="00B51AD6">
      <w:rPr>
        <w:rFonts w:ascii="Times New Roman" w:hAnsi="Times New Roman"/>
        <w:b/>
      </w:rPr>
      <w:instrText xml:space="preserve"> NUMPAGES  </w:instrText>
    </w:r>
    <w:r w:rsidR="008C4759" w:rsidRPr="00B51AD6">
      <w:rPr>
        <w:rFonts w:ascii="Times New Roman" w:hAnsi="Times New Roman"/>
        <w:b/>
        <w:sz w:val="24"/>
        <w:szCs w:val="24"/>
      </w:rPr>
      <w:fldChar w:fldCharType="separate"/>
    </w:r>
    <w:r w:rsidR="00393F25">
      <w:rPr>
        <w:rFonts w:ascii="Times New Roman" w:hAnsi="Times New Roman"/>
        <w:b/>
        <w:noProof/>
      </w:rPr>
      <w:t>43</w:t>
    </w:r>
    <w:r w:rsidR="008C4759" w:rsidRPr="00B51AD6">
      <w:rPr>
        <w:rFonts w:ascii="Times New Roman" w:hAnsi="Times New Roman"/>
        <w:b/>
        <w:sz w:val="24"/>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656" w:rsidRDefault="008C4759" w:rsidP="00CF6153">
    <w:pPr>
      <w:pStyle w:val="Footer"/>
      <w:jc w:val="center"/>
    </w:pPr>
    <w:r w:rsidRPr="008C4759">
      <w:rPr>
        <w:rFonts w:ascii="Times New Roman" w:hAnsi="Times New Roman"/>
        <w:i/>
        <w:iCs/>
        <w:noProof/>
      </w:rPr>
      <w:pict>
        <v:line id="Straight Connector 5" o:spid="_x0000_s4097" style="position:absolute;left:0;text-align:left;z-index:251667456;visibility:visible;mso-wrap-distance-top:-1e-4mm;mso-wrap-distance-bottom:-1e-4mm" from="6.05pt,12.1pt" to="713.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cLaHQ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" strokeweight="1pt"/>
      </w:pict>
    </w:r>
  </w:p>
  <w:p w:rsidR="00F86656" w:rsidRPr="00B51AD6" w:rsidRDefault="00F86656" w:rsidP="00CF6153">
    <w:pPr>
      <w:pStyle w:val="Footer"/>
      <w:rPr>
        <w:rFonts w:ascii="Times New Roman" w:hAnsi="Times New Roman"/>
      </w:rPr>
    </w:pPr>
    <w:r w:rsidRPr="00B944D3">
      <w:rPr>
        <w:rFonts w:ascii="Times New Roman" w:hAnsi="Times New Roman"/>
        <w:highlight w:val="yellow"/>
      </w:rPr>
      <w:t xml:space="preserve">   ___________</w:t>
    </w:r>
    <w:r w:rsidRPr="00B51AD6">
      <w:rPr>
        <w:rFonts w:ascii="Times New Roman" w:hAnsi="Times New Roman"/>
      </w:rPr>
      <w:t xml:space="preserve"> Municipal Corporation / Municipality  </w:t>
    </w:r>
  </w:p>
  <w:p w:rsidR="00F86656" w:rsidRPr="00B51AD6" w:rsidRDefault="00F86656" w:rsidP="00CF6153">
    <w:pPr>
      <w:pStyle w:val="Footer"/>
      <w:rPr>
        <w:rFonts w:ascii="Times New Roman" w:hAnsi="Times New Roman"/>
      </w:rPr>
    </w:pPr>
  </w:p>
  <w:p w:rsidR="00F86656" w:rsidRDefault="00F86656" w:rsidP="00CF6153">
    <w:pPr>
      <w:pStyle w:val="Footer"/>
      <w:jc w:val="right"/>
    </w:pPr>
    <w:r w:rsidRPr="00B51AD6">
      <w:rPr>
        <w:rFonts w:ascii="Times New Roman" w:hAnsi="Times New Roman"/>
      </w:rPr>
      <w:t xml:space="preserve">Page </w:t>
    </w:r>
    <w:r w:rsidR="008C4759" w:rsidRPr="00B51AD6">
      <w:rPr>
        <w:rFonts w:ascii="Times New Roman" w:hAnsi="Times New Roman"/>
        <w:b/>
        <w:sz w:val="24"/>
        <w:szCs w:val="24"/>
      </w:rPr>
      <w:fldChar w:fldCharType="begin"/>
    </w:r>
    <w:r w:rsidRPr="00B51AD6">
      <w:rPr>
        <w:rFonts w:ascii="Times New Roman" w:hAnsi="Times New Roman"/>
        <w:b/>
      </w:rPr>
      <w:instrText xml:space="preserve"> PAGE </w:instrText>
    </w:r>
    <w:r w:rsidR="008C4759" w:rsidRPr="00B51AD6">
      <w:rPr>
        <w:rFonts w:ascii="Times New Roman" w:hAnsi="Times New Roman"/>
        <w:b/>
        <w:sz w:val="24"/>
        <w:szCs w:val="24"/>
      </w:rPr>
      <w:fldChar w:fldCharType="separate"/>
    </w:r>
    <w:r w:rsidR="00393F25">
      <w:rPr>
        <w:rFonts w:ascii="Times New Roman" w:hAnsi="Times New Roman"/>
        <w:b/>
        <w:noProof/>
      </w:rPr>
      <w:t>41</w:t>
    </w:r>
    <w:r w:rsidR="008C4759" w:rsidRPr="00B51AD6">
      <w:rPr>
        <w:rFonts w:ascii="Times New Roman" w:hAnsi="Times New Roman"/>
        <w:b/>
        <w:sz w:val="24"/>
        <w:szCs w:val="24"/>
      </w:rPr>
      <w:fldChar w:fldCharType="end"/>
    </w:r>
    <w:r w:rsidRPr="00B51AD6">
      <w:rPr>
        <w:rFonts w:ascii="Times New Roman" w:hAnsi="Times New Roman"/>
      </w:rPr>
      <w:t xml:space="preserve"> of </w:t>
    </w:r>
    <w:r w:rsidR="008C4759" w:rsidRPr="00B51AD6">
      <w:rPr>
        <w:rFonts w:ascii="Times New Roman" w:hAnsi="Times New Roman"/>
        <w:b/>
        <w:sz w:val="24"/>
        <w:szCs w:val="24"/>
      </w:rPr>
      <w:fldChar w:fldCharType="begin"/>
    </w:r>
    <w:r w:rsidRPr="00B51AD6">
      <w:rPr>
        <w:rFonts w:ascii="Times New Roman" w:hAnsi="Times New Roman"/>
        <w:b/>
      </w:rPr>
      <w:instrText xml:space="preserve"> NUMPAGES  </w:instrText>
    </w:r>
    <w:r w:rsidR="008C4759" w:rsidRPr="00B51AD6">
      <w:rPr>
        <w:rFonts w:ascii="Times New Roman" w:hAnsi="Times New Roman"/>
        <w:b/>
        <w:sz w:val="24"/>
        <w:szCs w:val="24"/>
      </w:rPr>
      <w:fldChar w:fldCharType="separate"/>
    </w:r>
    <w:r w:rsidR="00393F25">
      <w:rPr>
        <w:rFonts w:ascii="Times New Roman" w:hAnsi="Times New Roman"/>
        <w:b/>
        <w:noProof/>
      </w:rPr>
      <w:t>41</w:t>
    </w:r>
    <w:r w:rsidR="008C4759" w:rsidRPr="00B51AD6">
      <w:rPr>
        <w:rFonts w:ascii="Times New Roman" w:hAnsi="Times New Roman"/>
        <w:b/>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5806" w:rsidRDefault="00D65806" w:rsidP="007D5747">
      <w:pPr>
        <w:spacing w:after="0" w:line="240" w:lineRule="auto"/>
      </w:pPr>
      <w:r>
        <w:separator/>
      </w:r>
    </w:p>
  </w:footnote>
  <w:footnote w:type="continuationSeparator" w:id="1">
    <w:p w:rsidR="00D65806" w:rsidRDefault="00D65806" w:rsidP="007D57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656" w:rsidRPr="00B51AD6" w:rsidRDefault="00F86656" w:rsidP="00B51AD6">
    <w:pPr>
      <w:pStyle w:val="Header"/>
      <w:tabs>
        <w:tab w:val="right" w:pos="9029"/>
      </w:tabs>
      <w:jc w:val="right"/>
      <w:rPr>
        <w:rFonts w:ascii="Times New Roman" w:hAnsi="Times New Roman"/>
        <w:b/>
        <w:iCs/>
      </w:rPr>
    </w:pPr>
    <w:r>
      <w:rPr>
        <w:rFonts w:ascii="Times New Roman" w:hAnsi="Times New Roman"/>
        <w:b/>
        <w:iCs/>
      </w:rPr>
      <w:t>Ten</w:t>
    </w:r>
    <w:r w:rsidRPr="00B51AD6">
      <w:rPr>
        <w:rFonts w:ascii="Times New Roman" w:hAnsi="Times New Roman"/>
        <w:b/>
        <w:iCs/>
      </w:rPr>
      <w:t xml:space="preserve">der for ResidentialArea Sanitation and Solid Waste Handling </w:t>
    </w:r>
    <w:r w:rsidRPr="00E661F9">
      <w:rPr>
        <w:rFonts w:ascii="Times New Roman" w:hAnsi="Times New Roman"/>
        <w:b/>
        <w:iCs/>
        <w:highlight w:val="yellow"/>
      </w:rPr>
      <w:t>Work Package No.____</w:t>
    </w:r>
  </w:p>
  <w:p w:rsidR="00F86656" w:rsidRPr="00196D82" w:rsidRDefault="00F86656" w:rsidP="00C41EB0">
    <w:pPr>
      <w:pStyle w:val="Header"/>
      <w:tabs>
        <w:tab w:val="right" w:pos="9029"/>
      </w:tabs>
      <w:jc w:val="right"/>
      <w:rPr>
        <w:rFonts w:ascii="Calibri" w:hAnsi="Calibri" w:cs="Calibri"/>
        <w:iCs/>
      </w:rPr>
    </w:pPr>
  </w:p>
  <w:p w:rsidR="00F86656" w:rsidRDefault="008C4759" w:rsidP="00C41EB0">
    <w:pPr>
      <w:pStyle w:val="Header"/>
    </w:pPr>
    <w:r w:rsidRPr="008C4759">
      <w:rPr>
        <w:i/>
        <w:iCs/>
        <w:noProof/>
      </w:rPr>
      <w:pict>
        <v:line id="Straight Connector 8" o:spid="_x0000_s4102" style="position:absolute;z-index:251659264;visibility:visible;mso-wrap-distance-top:-8e-5mm;mso-wrap-distance-bottom:-8e-5mm" from="-8.6pt,4.5pt" to="469.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" strokeweight="1pt"/>
      </w:pict>
    </w:r>
  </w:p>
  <w:p w:rsidR="00F86656" w:rsidRDefault="00F86656" w:rsidP="00C41EB0">
    <w:pPr>
      <w:pStyle w:val="Header"/>
      <w:tabs>
        <w:tab w:val="left" w:pos="2742"/>
        <w:tab w:val="right" w:pos="9029"/>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656" w:rsidRDefault="00F86656" w:rsidP="00C41EB0">
    <w:pPr>
      <w:pStyle w:val="Header"/>
      <w:tabs>
        <w:tab w:val="left" w:pos="2742"/>
        <w:tab w:val="right" w:pos="9029"/>
      </w:tabs>
      <w:jc w:val="right"/>
    </w:pPr>
    <w:r>
      <w:rPr>
        <w:iCs/>
      </w:rPr>
      <w:tab/>
    </w:r>
  </w:p>
  <w:p w:rsidR="00F86656" w:rsidRPr="008F7934" w:rsidRDefault="00F86656" w:rsidP="00C41EB0">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656" w:rsidRPr="00B51AD6" w:rsidRDefault="00F86656" w:rsidP="00CF6153">
    <w:pPr>
      <w:pStyle w:val="Header"/>
      <w:tabs>
        <w:tab w:val="right" w:pos="9029"/>
      </w:tabs>
      <w:jc w:val="right"/>
      <w:rPr>
        <w:rFonts w:ascii="Times New Roman" w:hAnsi="Times New Roman"/>
        <w:b/>
        <w:iCs/>
      </w:rPr>
    </w:pPr>
    <w:r w:rsidRPr="00B51AD6">
      <w:rPr>
        <w:rFonts w:ascii="Times New Roman" w:hAnsi="Times New Roman"/>
        <w:b/>
        <w:iCs/>
      </w:rPr>
      <w:t xml:space="preserve">Tender for Residential Area Sanitation and Solid Waste Handling Work Package </w:t>
    </w:r>
    <w:r>
      <w:rPr>
        <w:rFonts w:ascii="Times New Roman" w:hAnsi="Times New Roman"/>
        <w:b/>
        <w:iCs/>
      </w:rPr>
      <w:t>No.____</w:t>
    </w:r>
  </w:p>
  <w:p w:rsidR="00F86656" w:rsidRPr="00196D82" w:rsidRDefault="00F86656" w:rsidP="00CF6153">
    <w:pPr>
      <w:pStyle w:val="Header"/>
      <w:tabs>
        <w:tab w:val="right" w:pos="9029"/>
      </w:tabs>
      <w:jc w:val="right"/>
      <w:rPr>
        <w:rFonts w:ascii="Calibri" w:hAnsi="Calibri" w:cs="Calibri"/>
        <w:iCs/>
      </w:rPr>
    </w:pPr>
  </w:p>
  <w:p w:rsidR="00F86656" w:rsidRDefault="008C4759" w:rsidP="00CF6153">
    <w:pPr>
      <w:pStyle w:val="Header"/>
      <w:jc w:val="center"/>
    </w:pPr>
    <w:r w:rsidRPr="008C4759">
      <w:rPr>
        <w:i/>
        <w:iCs/>
        <w:noProof/>
      </w:rPr>
      <w:pict>
        <v:line id="Straight Connector 3" o:spid="_x0000_s4100" style="position:absolute;left:0;text-align:left;z-index:251665408;visibility:visible;mso-wrap-distance-top:-1e-4mm;mso-wrap-distance-bottom:-1e-4mm" from="6.4pt,4.45pt" to="740.5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" strokeweight="1pt"/>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656" w:rsidRPr="00B51AD6" w:rsidRDefault="00F86656" w:rsidP="00CF6153">
    <w:pPr>
      <w:pStyle w:val="Header"/>
      <w:tabs>
        <w:tab w:val="right" w:pos="9029"/>
      </w:tabs>
      <w:jc w:val="right"/>
      <w:rPr>
        <w:rFonts w:ascii="Times New Roman" w:hAnsi="Times New Roman"/>
        <w:b/>
        <w:iCs/>
      </w:rPr>
    </w:pPr>
    <w:r w:rsidRPr="00B51AD6">
      <w:rPr>
        <w:rFonts w:ascii="Times New Roman" w:hAnsi="Times New Roman"/>
        <w:b/>
        <w:iCs/>
      </w:rPr>
      <w:t xml:space="preserve">Tender for Residential Area Sanitation and Solid Waste Handling Work Package </w:t>
    </w:r>
    <w:r>
      <w:rPr>
        <w:rFonts w:ascii="Times New Roman" w:hAnsi="Times New Roman"/>
        <w:b/>
        <w:iCs/>
      </w:rPr>
      <w:t>No.____</w:t>
    </w:r>
  </w:p>
  <w:p w:rsidR="00F86656" w:rsidRPr="00196D82" w:rsidRDefault="00F86656" w:rsidP="00CF6153">
    <w:pPr>
      <w:pStyle w:val="Header"/>
      <w:tabs>
        <w:tab w:val="right" w:pos="9029"/>
      </w:tabs>
      <w:jc w:val="right"/>
      <w:rPr>
        <w:rFonts w:ascii="Calibri" w:hAnsi="Calibri" w:cs="Calibri"/>
        <w:iCs/>
      </w:rPr>
    </w:pPr>
  </w:p>
  <w:p w:rsidR="00F86656" w:rsidRDefault="008C4759" w:rsidP="00CF6153">
    <w:pPr>
      <w:pStyle w:val="Header"/>
      <w:jc w:val="center"/>
    </w:pPr>
    <w:r w:rsidRPr="008C4759">
      <w:rPr>
        <w:i/>
        <w:iCs/>
        <w:noProof/>
      </w:rPr>
      <w:pict>
        <v:line id="Straight Connector 2" o:spid="_x0000_s4098" style="position:absolute;left:0;text-align:left;z-index:251663360;visibility:visible;mso-wrap-distance-top:-1e-4mm;mso-wrap-distance-bottom:-1e-4mm" from="6.4pt,4.45pt" to="740.5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" strokeweight="1pt"/>
      </w:pict>
    </w:r>
  </w:p>
  <w:p w:rsidR="00F86656" w:rsidRDefault="00F866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A1FAC"/>
    <w:multiLevelType w:val="hybridMultilevel"/>
    <w:tmpl w:val="9CAC1532"/>
    <w:lvl w:ilvl="0" w:tplc="0409001B">
      <w:start w:val="1"/>
      <w:numFmt w:val="lowerRoman"/>
      <w:lvlText w:val="%1."/>
      <w:lvlJc w:val="righ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17827E36"/>
    <w:multiLevelType w:val="singleLevel"/>
    <w:tmpl w:val="E87A2944"/>
    <w:lvl w:ilvl="0">
      <w:start w:val="1"/>
      <w:numFmt w:val="upperLetter"/>
      <w:pStyle w:val="Heading5"/>
      <w:lvlText w:val="%1"/>
      <w:lvlJc w:val="left"/>
      <w:pPr>
        <w:tabs>
          <w:tab w:val="num" w:pos="720"/>
        </w:tabs>
        <w:ind w:left="720" w:hanging="720"/>
      </w:pPr>
      <w:rPr>
        <w:sz w:val="20"/>
      </w:rPr>
    </w:lvl>
  </w:abstractNum>
  <w:abstractNum w:abstractNumId="2">
    <w:nsid w:val="1974250E"/>
    <w:multiLevelType w:val="multilevel"/>
    <w:tmpl w:val="EC40D254"/>
    <w:lvl w:ilvl="0">
      <w:start w:val="1"/>
      <w:numFmt w:val="decimal"/>
      <w:lvlText w:val="%1."/>
      <w:lvlJc w:val="left"/>
      <w:pPr>
        <w:ind w:left="794" w:hanging="567"/>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F663613"/>
    <w:multiLevelType w:val="hybridMultilevel"/>
    <w:tmpl w:val="5770FEA0"/>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5381702"/>
    <w:multiLevelType w:val="multilevel"/>
    <w:tmpl w:val="3F8EBA2A"/>
    <w:lvl w:ilvl="0">
      <w:start w:val="1"/>
      <w:numFmt w:val="decimal"/>
      <w:lvlText w:val="6.%1."/>
      <w:lvlJc w:val="left"/>
      <w:pPr>
        <w:ind w:left="737" w:hanging="510"/>
      </w:pPr>
      <w:rPr>
        <w:rFonts w:hint="default"/>
        <w:b w:val="0"/>
      </w:rPr>
    </w:lvl>
    <w:lvl w:ilvl="1">
      <w:start w:val="1"/>
      <w:numFmt w:val="decimal"/>
      <w:lvlText w:val="6.1.%2."/>
      <w:lvlJc w:val="left"/>
      <w:pPr>
        <w:ind w:left="794" w:hanging="681"/>
      </w:pPr>
      <w:rPr>
        <w:rFonts w:hint="default"/>
        <w:b w:val="0"/>
      </w:rPr>
    </w:lvl>
    <w:lvl w:ilvl="2">
      <w:start w:val="1"/>
      <w:numFmt w:val="none"/>
      <w:lvlText w:val="i."/>
      <w:lvlJc w:val="left"/>
      <w:pPr>
        <w:tabs>
          <w:tab w:val="num" w:pos="1080"/>
        </w:tabs>
        <w:ind w:left="1080" w:firstLine="0"/>
      </w:pPr>
      <w:rPr>
        <w:rFonts w:hint="default"/>
        <w:b w:val="0"/>
      </w:rPr>
    </w:lvl>
    <w:lvl w:ilvl="3">
      <w:start w:val="1"/>
      <w:numFmt w:val="none"/>
      <w:lvlText w:val=""/>
      <w:lvlJc w:val="left"/>
      <w:pPr>
        <w:ind w:left="2880" w:hanging="360"/>
      </w:pPr>
      <w:rPr>
        <w:rFonts w:hint="default"/>
      </w:rPr>
    </w:lvl>
    <w:lvl w:ilvl="4">
      <w:start w:val="1"/>
      <w:numFmt w:val="none"/>
      <w:lvlText w:val=""/>
      <w:lvlJc w:val="left"/>
      <w:pPr>
        <w:ind w:left="3600" w:hanging="360"/>
      </w:pPr>
      <w:rPr>
        <w:rFonts w:hint="default"/>
      </w:rPr>
    </w:lvl>
    <w:lvl w:ilvl="5">
      <w:start w:val="1"/>
      <w:numFmt w:val="none"/>
      <w:lvlText w:val=""/>
      <w:lvlJc w:val="right"/>
      <w:pPr>
        <w:ind w:left="4320" w:hanging="18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right"/>
      <w:pPr>
        <w:ind w:left="6480" w:hanging="180"/>
      </w:pPr>
      <w:rPr>
        <w:rFonts w:hint="default"/>
      </w:rPr>
    </w:lvl>
  </w:abstractNum>
  <w:abstractNum w:abstractNumId="5">
    <w:nsid w:val="2E4961AC"/>
    <w:multiLevelType w:val="multilevel"/>
    <w:tmpl w:val="80F6DF4E"/>
    <w:lvl w:ilvl="0">
      <w:start w:val="4"/>
      <w:numFmt w:val="decimal"/>
      <w:lvlText w:val="3.15.%1"/>
      <w:lvlJc w:val="left"/>
      <w:pPr>
        <w:ind w:left="454" w:hanging="454"/>
      </w:pPr>
      <w:rPr>
        <w:rFonts w:hint="default"/>
        <w:b w:val="0"/>
      </w:rPr>
    </w:lvl>
    <w:lvl w:ilvl="1">
      <w:start w:val="1"/>
      <w:numFmt w:val="decimal"/>
      <w:lvlText w:val="13.1.%2."/>
      <w:lvlJc w:val="left"/>
      <w:pPr>
        <w:ind w:left="794" w:hanging="737"/>
      </w:pPr>
      <w:rPr>
        <w:rFonts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580" w:hanging="108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740" w:hanging="1440"/>
      </w:pPr>
      <w:rPr>
        <w:rFonts w:hint="default"/>
      </w:rPr>
    </w:lvl>
    <w:lvl w:ilvl="8">
      <w:start w:val="1"/>
      <w:numFmt w:val="decimal"/>
      <w:isLgl/>
      <w:lvlText w:val="%1.%2.%3.%4.%5.%6.%7.%8.%9"/>
      <w:lvlJc w:val="left"/>
      <w:pPr>
        <w:ind w:left="8640" w:hanging="1440"/>
      </w:pPr>
      <w:rPr>
        <w:rFonts w:hint="default"/>
      </w:rPr>
    </w:lvl>
  </w:abstractNum>
  <w:abstractNum w:abstractNumId="6">
    <w:nsid w:val="2FBC74C3"/>
    <w:multiLevelType w:val="multilevel"/>
    <w:tmpl w:val="0DC483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right"/>
      <w:pPr>
        <w:ind w:left="1854" w:hanging="504"/>
      </w:pPr>
      <w:rPr>
        <w:rFonts w:hint="default"/>
      </w:rPr>
    </w:lvl>
    <w:lvl w:ilvl="3">
      <w:start w:val="1"/>
      <w:numFmt w:val="decimal"/>
      <w:lvlText w:val="%4."/>
      <w:lvlJc w:val="left"/>
      <w:pPr>
        <w:ind w:left="1800" w:hanging="720"/>
      </w:pPr>
      <w:rPr>
        <w:rFonts w:hint="default"/>
      </w:rPr>
    </w:lvl>
    <w:lvl w:ilvl="4">
      <w:start w:val="1"/>
      <w:numFmt w:val="lowerRoman"/>
      <w:lvlText w:val="%5."/>
      <w:lvlJc w:val="righ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7">
    <w:nsid w:val="302707C0"/>
    <w:multiLevelType w:val="hybridMultilevel"/>
    <w:tmpl w:val="1836556A"/>
    <w:lvl w:ilvl="0" w:tplc="52F87E88">
      <w:start w:val="1"/>
      <w:numFmt w:val="bullet"/>
      <w:lvlText w:val="•"/>
      <w:lvlJc w:val="left"/>
      <w:pPr>
        <w:tabs>
          <w:tab w:val="num" w:pos="360"/>
        </w:tabs>
        <w:ind w:left="360" w:hanging="360"/>
      </w:pPr>
      <w:rPr>
        <w:rFonts w:ascii="Arial" w:hAnsi="Arial" w:hint="default"/>
      </w:rPr>
    </w:lvl>
    <w:lvl w:ilvl="1" w:tplc="BFCA4A76" w:tentative="1">
      <w:start w:val="1"/>
      <w:numFmt w:val="bullet"/>
      <w:lvlText w:val="•"/>
      <w:lvlJc w:val="left"/>
      <w:pPr>
        <w:tabs>
          <w:tab w:val="num" w:pos="1080"/>
        </w:tabs>
        <w:ind w:left="1080" w:hanging="360"/>
      </w:pPr>
      <w:rPr>
        <w:rFonts w:ascii="Arial" w:hAnsi="Arial" w:hint="default"/>
      </w:rPr>
    </w:lvl>
    <w:lvl w:ilvl="2" w:tplc="E6A047E2" w:tentative="1">
      <w:start w:val="1"/>
      <w:numFmt w:val="bullet"/>
      <w:lvlText w:val="•"/>
      <w:lvlJc w:val="left"/>
      <w:pPr>
        <w:tabs>
          <w:tab w:val="num" w:pos="1800"/>
        </w:tabs>
        <w:ind w:left="1800" w:hanging="360"/>
      </w:pPr>
      <w:rPr>
        <w:rFonts w:ascii="Arial" w:hAnsi="Arial" w:hint="default"/>
      </w:rPr>
    </w:lvl>
    <w:lvl w:ilvl="3" w:tplc="1B48106C" w:tentative="1">
      <w:start w:val="1"/>
      <w:numFmt w:val="bullet"/>
      <w:lvlText w:val="•"/>
      <w:lvlJc w:val="left"/>
      <w:pPr>
        <w:tabs>
          <w:tab w:val="num" w:pos="2520"/>
        </w:tabs>
        <w:ind w:left="2520" w:hanging="360"/>
      </w:pPr>
      <w:rPr>
        <w:rFonts w:ascii="Arial" w:hAnsi="Arial" w:hint="default"/>
      </w:rPr>
    </w:lvl>
    <w:lvl w:ilvl="4" w:tplc="6E5409E0" w:tentative="1">
      <w:start w:val="1"/>
      <w:numFmt w:val="bullet"/>
      <w:lvlText w:val="•"/>
      <w:lvlJc w:val="left"/>
      <w:pPr>
        <w:tabs>
          <w:tab w:val="num" w:pos="3240"/>
        </w:tabs>
        <w:ind w:left="3240" w:hanging="360"/>
      </w:pPr>
      <w:rPr>
        <w:rFonts w:ascii="Arial" w:hAnsi="Arial" w:hint="default"/>
      </w:rPr>
    </w:lvl>
    <w:lvl w:ilvl="5" w:tplc="15FE0B78" w:tentative="1">
      <w:start w:val="1"/>
      <w:numFmt w:val="bullet"/>
      <w:lvlText w:val="•"/>
      <w:lvlJc w:val="left"/>
      <w:pPr>
        <w:tabs>
          <w:tab w:val="num" w:pos="3960"/>
        </w:tabs>
        <w:ind w:left="3960" w:hanging="360"/>
      </w:pPr>
      <w:rPr>
        <w:rFonts w:ascii="Arial" w:hAnsi="Arial" w:hint="default"/>
      </w:rPr>
    </w:lvl>
    <w:lvl w:ilvl="6" w:tplc="5A0291A8" w:tentative="1">
      <w:start w:val="1"/>
      <w:numFmt w:val="bullet"/>
      <w:lvlText w:val="•"/>
      <w:lvlJc w:val="left"/>
      <w:pPr>
        <w:tabs>
          <w:tab w:val="num" w:pos="4680"/>
        </w:tabs>
        <w:ind w:left="4680" w:hanging="360"/>
      </w:pPr>
      <w:rPr>
        <w:rFonts w:ascii="Arial" w:hAnsi="Arial" w:hint="default"/>
      </w:rPr>
    </w:lvl>
    <w:lvl w:ilvl="7" w:tplc="6D10648C" w:tentative="1">
      <w:start w:val="1"/>
      <w:numFmt w:val="bullet"/>
      <w:lvlText w:val="•"/>
      <w:lvlJc w:val="left"/>
      <w:pPr>
        <w:tabs>
          <w:tab w:val="num" w:pos="5400"/>
        </w:tabs>
        <w:ind w:left="5400" w:hanging="360"/>
      </w:pPr>
      <w:rPr>
        <w:rFonts w:ascii="Arial" w:hAnsi="Arial" w:hint="default"/>
      </w:rPr>
    </w:lvl>
    <w:lvl w:ilvl="8" w:tplc="EAC29B76" w:tentative="1">
      <w:start w:val="1"/>
      <w:numFmt w:val="bullet"/>
      <w:lvlText w:val="•"/>
      <w:lvlJc w:val="left"/>
      <w:pPr>
        <w:tabs>
          <w:tab w:val="num" w:pos="6120"/>
        </w:tabs>
        <w:ind w:left="6120" w:hanging="360"/>
      </w:pPr>
      <w:rPr>
        <w:rFonts w:ascii="Arial" w:hAnsi="Arial" w:hint="default"/>
      </w:rPr>
    </w:lvl>
  </w:abstractNum>
  <w:abstractNum w:abstractNumId="8">
    <w:nsid w:val="34880F36"/>
    <w:multiLevelType w:val="hybridMultilevel"/>
    <w:tmpl w:val="932C7324"/>
    <w:lvl w:ilvl="0" w:tplc="802CB0B4">
      <w:start w:val="1"/>
      <w:numFmt w:val="lowerRoman"/>
      <w:lvlText w:val="%1."/>
      <w:lvlJc w:val="right"/>
      <w:pPr>
        <w:ind w:left="1152" w:hanging="360"/>
      </w:pPr>
      <w:rPr>
        <w:rFonts w:hint="default"/>
      </w:rPr>
    </w:lvl>
    <w:lvl w:ilvl="1" w:tplc="04090019">
      <w:start w:val="1"/>
      <w:numFmt w:val="lowerLetter"/>
      <w:lvlText w:val="%2."/>
      <w:lvlJc w:val="left"/>
      <w:pPr>
        <w:ind w:left="72" w:hanging="360"/>
      </w:pPr>
    </w:lvl>
    <w:lvl w:ilvl="2" w:tplc="0409001B">
      <w:start w:val="1"/>
      <w:numFmt w:val="lowerRoman"/>
      <w:lvlText w:val="%3."/>
      <w:lvlJc w:val="right"/>
      <w:pPr>
        <w:ind w:left="792" w:hanging="180"/>
      </w:pPr>
    </w:lvl>
    <w:lvl w:ilvl="3" w:tplc="0409000F">
      <w:start w:val="1"/>
      <w:numFmt w:val="decimal"/>
      <w:lvlText w:val="%4."/>
      <w:lvlJc w:val="left"/>
      <w:pPr>
        <w:ind w:left="1512" w:hanging="360"/>
      </w:pPr>
    </w:lvl>
    <w:lvl w:ilvl="4" w:tplc="04090019">
      <w:start w:val="1"/>
      <w:numFmt w:val="lowerLetter"/>
      <w:lvlText w:val="%5."/>
      <w:lvlJc w:val="left"/>
      <w:pPr>
        <w:ind w:left="2232" w:hanging="360"/>
      </w:pPr>
    </w:lvl>
    <w:lvl w:ilvl="5" w:tplc="0409001B">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9">
    <w:nsid w:val="37A72F7F"/>
    <w:multiLevelType w:val="hybridMultilevel"/>
    <w:tmpl w:val="D54E8BEE"/>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A133D1F"/>
    <w:multiLevelType w:val="hybridMultilevel"/>
    <w:tmpl w:val="30DE41E4"/>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E144E08"/>
    <w:multiLevelType w:val="hybridMultilevel"/>
    <w:tmpl w:val="AE043E8A"/>
    <w:lvl w:ilvl="0" w:tplc="40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1563112"/>
    <w:multiLevelType w:val="hybridMultilevel"/>
    <w:tmpl w:val="5ED6CAFC"/>
    <w:lvl w:ilvl="0" w:tplc="0409001B">
      <w:start w:val="1"/>
      <w:numFmt w:val="lowerRoman"/>
      <w:lvlText w:val="%1."/>
      <w:lvlJc w:val="right"/>
      <w:pPr>
        <w:ind w:left="2848" w:hanging="360"/>
      </w:pPr>
    </w:lvl>
    <w:lvl w:ilvl="1" w:tplc="40090019" w:tentative="1">
      <w:start w:val="1"/>
      <w:numFmt w:val="lowerLetter"/>
      <w:lvlText w:val="%2."/>
      <w:lvlJc w:val="left"/>
      <w:pPr>
        <w:ind w:left="3568" w:hanging="360"/>
      </w:pPr>
    </w:lvl>
    <w:lvl w:ilvl="2" w:tplc="4009001B" w:tentative="1">
      <w:start w:val="1"/>
      <w:numFmt w:val="lowerRoman"/>
      <w:lvlText w:val="%3."/>
      <w:lvlJc w:val="right"/>
      <w:pPr>
        <w:ind w:left="4288" w:hanging="180"/>
      </w:pPr>
    </w:lvl>
    <w:lvl w:ilvl="3" w:tplc="4009000F" w:tentative="1">
      <w:start w:val="1"/>
      <w:numFmt w:val="decimal"/>
      <w:lvlText w:val="%4."/>
      <w:lvlJc w:val="left"/>
      <w:pPr>
        <w:ind w:left="5008" w:hanging="360"/>
      </w:pPr>
    </w:lvl>
    <w:lvl w:ilvl="4" w:tplc="40090019" w:tentative="1">
      <w:start w:val="1"/>
      <w:numFmt w:val="lowerLetter"/>
      <w:lvlText w:val="%5."/>
      <w:lvlJc w:val="left"/>
      <w:pPr>
        <w:ind w:left="5728" w:hanging="360"/>
      </w:pPr>
    </w:lvl>
    <w:lvl w:ilvl="5" w:tplc="4009001B" w:tentative="1">
      <w:start w:val="1"/>
      <w:numFmt w:val="lowerRoman"/>
      <w:lvlText w:val="%6."/>
      <w:lvlJc w:val="right"/>
      <w:pPr>
        <w:ind w:left="6448" w:hanging="180"/>
      </w:pPr>
    </w:lvl>
    <w:lvl w:ilvl="6" w:tplc="4009000F" w:tentative="1">
      <w:start w:val="1"/>
      <w:numFmt w:val="decimal"/>
      <w:lvlText w:val="%7."/>
      <w:lvlJc w:val="left"/>
      <w:pPr>
        <w:ind w:left="7168" w:hanging="360"/>
      </w:pPr>
    </w:lvl>
    <w:lvl w:ilvl="7" w:tplc="40090019" w:tentative="1">
      <w:start w:val="1"/>
      <w:numFmt w:val="lowerLetter"/>
      <w:lvlText w:val="%8."/>
      <w:lvlJc w:val="left"/>
      <w:pPr>
        <w:ind w:left="7888" w:hanging="360"/>
      </w:pPr>
    </w:lvl>
    <w:lvl w:ilvl="8" w:tplc="4009001B" w:tentative="1">
      <w:start w:val="1"/>
      <w:numFmt w:val="lowerRoman"/>
      <w:lvlText w:val="%9."/>
      <w:lvlJc w:val="right"/>
      <w:pPr>
        <w:ind w:left="8608" w:hanging="180"/>
      </w:pPr>
    </w:lvl>
  </w:abstractNum>
  <w:abstractNum w:abstractNumId="13">
    <w:nsid w:val="43C777D9"/>
    <w:multiLevelType w:val="hybridMultilevel"/>
    <w:tmpl w:val="932C7324"/>
    <w:lvl w:ilvl="0" w:tplc="802CB0B4">
      <w:start w:val="1"/>
      <w:numFmt w:val="lowerRoman"/>
      <w:lvlText w:val="%1."/>
      <w:lvlJc w:val="right"/>
      <w:pPr>
        <w:ind w:left="1152" w:hanging="360"/>
      </w:pPr>
      <w:rPr>
        <w:rFonts w:hint="default"/>
      </w:rPr>
    </w:lvl>
    <w:lvl w:ilvl="1" w:tplc="04090019">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14">
    <w:nsid w:val="44331034"/>
    <w:multiLevelType w:val="hybridMultilevel"/>
    <w:tmpl w:val="BA8069B8"/>
    <w:lvl w:ilvl="0" w:tplc="0409001B">
      <w:start w:val="1"/>
      <w:numFmt w:val="lowerRoman"/>
      <w:lvlText w:val="%1."/>
      <w:lvlJc w:val="right"/>
      <w:pPr>
        <w:tabs>
          <w:tab w:val="num" w:pos="1710"/>
        </w:tabs>
        <w:ind w:left="171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46794088"/>
    <w:multiLevelType w:val="hybridMultilevel"/>
    <w:tmpl w:val="A7CCF0C2"/>
    <w:lvl w:ilvl="0" w:tplc="40090019">
      <w:start w:val="1"/>
      <w:numFmt w:val="lowerLetter"/>
      <w:lvlText w:val="%1."/>
      <w:lvlJc w:val="left"/>
      <w:pPr>
        <w:ind w:left="1170" w:hanging="360"/>
      </w:pPr>
    </w:lvl>
    <w:lvl w:ilvl="1" w:tplc="40090019" w:tentative="1">
      <w:start w:val="1"/>
      <w:numFmt w:val="lowerLetter"/>
      <w:lvlText w:val="%2."/>
      <w:lvlJc w:val="left"/>
      <w:pPr>
        <w:ind w:left="1890" w:hanging="360"/>
      </w:pPr>
    </w:lvl>
    <w:lvl w:ilvl="2" w:tplc="4009001B" w:tentative="1">
      <w:start w:val="1"/>
      <w:numFmt w:val="lowerRoman"/>
      <w:lvlText w:val="%3."/>
      <w:lvlJc w:val="right"/>
      <w:pPr>
        <w:ind w:left="2610" w:hanging="180"/>
      </w:pPr>
    </w:lvl>
    <w:lvl w:ilvl="3" w:tplc="4009000F" w:tentative="1">
      <w:start w:val="1"/>
      <w:numFmt w:val="decimal"/>
      <w:lvlText w:val="%4."/>
      <w:lvlJc w:val="left"/>
      <w:pPr>
        <w:ind w:left="3330" w:hanging="360"/>
      </w:pPr>
    </w:lvl>
    <w:lvl w:ilvl="4" w:tplc="40090019" w:tentative="1">
      <w:start w:val="1"/>
      <w:numFmt w:val="lowerLetter"/>
      <w:lvlText w:val="%5."/>
      <w:lvlJc w:val="left"/>
      <w:pPr>
        <w:ind w:left="4050" w:hanging="360"/>
      </w:pPr>
    </w:lvl>
    <w:lvl w:ilvl="5" w:tplc="4009001B" w:tentative="1">
      <w:start w:val="1"/>
      <w:numFmt w:val="lowerRoman"/>
      <w:lvlText w:val="%6."/>
      <w:lvlJc w:val="right"/>
      <w:pPr>
        <w:ind w:left="4770" w:hanging="180"/>
      </w:pPr>
    </w:lvl>
    <w:lvl w:ilvl="6" w:tplc="4009000F" w:tentative="1">
      <w:start w:val="1"/>
      <w:numFmt w:val="decimal"/>
      <w:lvlText w:val="%7."/>
      <w:lvlJc w:val="left"/>
      <w:pPr>
        <w:ind w:left="5490" w:hanging="360"/>
      </w:pPr>
    </w:lvl>
    <w:lvl w:ilvl="7" w:tplc="40090019" w:tentative="1">
      <w:start w:val="1"/>
      <w:numFmt w:val="lowerLetter"/>
      <w:lvlText w:val="%8."/>
      <w:lvlJc w:val="left"/>
      <w:pPr>
        <w:ind w:left="6210" w:hanging="360"/>
      </w:pPr>
    </w:lvl>
    <w:lvl w:ilvl="8" w:tplc="4009001B" w:tentative="1">
      <w:start w:val="1"/>
      <w:numFmt w:val="lowerRoman"/>
      <w:lvlText w:val="%9."/>
      <w:lvlJc w:val="right"/>
      <w:pPr>
        <w:ind w:left="6930" w:hanging="180"/>
      </w:pPr>
    </w:lvl>
  </w:abstractNum>
  <w:abstractNum w:abstractNumId="16">
    <w:nsid w:val="4DD478DE"/>
    <w:multiLevelType w:val="hybridMultilevel"/>
    <w:tmpl w:val="D8F6D968"/>
    <w:lvl w:ilvl="0" w:tplc="46C2FA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F33AC4"/>
    <w:multiLevelType w:val="multilevel"/>
    <w:tmpl w:val="C7CC6BDC"/>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5220"/>
        </w:tabs>
        <w:ind w:left="52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8">
    <w:nsid w:val="5D0C527B"/>
    <w:multiLevelType w:val="hybridMultilevel"/>
    <w:tmpl w:val="EB106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243558"/>
    <w:multiLevelType w:val="multilevel"/>
    <w:tmpl w:val="80F6DF4E"/>
    <w:lvl w:ilvl="0">
      <w:start w:val="4"/>
      <w:numFmt w:val="decimal"/>
      <w:lvlText w:val="3.15.%1"/>
      <w:lvlJc w:val="left"/>
      <w:pPr>
        <w:ind w:left="454" w:hanging="454"/>
      </w:pPr>
      <w:rPr>
        <w:rFonts w:hint="default"/>
        <w:b w:val="0"/>
      </w:rPr>
    </w:lvl>
    <w:lvl w:ilvl="1">
      <w:start w:val="1"/>
      <w:numFmt w:val="decimal"/>
      <w:lvlText w:val="13.1.%2."/>
      <w:lvlJc w:val="left"/>
      <w:pPr>
        <w:ind w:left="794" w:hanging="737"/>
      </w:pPr>
      <w:rPr>
        <w:rFonts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580" w:hanging="108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740" w:hanging="1440"/>
      </w:pPr>
      <w:rPr>
        <w:rFonts w:hint="default"/>
      </w:rPr>
    </w:lvl>
    <w:lvl w:ilvl="8">
      <w:start w:val="1"/>
      <w:numFmt w:val="decimal"/>
      <w:isLgl/>
      <w:lvlText w:val="%1.%2.%3.%4.%5.%6.%7.%8.%9"/>
      <w:lvlJc w:val="left"/>
      <w:pPr>
        <w:ind w:left="8640" w:hanging="1440"/>
      </w:pPr>
      <w:rPr>
        <w:rFonts w:hint="default"/>
      </w:rPr>
    </w:lvl>
  </w:abstractNum>
  <w:abstractNum w:abstractNumId="20">
    <w:nsid w:val="67A72E97"/>
    <w:multiLevelType w:val="multilevel"/>
    <w:tmpl w:val="B55AD27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A6C0214"/>
    <w:multiLevelType w:val="hybridMultilevel"/>
    <w:tmpl w:val="F4D8C5DE"/>
    <w:lvl w:ilvl="0" w:tplc="0409001B">
      <w:start w:val="1"/>
      <w:numFmt w:val="lowerRoman"/>
      <w:lvlText w:val="%1."/>
      <w:lvlJc w:val="right"/>
      <w:pPr>
        <w:tabs>
          <w:tab w:val="num" w:pos="1890"/>
        </w:tabs>
        <w:ind w:left="1890" w:hanging="720"/>
      </w:pPr>
      <w:rPr>
        <w:rFonts w:hint="default"/>
      </w:rPr>
    </w:lvl>
    <w:lvl w:ilvl="1" w:tplc="04090013">
      <w:start w:val="1"/>
      <w:numFmt w:val="upperRoman"/>
      <w:lvlText w:val="%2."/>
      <w:lvlJc w:val="right"/>
      <w:pPr>
        <w:tabs>
          <w:tab w:val="num" w:pos="2250"/>
        </w:tabs>
        <w:ind w:left="2250" w:hanging="360"/>
      </w:pPr>
    </w:lvl>
    <w:lvl w:ilvl="2" w:tplc="04090013">
      <w:start w:val="1"/>
      <w:numFmt w:val="upp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22">
    <w:nsid w:val="6D8025FC"/>
    <w:multiLevelType w:val="hybridMultilevel"/>
    <w:tmpl w:val="F06880C8"/>
    <w:lvl w:ilvl="0" w:tplc="04090001">
      <w:start w:val="1"/>
      <w:numFmt w:val="bullet"/>
      <w:lvlText w:val=""/>
      <w:lvlJc w:val="left"/>
      <w:pPr>
        <w:ind w:left="5112" w:hanging="360"/>
      </w:pPr>
      <w:rPr>
        <w:rFonts w:ascii="Symbol" w:hAnsi="Symbol" w:hint="default"/>
      </w:rPr>
    </w:lvl>
    <w:lvl w:ilvl="1" w:tplc="04090003" w:tentative="1">
      <w:start w:val="1"/>
      <w:numFmt w:val="bullet"/>
      <w:lvlText w:val="o"/>
      <w:lvlJc w:val="left"/>
      <w:pPr>
        <w:ind w:left="5832" w:hanging="360"/>
      </w:pPr>
      <w:rPr>
        <w:rFonts w:ascii="Courier New" w:hAnsi="Courier New" w:cs="Courier New" w:hint="default"/>
      </w:rPr>
    </w:lvl>
    <w:lvl w:ilvl="2" w:tplc="04090005" w:tentative="1">
      <w:start w:val="1"/>
      <w:numFmt w:val="bullet"/>
      <w:lvlText w:val=""/>
      <w:lvlJc w:val="left"/>
      <w:pPr>
        <w:ind w:left="6552" w:hanging="360"/>
      </w:pPr>
      <w:rPr>
        <w:rFonts w:ascii="Wingdings" w:hAnsi="Wingdings" w:hint="default"/>
      </w:rPr>
    </w:lvl>
    <w:lvl w:ilvl="3" w:tplc="04090001" w:tentative="1">
      <w:start w:val="1"/>
      <w:numFmt w:val="bullet"/>
      <w:lvlText w:val=""/>
      <w:lvlJc w:val="left"/>
      <w:pPr>
        <w:ind w:left="7272" w:hanging="360"/>
      </w:pPr>
      <w:rPr>
        <w:rFonts w:ascii="Symbol" w:hAnsi="Symbol" w:hint="default"/>
      </w:rPr>
    </w:lvl>
    <w:lvl w:ilvl="4" w:tplc="04090003" w:tentative="1">
      <w:start w:val="1"/>
      <w:numFmt w:val="bullet"/>
      <w:lvlText w:val="o"/>
      <w:lvlJc w:val="left"/>
      <w:pPr>
        <w:ind w:left="7992" w:hanging="360"/>
      </w:pPr>
      <w:rPr>
        <w:rFonts w:ascii="Courier New" w:hAnsi="Courier New" w:cs="Courier New" w:hint="default"/>
      </w:rPr>
    </w:lvl>
    <w:lvl w:ilvl="5" w:tplc="04090005" w:tentative="1">
      <w:start w:val="1"/>
      <w:numFmt w:val="bullet"/>
      <w:lvlText w:val=""/>
      <w:lvlJc w:val="left"/>
      <w:pPr>
        <w:ind w:left="8712" w:hanging="360"/>
      </w:pPr>
      <w:rPr>
        <w:rFonts w:ascii="Wingdings" w:hAnsi="Wingdings" w:hint="default"/>
      </w:rPr>
    </w:lvl>
    <w:lvl w:ilvl="6" w:tplc="04090001" w:tentative="1">
      <w:start w:val="1"/>
      <w:numFmt w:val="bullet"/>
      <w:lvlText w:val=""/>
      <w:lvlJc w:val="left"/>
      <w:pPr>
        <w:ind w:left="9432" w:hanging="360"/>
      </w:pPr>
      <w:rPr>
        <w:rFonts w:ascii="Symbol" w:hAnsi="Symbol" w:hint="default"/>
      </w:rPr>
    </w:lvl>
    <w:lvl w:ilvl="7" w:tplc="04090003" w:tentative="1">
      <w:start w:val="1"/>
      <w:numFmt w:val="bullet"/>
      <w:lvlText w:val="o"/>
      <w:lvlJc w:val="left"/>
      <w:pPr>
        <w:ind w:left="10152" w:hanging="360"/>
      </w:pPr>
      <w:rPr>
        <w:rFonts w:ascii="Courier New" w:hAnsi="Courier New" w:cs="Courier New" w:hint="default"/>
      </w:rPr>
    </w:lvl>
    <w:lvl w:ilvl="8" w:tplc="04090005" w:tentative="1">
      <w:start w:val="1"/>
      <w:numFmt w:val="bullet"/>
      <w:lvlText w:val=""/>
      <w:lvlJc w:val="left"/>
      <w:pPr>
        <w:ind w:left="10872" w:hanging="360"/>
      </w:pPr>
      <w:rPr>
        <w:rFonts w:ascii="Wingdings" w:hAnsi="Wingdings" w:hint="default"/>
      </w:rPr>
    </w:lvl>
  </w:abstractNum>
  <w:abstractNum w:abstractNumId="23">
    <w:nsid w:val="729A5283"/>
    <w:multiLevelType w:val="hybridMultilevel"/>
    <w:tmpl w:val="6652CB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7BB94101"/>
    <w:multiLevelType w:val="hybridMultilevel"/>
    <w:tmpl w:val="0B9A7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CC0A25"/>
    <w:multiLevelType w:val="hybridMultilevel"/>
    <w:tmpl w:val="DE48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280E78"/>
    <w:multiLevelType w:val="hybridMultilevel"/>
    <w:tmpl w:val="4C04CCBA"/>
    <w:lvl w:ilvl="0" w:tplc="04090019">
      <w:start w:val="1"/>
      <w:numFmt w:val="lowerLetter"/>
      <w:lvlText w:val="%1."/>
      <w:lvlJc w:val="left"/>
      <w:pPr>
        <w:ind w:left="1620" w:hanging="360"/>
      </w:pPr>
      <w:rPr>
        <w:b w:val="0"/>
      </w:rPr>
    </w:lvl>
    <w:lvl w:ilvl="1" w:tplc="40090019" w:tentative="1">
      <w:start w:val="1"/>
      <w:numFmt w:val="lowerLetter"/>
      <w:lvlText w:val="%2."/>
      <w:lvlJc w:val="left"/>
      <w:pPr>
        <w:ind w:left="2340" w:hanging="360"/>
      </w:pPr>
    </w:lvl>
    <w:lvl w:ilvl="2" w:tplc="4009001B" w:tentative="1">
      <w:start w:val="1"/>
      <w:numFmt w:val="lowerRoman"/>
      <w:lvlText w:val="%3."/>
      <w:lvlJc w:val="right"/>
      <w:pPr>
        <w:ind w:left="3060" w:hanging="180"/>
      </w:pPr>
    </w:lvl>
    <w:lvl w:ilvl="3" w:tplc="4009000F" w:tentative="1">
      <w:start w:val="1"/>
      <w:numFmt w:val="decimal"/>
      <w:lvlText w:val="%4."/>
      <w:lvlJc w:val="left"/>
      <w:pPr>
        <w:ind w:left="3780" w:hanging="360"/>
      </w:pPr>
    </w:lvl>
    <w:lvl w:ilvl="4" w:tplc="40090019" w:tentative="1">
      <w:start w:val="1"/>
      <w:numFmt w:val="lowerLetter"/>
      <w:lvlText w:val="%5."/>
      <w:lvlJc w:val="left"/>
      <w:pPr>
        <w:ind w:left="4500" w:hanging="360"/>
      </w:pPr>
    </w:lvl>
    <w:lvl w:ilvl="5" w:tplc="4009001B" w:tentative="1">
      <w:start w:val="1"/>
      <w:numFmt w:val="lowerRoman"/>
      <w:lvlText w:val="%6."/>
      <w:lvlJc w:val="right"/>
      <w:pPr>
        <w:ind w:left="5220" w:hanging="180"/>
      </w:pPr>
    </w:lvl>
    <w:lvl w:ilvl="6" w:tplc="4009000F" w:tentative="1">
      <w:start w:val="1"/>
      <w:numFmt w:val="decimal"/>
      <w:lvlText w:val="%7."/>
      <w:lvlJc w:val="left"/>
      <w:pPr>
        <w:ind w:left="5940" w:hanging="360"/>
      </w:pPr>
    </w:lvl>
    <w:lvl w:ilvl="7" w:tplc="40090019" w:tentative="1">
      <w:start w:val="1"/>
      <w:numFmt w:val="lowerLetter"/>
      <w:lvlText w:val="%8."/>
      <w:lvlJc w:val="left"/>
      <w:pPr>
        <w:ind w:left="6660" w:hanging="360"/>
      </w:pPr>
    </w:lvl>
    <w:lvl w:ilvl="8" w:tplc="4009001B" w:tentative="1">
      <w:start w:val="1"/>
      <w:numFmt w:val="lowerRoman"/>
      <w:lvlText w:val="%9."/>
      <w:lvlJc w:val="right"/>
      <w:pPr>
        <w:ind w:left="7380" w:hanging="180"/>
      </w:pPr>
    </w:lvl>
  </w:abstractNum>
  <w:num w:numId="1">
    <w:abstractNumId w:val="6"/>
  </w:num>
  <w:num w:numId="2">
    <w:abstractNumId w:val="0"/>
  </w:num>
  <w:num w:numId="3">
    <w:abstractNumId w:val="1"/>
  </w:num>
  <w:num w:numId="4">
    <w:abstractNumId w:val="16"/>
  </w:num>
  <w:num w:numId="5">
    <w:abstractNumId w:val="21"/>
  </w:num>
  <w:num w:numId="6">
    <w:abstractNumId w:val="15"/>
  </w:num>
  <w:num w:numId="7">
    <w:abstractNumId w:val="12"/>
  </w:num>
  <w:num w:numId="8">
    <w:abstractNumId w:val="7"/>
  </w:num>
  <w:num w:numId="9">
    <w:abstractNumId w:val="23"/>
  </w:num>
  <w:num w:numId="10">
    <w:abstractNumId w:val="9"/>
  </w:num>
  <w:num w:numId="11">
    <w:abstractNumId w:val="25"/>
  </w:num>
  <w:num w:numId="12">
    <w:abstractNumId w:val="8"/>
  </w:num>
  <w:num w:numId="13">
    <w:abstractNumId w:val="14"/>
  </w:num>
  <w:num w:numId="14">
    <w:abstractNumId w:val="22"/>
  </w:num>
  <w:num w:numId="15">
    <w:abstractNumId w:val="3"/>
  </w:num>
  <w:num w:numId="16">
    <w:abstractNumId w:val="2"/>
  </w:num>
  <w:num w:numId="17">
    <w:abstractNumId w:val="26"/>
  </w:num>
  <w:num w:numId="18">
    <w:abstractNumId w:val="24"/>
  </w:num>
  <w:num w:numId="19">
    <w:abstractNumId w:val="13"/>
  </w:num>
  <w:num w:numId="20">
    <w:abstractNumId w:val="5"/>
  </w:num>
  <w:num w:numId="21">
    <w:abstractNumId w:val="19"/>
  </w:num>
  <w:num w:numId="22">
    <w:abstractNumId w:val="4"/>
  </w:num>
  <w:num w:numId="23">
    <w:abstractNumId w:val="10"/>
  </w:num>
  <w:num w:numId="24">
    <w:abstractNumId w:val="11"/>
  </w:num>
  <w:num w:numId="25">
    <w:abstractNumId w:val="18"/>
  </w:num>
  <w:num w:numId="26">
    <w:abstractNumId w:val="17"/>
  </w:num>
  <w:num w:numId="27">
    <w:abstractNumId w:val="2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C85CE7"/>
    <w:rsid w:val="00003D49"/>
    <w:rsid w:val="000051A7"/>
    <w:rsid w:val="000066B9"/>
    <w:rsid w:val="00011BAD"/>
    <w:rsid w:val="00012BA1"/>
    <w:rsid w:val="00012BF4"/>
    <w:rsid w:val="0001599A"/>
    <w:rsid w:val="00017441"/>
    <w:rsid w:val="00017550"/>
    <w:rsid w:val="0001770E"/>
    <w:rsid w:val="00020635"/>
    <w:rsid w:val="00026816"/>
    <w:rsid w:val="0003152A"/>
    <w:rsid w:val="00031B5D"/>
    <w:rsid w:val="00032283"/>
    <w:rsid w:val="00032FB1"/>
    <w:rsid w:val="00034901"/>
    <w:rsid w:val="00035C56"/>
    <w:rsid w:val="00036643"/>
    <w:rsid w:val="00040D29"/>
    <w:rsid w:val="00044E01"/>
    <w:rsid w:val="00046BE0"/>
    <w:rsid w:val="00050C1B"/>
    <w:rsid w:val="0005139A"/>
    <w:rsid w:val="000564DF"/>
    <w:rsid w:val="00057112"/>
    <w:rsid w:val="000621F6"/>
    <w:rsid w:val="00064E03"/>
    <w:rsid w:val="000727A5"/>
    <w:rsid w:val="00072812"/>
    <w:rsid w:val="000738BB"/>
    <w:rsid w:val="00074A79"/>
    <w:rsid w:val="00075C29"/>
    <w:rsid w:val="00081E7E"/>
    <w:rsid w:val="00084716"/>
    <w:rsid w:val="00086E77"/>
    <w:rsid w:val="000903FD"/>
    <w:rsid w:val="000909AA"/>
    <w:rsid w:val="00090C9F"/>
    <w:rsid w:val="00090DB7"/>
    <w:rsid w:val="00092323"/>
    <w:rsid w:val="0009314A"/>
    <w:rsid w:val="00094B08"/>
    <w:rsid w:val="00095314"/>
    <w:rsid w:val="00095473"/>
    <w:rsid w:val="000967D9"/>
    <w:rsid w:val="000A019A"/>
    <w:rsid w:val="000A0C85"/>
    <w:rsid w:val="000A127C"/>
    <w:rsid w:val="000A23D2"/>
    <w:rsid w:val="000A2A4B"/>
    <w:rsid w:val="000A4525"/>
    <w:rsid w:val="000B47B1"/>
    <w:rsid w:val="000C2542"/>
    <w:rsid w:val="000C25DA"/>
    <w:rsid w:val="000C3E06"/>
    <w:rsid w:val="000C3E88"/>
    <w:rsid w:val="000C6772"/>
    <w:rsid w:val="000D433C"/>
    <w:rsid w:val="000D4771"/>
    <w:rsid w:val="000D7008"/>
    <w:rsid w:val="000D7240"/>
    <w:rsid w:val="000E37D1"/>
    <w:rsid w:val="000E3E6A"/>
    <w:rsid w:val="000E3F81"/>
    <w:rsid w:val="000E70D1"/>
    <w:rsid w:val="000F4F11"/>
    <w:rsid w:val="000F6771"/>
    <w:rsid w:val="000F781D"/>
    <w:rsid w:val="00102A03"/>
    <w:rsid w:val="00103E3F"/>
    <w:rsid w:val="00104948"/>
    <w:rsid w:val="00107774"/>
    <w:rsid w:val="001122BD"/>
    <w:rsid w:val="00115A95"/>
    <w:rsid w:val="00115D16"/>
    <w:rsid w:val="00116EA9"/>
    <w:rsid w:val="001209DB"/>
    <w:rsid w:val="00122128"/>
    <w:rsid w:val="0012379A"/>
    <w:rsid w:val="0012498C"/>
    <w:rsid w:val="00130644"/>
    <w:rsid w:val="00137863"/>
    <w:rsid w:val="00141A0B"/>
    <w:rsid w:val="00141AC9"/>
    <w:rsid w:val="0014300B"/>
    <w:rsid w:val="00143714"/>
    <w:rsid w:val="0014489A"/>
    <w:rsid w:val="0014491A"/>
    <w:rsid w:val="00150502"/>
    <w:rsid w:val="0015249F"/>
    <w:rsid w:val="00153E75"/>
    <w:rsid w:val="00156068"/>
    <w:rsid w:val="00156260"/>
    <w:rsid w:val="0016032A"/>
    <w:rsid w:val="00160D77"/>
    <w:rsid w:val="00162314"/>
    <w:rsid w:val="00162751"/>
    <w:rsid w:val="00164E5D"/>
    <w:rsid w:val="00166EC2"/>
    <w:rsid w:val="001676FA"/>
    <w:rsid w:val="001720AC"/>
    <w:rsid w:val="00175A10"/>
    <w:rsid w:val="00176116"/>
    <w:rsid w:val="00183A03"/>
    <w:rsid w:val="00184285"/>
    <w:rsid w:val="001879D1"/>
    <w:rsid w:val="00194154"/>
    <w:rsid w:val="001943CD"/>
    <w:rsid w:val="00194CEB"/>
    <w:rsid w:val="001962AE"/>
    <w:rsid w:val="0019758F"/>
    <w:rsid w:val="00197D33"/>
    <w:rsid w:val="001A08E6"/>
    <w:rsid w:val="001A22DB"/>
    <w:rsid w:val="001A564A"/>
    <w:rsid w:val="001A6980"/>
    <w:rsid w:val="001B095A"/>
    <w:rsid w:val="001B0A10"/>
    <w:rsid w:val="001B6D6B"/>
    <w:rsid w:val="001C152C"/>
    <w:rsid w:val="001C273A"/>
    <w:rsid w:val="001C2760"/>
    <w:rsid w:val="001C441B"/>
    <w:rsid w:val="001C5DB6"/>
    <w:rsid w:val="001D184C"/>
    <w:rsid w:val="001D5248"/>
    <w:rsid w:val="001E071F"/>
    <w:rsid w:val="001E3491"/>
    <w:rsid w:val="001F12BC"/>
    <w:rsid w:val="001F186F"/>
    <w:rsid w:val="001F2E5E"/>
    <w:rsid w:val="001F3443"/>
    <w:rsid w:val="001F3AE1"/>
    <w:rsid w:val="001F5EC8"/>
    <w:rsid w:val="001F602C"/>
    <w:rsid w:val="001F73B8"/>
    <w:rsid w:val="00200BFF"/>
    <w:rsid w:val="0020486A"/>
    <w:rsid w:val="00204DC8"/>
    <w:rsid w:val="0020642B"/>
    <w:rsid w:val="00206E84"/>
    <w:rsid w:val="0021178D"/>
    <w:rsid w:val="00211B93"/>
    <w:rsid w:val="00212779"/>
    <w:rsid w:val="00215616"/>
    <w:rsid w:val="00216E99"/>
    <w:rsid w:val="0022152E"/>
    <w:rsid w:val="00223846"/>
    <w:rsid w:val="00225C1D"/>
    <w:rsid w:val="00226F49"/>
    <w:rsid w:val="00227196"/>
    <w:rsid w:val="00232059"/>
    <w:rsid w:val="00232556"/>
    <w:rsid w:val="00234816"/>
    <w:rsid w:val="00234C92"/>
    <w:rsid w:val="00237B90"/>
    <w:rsid w:val="002416CD"/>
    <w:rsid w:val="00242A7D"/>
    <w:rsid w:val="0024336C"/>
    <w:rsid w:val="00243708"/>
    <w:rsid w:val="00245CAA"/>
    <w:rsid w:val="00254A12"/>
    <w:rsid w:val="00257C7A"/>
    <w:rsid w:val="00261456"/>
    <w:rsid w:val="002619AE"/>
    <w:rsid w:val="00271433"/>
    <w:rsid w:val="00271E74"/>
    <w:rsid w:val="00284A45"/>
    <w:rsid w:val="00285EB3"/>
    <w:rsid w:val="002878B1"/>
    <w:rsid w:val="00290177"/>
    <w:rsid w:val="00292DC1"/>
    <w:rsid w:val="00297C00"/>
    <w:rsid w:val="002A020A"/>
    <w:rsid w:val="002A6ED1"/>
    <w:rsid w:val="002A7425"/>
    <w:rsid w:val="002B130C"/>
    <w:rsid w:val="002B1CC9"/>
    <w:rsid w:val="002B1FB7"/>
    <w:rsid w:val="002B4D91"/>
    <w:rsid w:val="002B5A31"/>
    <w:rsid w:val="002C6616"/>
    <w:rsid w:val="002C7738"/>
    <w:rsid w:val="002D022D"/>
    <w:rsid w:val="002D044C"/>
    <w:rsid w:val="002D0A1D"/>
    <w:rsid w:val="002D23E4"/>
    <w:rsid w:val="002D2B79"/>
    <w:rsid w:val="002D5D2E"/>
    <w:rsid w:val="002E0148"/>
    <w:rsid w:val="002E33A6"/>
    <w:rsid w:val="002F1BF7"/>
    <w:rsid w:val="002F3E0E"/>
    <w:rsid w:val="002F4A02"/>
    <w:rsid w:val="002F5AD0"/>
    <w:rsid w:val="002F5C0B"/>
    <w:rsid w:val="002F5D95"/>
    <w:rsid w:val="002F6173"/>
    <w:rsid w:val="00310A4C"/>
    <w:rsid w:val="003110DA"/>
    <w:rsid w:val="00311C70"/>
    <w:rsid w:val="00315CCB"/>
    <w:rsid w:val="0032041E"/>
    <w:rsid w:val="003315A2"/>
    <w:rsid w:val="00334EC9"/>
    <w:rsid w:val="003366A9"/>
    <w:rsid w:val="00343E86"/>
    <w:rsid w:val="00345B1C"/>
    <w:rsid w:val="00351435"/>
    <w:rsid w:val="00352097"/>
    <w:rsid w:val="00355D77"/>
    <w:rsid w:val="00356254"/>
    <w:rsid w:val="003573BD"/>
    <w:rsid w:val="00361939"/>
    <w:rsid w:val="00362D47"/>
    <w:rsid w:val="0036337A"/>
    <w:rsid w:val="00364118"/>
    <w:rsid w:val="003660BA"/>
    <w:rsid w:val="00366A79"/>
    <w:rsid w:val="00367159"/>
    <w:rsid w:val="00370DB2"/>
    <w:rsid w:val="0037376A"/>
    <w:rsid w:val="00381673"/>
    <w:rsid w:val="00382940"/>
    <w:rsid w:val="00384A00"/>
    <w:rsid w:val="003858B0"/>
    <w:rsid w:val="003858E4"/>
    <w:rsid w:val="00387286"/>
    <w:rsid w:val="00390F4A"/>
    <w:rsid w:val="003920BD"/>
    <w:rsid w:val="003923F5"/>
    <w:rsid w:val="00392CC1"/>
    <w:rsid w:val="00392FB3"/>
    <w:rsid w:val="00393F25"/>
    <w:rsid w:val="00394A8F"/>
    <w:rsid w:val="003A1268"/>
    <w:rsid w:val="003A3650"/>
    <w:rsid w:val="003A4BE7"/>
    <w:rsid w:val="003A65FC"/>
    <w:rsid w:val="003B03D3"/>
    <w:rsid w:val="003B0AC3"/>
    <w:rsid w:val="003B0B81"/>
    <w:rsid w:val="003B2229"/>
    <w:rsid w:val="003B2905"/>
    <w:rsid w:val="003B5267"/>
    <w:rsid w:val="003B758B"/>
    <w:rsid w:val="003C3F73"/>
    <w:rsid w:val="003C43FD"/>
    <w:rsid w:val="003C49BC"/>
    <w:rsid w:val="003C5B39"/>
    <w:rsid w:val="003C79A8"/>
    <w:rsid w:val="003D0B77"/>
    <w:rsid w:val="003D4CFC"/>
    <w:rsid w:val="003D6BC0"/>
    <w:rsid w:val="003D742A"/>
    <w:rsid w:val="003E0F83"/>
    <w:rsid w:val="003E274F"/>
    <w:rsid w:val="003E3D73"/>
    <w:rsid w:val="003E4605"/>
    <w:rsid w:val="003E6885"/>
    <w:rsid w:val="003F579C"/>
    <w:rsid w:val="003F5D00"/>
    <w:rsid w:val="003F5D86"/>
    <w:rsid w:val="003F6077"/>
    <w:rsid w:val="003F73D7"/>
    <w:rsid w:val="003F7C86"/>
    <w:rsid w:val="00402A8D"/>
    <w:rsid w:val="004042D0"/>
    <w:rsid w:val="00404E2B"/>
    <w:rsid w:val="0040676C"/>
    <w:rsid w:val="0040752A"/>
    <w:rsid w:val="0041072A"/>
    <w:rsid w:val="00414C99"/>
    <w:rsid w:val="004154A6"/>
    <w:rsid w:val="00415B4A"/>
    <w:rsid w:val="004201CE"/>
    <w:rsid w:val="004204AB"/>
    <w:rsid w:val="004230F6"/>
    <w:rsid w:val="004275E2"/>
    <w:rsid w:val="0042776F"/>
    <w:rsid w:val="00431CE0"/>
    <w:rsid w:val="00435B4E"/>
    <w:rsid w:val="00436999"/>
    <w:rsid w:val="00445C4A"/>
    <w:rsid w:val="00451A34"/>
    <w:rsid w:val="004522AE"/>
    <w:rsid w:val="00452F7D"/>
    <w:rsid w:val="004551A3"/>
    <w:rsid w:val="00461D9E"/>
    <w:rsid w:val="00471535"/>
    <w:rsid w:val="00471873"/>
    <w:rsid w:val="00472468"/>
    <w:rsid w:val="0047283D"/>
    <w:rsid w:val="00473977"/>
    <w:rsid w:val="00473F40"/>
    <w:rsid w:val="004754AE"/>
    <w:rsid w:val="004776BC"/>
    <w:rsid w:val="00477ED4"/>
    <w:rsid w:val="00480054"/>
    <w:rsid w:val="00480095"/>
    <w:rsid w:val="0048280B"/>
    <w:rsid w:val="004843D8"/>
    <w:rsid w:val="0048534D"/>
    <w:rsid w:val="00486CB4"/>
    <w:rsid w:val="00486DE0"/>
    <w:rsid w:val="00495140"/>
    <w:rsid w:val="0049645A"/>
    <w:rsid w:val="004A19CE"/>
    <w:rsid w:val="004A2650"/>
    <w:rsid w:val="004A4470"/>
    <w:rsid w:val="004A70BC"/>
    <w:rsid w:val="004A78FD"/>
    <w:rsid w:val="004A7C02"/>
    <w:rsid w:val="004B27D9"/>
    <w:rsid w:val="004B2BE8"/>
    <w:rsid w:val="004B4BD9"/>
    <w:rsid w:val="004B73F9"/>
    <w:rsid w:val="004C24B3"/>
    <w:rsid w:val="004C351C"/>
    <w:rsid w:val="004C363E"/>
    <w:rsid w:val="004C7447"/>
    <w:rsid w:val="004D1B8B"/>
    <w:rsid w:val="004D1B94"/>
    <w:rsid w:val="004D55CB"/>
    <w:rsid w:val="004D7A0B"/>
    <w:rsid w:val="004E012E"/>
    <w:rsid w:val="004E46A3"/>
    <w:rsid w:val="004E50CC"/>
    <w:rsid w:val="004E5DD3"/>
    <w:rsid w:val="004E61B2"/>
    <w:rsid w:val="004F00CE"/>
    <w:rsid w:val="004F0E04"/>
    <w:rsid w:val="004F4D38"/>
    <w:rsid w:val="004F66DE"/>
    <w:rsid w:val="005001BE"/>
    <w:rsid w:val="005024F9"/>
    <w:rsid w:val="00505360"/>
    <w:rsid w:val="00506843"/>
    <w:rsid w:val="00507CFE"/>
    <w:rsid w:val="00507DA8"/>
    <w:rsid w:val="00511A38"/>
    <w:rsid w:val="0051380B"/>
    <w:rsid w:val="005203DE"/>
    <w:rsid w:val="00520DF5"/>
    <w:rsid w:val="00522906"/>
    <w:rsid w:val="00524D7D"/>
    <w:rsid w:val="005301B3"/>
    <w:rsid w:val="005324DF"/>
    <w:rsid w:val="00533D9E"/>
    <w:rsid w:val="005358BD"/>
    <w:rsid w:val="0054458D"/>
    <w:rsid w:val="00551BB5"/>
    <w:rsid w:val="00551EE1"/>
    <w:rsid w:val="00554F6C"/>
    <w:rsid w:val="00555B2C"/>
    <w:rsid w:val="00555E1E"/>
    <w:rsid w:val="005573DE"/>
    <w:rsid w:val="00560D77"/>
    <w:rsid w:val="00563ECB"/>
    <w:rsid w:val="005672DA"/>
    <w:rsid w:val="00567DAC"/>
    <w:rsid w:val="00570538"/>
    <w:rsid w:val="00571B90"/>
    <w:rsid w:val="00584864"/>
    <w:rsid w:val="00586719"/>
    <w:rsid w:val="00586C1A"/>
    <w:rsid w:val="005870BB"/>
    <w:rsid w:val="0059203B"/>
    <w:rsid w:val="0059358C"/>
    <w:rsid w:val="005A0704"/>
    <w:rsid w:val="005A166C"/>
    <w:rsid w:val="005A2156"/>
    <w:rsid w:val="005A2ABC"/>
    <w:rsid w:val="005A3AC5"/>
    <w:rsid w:val="005A5084"/>
    <w:rsid w:val="005B00FF"/>
    <w:rsid w:val="005B1EBD"/>
    <w:rsid w:val="005B25AD"/>
    <w:rsid w:val="005B328A"/>
    <w:rsid w:val="005B6A49"/>
    <w:rsid w:val="005C08EF"/>
    <w:rsid w:val="005C0990"/>
    <w:rsid w:val="005C5961"/>
    <w:rsid w:val="005D2C39"/>
    <w:rsid w:val="005D2CD2"/>
    <w:rsid w:val="005D35D1"/>
    <w:rsid w:val="005E07AC"/>
    <w:rsid w:val="005E1B23"/>
    <w:rsid w:val="005E621D"/>
    <w:rsid w:val="005F4113"/>
    <w:rsid w:val="005F4F12"/>
    <w:rsid w:val="005F509D"/>
    <w:rsid w:val="005F7623"/>
    <w:rsid w:val="006001B0"/>
    <w:rsid w:val="006006CF"/>
    <w:rsid w:val="00601C59"/>
    <w:rsid w:val="0060268D"/>
    <w:rsid w:val="0060482D"/>
    <w:rsid w:val="00610CE7"/>
    <w:rsid w:val="0061185B"/>
    <w:rsid w:val="00611B88"/>
    <w:rsid w:val="00620925"/>
    <w:rsid w:val="00621A52"/>
    <w:rsid w:val="00630CBF"/>
    <w:rsid w:val="00633BE2"/>
    <w:rsid w:val="006344FC"/>
    <w:rsid w:val="0063594E"/>
    <w:rsid w:val="00636087"/>
    <w:rsid w:val="00640038"/>
    <w:rsid w:val="00646C8C"/>
    <w:rsid w:val="00647119"/>
    <w:rsid w:val="006512EE"/>
    <w:rsid w:val="00651F42"/>
    <w:rsid w:val="006556F2"/>
    <w:rsid w:val="00660B65"/>
    <w:rsid w:val="006610A0"/>
    <w:rsid w:val="006645EE"/>
    <w:rsid w:val="006662F7"/>
    <w:rsid w:val="00671C09"/>
    <w:rsid w:val="00672BBD"/>
    <w:rsid w:val="006772C9"/>
    <w:rsid w:val="0068679E"/>
    <w:rsid w:val="00692847"/>
    <w:rsid w:val="006945D6"/>
    <w:rsid w:val="00695989"/>
    <w:rsid w:val="00695ECB"/>
    <w:rsid w:val="006A1A0C"/>
    <w:rsid w:val="006A2494"/>
    <w:rsid w:val="006A31B1"/>
    <w:rsid w:val="006A4C82"/>
    <w:rsid w:val="006A61AD"/>
    <w:rsid w:val="006A6E6C"/>
    <w:rsid w:val="006A78CC"/>
    <w:rsid w:val="006B6F4A"/>
    <w:rsid w:val="006B7654"/>
    <w:rsid w:val="006C1370"/>
    <w:rsid w:val="006C1AE6"/>
    <w:rsid w:val="006C232C"/>
    <w:rsid w:val="006C2ED8"/>
    <w:rsid w:val="006C31B8"/>
    <w:rsid w:val="006C4113"/>
    <w:rsid w:val="006C4D7D"/>
    <w:rsid w:val="006C664A"/>
    <w:rsid w:val="006C678B"/>
    <w:rsid w:val="006C7842"/>
    <w:rsid w:val="006C7C1B"/>
    <w:rsid w:val="006D0023"/>
    <w:rsid w:val="006D226B"/>
    <w:rsid w:val="006D5B45"/>
    <w:rsid w:val="006D605A"/>
    <w:rsid w:val="006D753C"/>
    <w:rsid w:val="006D7A7B"/>
    <w:rsid w:val="006D7D89"/>
    <w:rsid w:val="006E303B"/>
    <w:rsid w:val="006E70BD"/>
    <w:rsid w:val="006E7851"/>
    <w:rsid w:val="006E7BD4"/>
    <w:rsid w:val="006F077D"/>
    <w:rsid w:val="006F2028"/>
    <w:rsid w:val="006F3956"/>
    <w:rsid w:val="006F5DAC"/>
    <w:rsid w:val="006F72DE"/>
    <w:rsid w:val="006F78DB"/>
    <w:rsid w:val="007003FA"/>
    <w:rsid w:val="00701E43"/>
    <w:rsid w:val="00702B01"/>
    <w:rsid w:val="00703E6F"/>
    <w:rsid w:val="00704AE0"/>
    <w:rsid w:val="00705BAD"/>
    <w:rsid w:val="00707D90"/>
    <w:rsid w:val="00707EBD"/>
    <w:rsid w:val="00717CDE"/>
    <w:rsid w:val="007203DA"/>
    <w:rsid w:val="007207F9"/>
    <w:rsid w:val="00721127"/>
    <w:rsid w:val="00721B3C"/>
    <w:rsid w:val="007231E9"/>
    <w:rsid w:val="00730050"/>
    <w:rsid w:val="00732305"/>
    <w:rsid w:val="007332C1"/>
    <w:rsid w:val="00733E4E"/>
    <w:rsid w:val="00733E5C"/>
    <w:rsid w:val="0073462B"/>
    <w:rsid w:val="0074085D"/>
    <w:rsid w:val="00741B7C"/>
    <w:rsid w:val="00751F69"/>
    <w:rsid w:val="00753FA2"/>
    <w:rsid w:val="00754AD6"/>
    <w:rsid w:val="00755A1B"/>
    <w:rsid w:val="00760ADE"/>
    <w:rsid w:val="00760B22"/>
    <w:rsid w:val="00762548"/>
    <w:rsid w:val="00762552"/>
    <w:rsid w:val="00762E4E"/>
    <w:rsid w:val="007676E8"/>
    <w:rsid w:val="00774B8F"/>
    <w:rsid w:val="007760D2"/>
    <w:rsid w:val="00777AAA"/>
    <w:rsid w:val="00777F0F"/>
    <w:rsid w:val="0078291F"/>
    <w:rsid w:val="00784002"/>
    <w:rsid w:val="00784353"/>
    <w:rsid w:val="0078440C"/>
    <w:rsid w:val="0079041E"/>
    <w:rsid w:val="007906DA"/>
    <w:rsid w:val="007A0CD5"/>
    <w:rsid w:val="007A12C8"/>
    <w:rsid w:val="007A1568"/>
    <w:rsid w:val="007A27DC"/>
    <w:rsid w:val="007A2A15"/>
    <w:rsid w:val="007A2F68"/>
    <w:rsid w:val="007A42AD"/>
    <w:rsid w:val="007A483F"/>
    <w:rsid w:val="007A490C"/>
    <w:rsid w:val="007B7CEA"/>
    <w:rsid w:val="007C0006"/>
    <w:rsid w:val="007C269F"/>
    <w:rsid w:val="007C4C98"/>
    <w:rsid w:val="007C5236"/>
    <w:rsid w:val="007C6956"/>
    <w:rsid w:val="007C6A84"/>
    <w:rsid w:val="007C7BAB"/>
    <w:rsid w:val="007D00C2"/>
    <w:rsid w:val="007D14F2"/>
    <w:rsid w:val="007D1D29"/>
    <w:rsid w:val="007D27FF"/>
    <w:rsid w:val="007D39A0"/>
    <w:rsid w:val="007D5747"/>
    <w:rsid w:val="007D7C77"/>
    <w:rsid w:val="007E1F0F"/>
    <w:rsid w:val="007E2492"/>
    <w:rsid w:val="007E2A24"/>
    <w:rsid w:val="007E3F52"/>
    <w:rsid w:val="007E5808"/>
    <w:rsid w:val="007F1836"/>
    <w:rsid w:val="007F1CD0"/>
    <w:rsid w:val="008005AC"/>
    <w:rsid w:val="00805988"/>
    <w:rsid w:val="0080650B"/>
    <w:rsid w:val="008065BE"/>
    <w:rsid w:val="00807314"/>
    <w:rsid w:val="00810D4B"/>
    <w:rsid w:val="00811754"/>
    <w:rsid w:val="0081329A"/>
    <w:rsid w:val="008146A8"/>
    <w:rsid w:val="00814CEB"/>
    <w:rsid w:val="008204B4"/>
    <w:rsid w:val="008209F4"/>
    <w:rsid w:val="008227FA"/>
    <w:rsid w:val="0082326E"/>
    <w:rsid w:val="0082408A"/>
    <w:rsid w:val="00824F4B"/>
    <w:rsid w:val="00825B7A"/>
    <w:rsid w:val="00826600"/>
    <w:rsid w:val="0083070B"/>
    <w:rsid w:val="008345F1"/>
    <w:rsid w:val="00835E7C"/>
    <w:rsid w:val="008372F1"/>
    <w:rsid w:val="0084032F"/>
    <w:rsid w:val="00840A33"/>
    <w:rsid w:val="0084323E"/>
    <w:rsid w:val="0085066E"/>
    <w:rsid w:val="00852542"/>
    <w:rsid w:val="00852588"/>
    <w:rsid w:val="00853718"/>
    <w:rsid w:val="0085429F"/>
    <w:rsid w:val="00854908"/>
    <w:rsid w:val="0085785D"/>
    <w:rsid w:val="0086151F"/>
    <w:rsid w:val="00861B65"/>
    <w:rsid w:val="008620ED"/>
    <w:rsid w:val="00863E82"/>
    <w:rsid w:val="00863F1D"/>
    <w:rsid w:val="00864EA5"/>
    <w:rsid w:val="00867E75"/>
    <w:rsid w:val="0087125B"/>
    <w:rsid w:val="0087258A"/>
    <w:rsid w:val="008737CA"/>
    <w:rsid w:val="008738E5"/>
    <w:rsid w:val="00873B2D"/>
    <w:rsid w:val="00874B10"/>
    <w:rsid w:val="00880341"/>
    <w:rsid w:val="00880754"/>
    <w:rsid w:val="008838A2"/>
    <w:rsid w:val="00886166"/>
    <w:rsid w:val="0089008A"/>
    <w:rsid w:val="008932A2"/>
    <w:rsid w:val="0089493F"/>
    <w:rsid w:val="00894A80"/>
    <w:rsid w:val="008952A5"/>
    <w:rsid w:val="00895479"/>
    <w:rsid w:val="00895594"/>
    <w:rsid w:val="00895C20"/>
    <w:rsid w:val="00897A71"/>
    <w:rsid w:val="008A1905"/>
    <w:rsid w:val="008A7B84"/>
    <w:rsid w:val="008B1737"/>
    <w:rsid w:val="008B6457"/>
    <w:rsid w:val="008B7A17"/>
    <w:rsid w:val="008C0EE2"/>
    <w:rsid w:val="008C1FAC"/>
    <w:rsid w:val="008C4208"/>
    <w:rsid w:val="008C4759"/>
    <w:rsid w:val="008C5A6A"/>
    <w:rsid w:val="008C70AF"/>
    <w:rsid w:val="008D0BA7"/>
    <w:rsid w:val="008D6F07"/>
    <w:rsid w:val="008D73DA"/>
    <w:rsid w:val="008D7BDC"/>
    <w:rsid w:val="008D7C50"/>
    <w:rsid w:val="008E1E9E"/>
    <w:rsid w:val="008E28D2"/>
    <w:rsid w:val="008E3AAB"/>
    <w:rsid w:val="008E7DB5"/>
    <w:rsid w:val="008F0FCE"/>
    <w:rsid w:val="008F2DCD"/>
    <w:rsid w:val="008F2DED"/>
    <w:rsid w:val="008F3AD7"/>
    <w:rsid w:val="00905311"/>
    <w:rsid w:val="009078A6"/>
    <w:rsid w:val="00907D30"/>
    <w:rsid w:val="00910A17"/>
    <w:rsid w:val="00914423"/>
    <w:rsid w:val="009149D6"/>
    <w:rsid w:val="00914CC5"/>
    <w:rsid w:val="00925909"/>
    <w:rsid w:val="009357AD"/>
    <w:rsid w:val="00935A38"/>
    <w:rsid w:val="00936AC4"/>
    <w:rsid w:val="00937D12"/>
    <w:rsid w:val="00940E21"/>
    <w:rsid w:val="009422E7"/>
    <w:rsid w:val="00945EDD"/>
    <w:rsid w:val="00946C22"/>
    <w:rsid w:val="00950210"/>
    <w:rsid w:val="009519E5"/>
    <w:rsid w:val="0095487B"/>
    <w:rsid w:val="0096041F"/>
    <w:rsid w:val="00960DBA"/>
    <w:rsid w:val="00962A89"/>
    <w:rsid w:val="00963447"/>
    <w:rsid w:val="0096437C"/>
    <w:rsid w:val="009650FD"/>
    <w:rsid w:val="00966C12"/>
    <w:rsid w:val="0096750D"/>
    <w:rsid w:val="009677E3"/>
    <w:rsid w:val="00972D5F"/>
    <w:rsid w:val="00976C46"/>
    <w:rsid w:val="00976CB6"/>
    <w:rsid w:val="00977FBC"/>
    <w:rsid w:val="009807E7"/>
    <w:rsid w:val="00981773"/>
    <w:rsid w:val="00981DE4"/>
    <w:rsid w:val="00983D7D"/>
    <w:rsid w:val="009871EA"/>
    <w:rsid w:val="009947B5"/>
    <w:rsid w:val="009A0D93"/>
    <w:rsid w:val="009A4C06"/>
    <w:rsid w:val="009A5C80"/>
    <w:rsid w:val="009B0DFF"/>
    <w:rsid w:val="009B2527"/>
    <w:rsid w:val="009B2AD7"/>
    <w:rsid w:val="009B5CBD"/>
    <w:rsid w:val="009B6278"/>
    <w:rsid w:val="009B7397"/>
    <w:rsid w:val="009B7C73"/>
    <w:rsid w:val="009C0795"/>
    <w:rsid w:val="009C6E1B"/>
    <w:rsid w:val="009D59CC"/>
    <w:rsid w:val="009D68F8"/>
    <w:rsid w:val="009E651C"/>
    <w:rsid w:val="009E7221"/>
    <w:rsid w:val="009F0C79"/>
    <w:rsid w:val="009F6E44"/>
    <w:rsid w:val="009F7BA1"/>
    <w:rsid w:val="00A01462"/>
    <w:rsid w:val="00A063D5"/>
    <w:rsid w:val="00A138CB"/>
    <w:rsid w:val="00A13981"/>
    <w:rsid w:val="00A2347D"/>
    <w:rsid w:val="00A259E4"/>
    <w:rsid w:val="00A26557"/>
    <w:rsid w:val="00A319C6"/>
    <w:rsid w:val="00A35AC8"/>
    <w:rsid w:val="00A37526"/>
    <w:rsid w:val="00A42F62"/>
    <w:rsid w:val="00A526EB"/>
    <w:rsid w:val="00A534AF"/>
    <w:rsid w:val="00A579EC"/>
    <w:rsid w:val="00A608CB"/>
    <w:rsid w:val="00A62AEA"/>
    <w:rsid w:val="00A65B5A"/>
    <w:rsid w:val="00A6623B"/>
    <w:rsid w:val="00A66839"/>
    <w:rsid w:val="00A67F81"/>
    <w:rsid w:val="00A7278F"/>
    <w:rsid w:val="00A72897"/>
    <w:rsid w:val="00A729D1"/>
    <w:rsid w:val="00A73182"/>
    <w:rsid w:val="00A760BE"/>
    <w:rsid w:val="00A80035"/>
    <w:rsid w:val="00A80879"/>
    <w:rsid w:val="00A827D2"/>
    <w:rsid w:val="00A83AA2"/>
    <w:rsid w:val="00A83D0B"/>
    <w:rsid w:val="00A8436F"/>
    <w:rsid w:val="00A94A90"/>
    <w:rsid w:val="00A95B3C"/>
    <w:rsid w:val="00A972B1"/>
    <w:rsid w:val="00AA6F74"/>
    <w:rsid w:val="00AB1770"/>
    <w:rsid w:val="00AB5F87"/>
    <w:rsid w:val="00AC02A3"/>
    <w:rsid w:val="00AC403B"/>
    <w:rsid w:val="00AC5951"/>
    <w:rsid w:val="00AC77A9"/>
    <w:rsid w:val="00AD141D"/>
    <w:rsid w:val="00AD2064"/>
    <w:rsid w:val="00AD2508"/>
    <w:rsid w:val="00AD2A7F"/>
    <w:rsid w:val="00AD360E"/>
    <w:rsid w:val="00AD54CD"/>
    <w:rsid w:val="00AE0122"/>
    <w:rsid w:val="00AE3B9C"/>
    <w:rsid w:val="00AE6910"/>
    <w:rsid w:val="00AE6E04"/>
    <w:rsid w:val="00AE726F"/>
    <w:rsid w:val="00AF0D78"/>
    <w:rsid w:val="00AF5B60"/>
    <w:rsid w:val="00AF66CE"/>
    <w:rsid w:val="00AF7AA4"/>
    <w:rsid w:val="00B02BB2"/>
    <w:rsid w:val="00B05903"/>
    <w:rsid w:val="00B06A10"/>
    <w:rsid w:val="00B06CAA"/>
    <w:rsid w:val="00B0708E"/>
    <w:rsid w:val="00B079F9"/>
    <w:rsid w:val="00B11738"/>
    <w:rsid w:val="00B13C0D"/>
    <w:rsid w:val="00B16DCB"/>
    <w:rsid w:val="00B20068"/>
    <w:rsid w:val="00B215CD"/>
    <w:rsid w:val="00B216DB"/>
    <w:rsid w:val="00B223D7"/>
    <w:rsid w:val="00B27D18"/>
    <w:rsid w:val="00B27D94"/>
    <w:rsid w:val="00B36E3A"/>
    <w:rsid w:val="00B37CE6"/>
    <w:rsid w:val="00B440FC"/>
    <w:rsid w:val="00B45E9E"/>
    <w:rsid w:val="00B465FA"/>
    <w:rsid w:val="00B467B9"/>
    <w:rsid w:val="00B47B59"/>
    <w:rsid w:val="00B51AD6"/>
    <w:rsid w:val="00B52174"/>
    <w:rsid w:val="00B55572"/>
    <w:rsid w:val="00B56978"/>
    <w:rsid w:val="00B57099"/>
    <w:rsid w:val="00B60488"/>
    <w:rsid w:val="00B64B15"/>
    <w:rsid w:val="00B64BFD"/>
    <w:rsid w:val="00B67EDE"/>
    <w:rsid w:val="00B71BD2"/>
    <w:rsid w:val="00B72E91"/>
    <w:rsid w:val="00B75878"/>
    <w:rsid w:val="00B80000"/>
    <w:rsid w:val="00B82A9E"/>
    <w:rsid w:val="00B84930"/>
    <w:rsid w:val="00B84D0E"/>
    <w:rsid w:val="00B87D50"/>
    <w:rsid w:val="00B87EF3"/>
    <w:rsid w:val="00B90738"/>
    <w:rsid w:val="00B93CE5"/>
    <w:rsid w:val="00B944D3"/>
    <w:rsid w:val="00B95B6E"/>
    <w:rsid w:val="00BA1293"/>
    <w:rsid w:val="00BA3E71"/>
    <w:rsid w:val="00BA4A33"/>
    <w:rsid w:val="00BB23EC"/>
    <w:rsid w:val="00BB7B74"/>
    <w:rsid w:val="00BC0109"/>
    <w:rsid w:val="00BC0D0C"/>
    <w:rsid w:val="00BC1412"/>
    <w:rsid w:val="00BC194F"/>
    <w:rsid w:val="00BC333C"/>
    <w:rsid w:val="00BC61F0"/>
    <w:rsid w:val="00BC6438"/>
    <w:rsid w:val="00BC6B1F"/>
    <w:rsid w:val="00BD26BE"/>
    <w:rsid w:val="00BD3A6C"/>
    <w:rsid w:val="00BD5066"/>
    <w:rsid w:val="00BD5080"/>
    <w:rsid w:val="00BE0816"/>
    <w:rsid w:val="00BE0D71"/>
    <w:rsid w:val="00BE461C"/>
    <w:rsid w:val="00BE6FEB"/>
    <w:rsid w:val="00BE7804"/>
    <w:rsid w:val="00BF0539"/>
    <w:rsid w:val="00BF1BFA"/>
    <w:rsid w:val="00BF2681"/>
    <w:rsid w:val="00BF32E2"/>
    <w:rsid w:val="00BF3707"/>
    <w:rsid w:val="00BF7548"/>
    <w:rsid w:val="00C0126F"/>
    <w:rsid w:val="00C016A8"/>
    <w:rsid w:val="00C024CC"/>
    <w:rsid w:val="00C03D3B"/>
    <w:rsid w:val="00C04437"/>
    <w:rsid w:val="00C06782"/>
    <w:rsid w:val="00C07E63"/>
    <w:rsid w:val="00C117AD"/>
    <w:rsid w:val="00C13BFE"/>
    <w:rsid w:val="00C14CB4"/>
    <w:rsid w:val="00C15FB9"/>
    <w:rsid w:val="00C1626B"/>
    <w:rsid w:val="00C207B6"/>
    <w:rsid w:val="00C2292D"/>
    <w:rsid w:val="00C2527F"/>
    <w:rsid w:val="00C30410"/>
    <w:rsid w:val="00C35D10"/>
    <w:rsid w:val="00C35D79"/>
    <w:rsid w:val="00C35EEF"/>
    <w:rsid w:val="00C373A5"/>
    <w:rsid w:val="00C41EB0"/>
    <w:rsid w:val="00C42C56"/>
    <w:rsid w:val="00C43BF2"/>
    <w:rsid w:val="00C4481C"/>
    <w:rsid w:val="00C46A47"/>
    <w:rsid w:val="00C51AD0"/>
    <w:rsid w:val="00C52993"/>
    <w:rsid w:val="00C559AB"/>
    <w:rsid w:val="00C55B93"/>
    <w:rsid w:val="00C55CBF"/>
    <w:rsid w:val="00C60E02"/>
    <w:rsid w:val="00C61F68"/>
    <w:rsid w:val="00C621D4"/>
    <w:rsid w:val="00C63939"/>
    <w:rsid w:val="00C63AB7"/>
    <w:rsid w:val="00C64F2B"/>
    <w:rsid w:val="00C7011F"/>
    <w:rsid w:val="00C75B14"/>
    <w:rsid w:val="00C7708D"/>
    <w:rsid w:val="00C80D1B"/>
    <w:rsid w:val="00C830E9"/>
    <w:rsid w:val="00C84E75"/>
    <w:rsid w:val="00C853FC"/>
    <w:rsid w:val="00C85CE7"/>
    <w:rsid w:val="00C94FA7"/>
    <w:rsid w:val="00C95D6B"/>
    <w:rsid w:val="00C97118"/>
    <w:rsid w:val="00CA2830"/>
    <w:rsid w:val="00CA4321"/>
    <w:rsid w:val="00CA7660"/>
    <w:rsid w:val="00CB0631"/>
    <w:rsid w:val="00CB4082"/>
    <w:rsid w:val="00CB56DA"/>
    <w:rsid w:val="00CB67A0"/>
    <w:rsid w:val="00CC0E79"/>
    <w:rsid w:val="00CC52AE"/>
    <w:rsid w:val="00CD3437"/>
    <w:rsid w:val="00CD49C7"/>
    <w:rsid w:val="00CD6657"/>
    <w:rsid w:val="00CE116C"/>
    <w:rsid w:val="00CE59CC"/>
    <w:rsid w:val="00CE7B4F"/>
    <w:rsid w:val="00CF1BAF"/>
    <w:rsid w:val="00CF2069"/>
    <w:rsid w:val="00CF344C"/>
    <w:rsid w:val="00CF470B"/>
    <w:rsid w:val="00CF4CBC"/>
    <w:rsid w:val="00CF6153"/>
    <w:rsid w:val="00CF7A21"/>
    <w:rsid w:val="00D012F9"/>
    <w:rsid w:val="00D03646"/>
    <w:rsid w:val="00D04E62"/>
    <w:rsid w:val="00D06291"/>
    <w:rsid w:val="00D127AC"/>
    <w:rsid w:val="00D1317B"/>
    <w:rsid w:val="00D205D1"/>
    <w:rsid w:val="00D22F03"/>
    <w:rsid w:val="00D24D53"/>
    <w:rsid w:val="00D32D0E"/>
    <w:rsid w:val="00D33594"/>
    <w:rsid w:val="00D3460C"/>
    <w:rsid w:val="00D366B9"/>
    <w:rsid w:val="00D4047B"/>
    <w:rsid w:val="00D45655"/>
    <w:rsid w:val="00D46302"/>
    <w:rsid w:val="00D46BB5"/>
    <w:rsid w:val="00D513F6"/>
    <w:rsid w:val="00D57E14"/>
    <w:rsid w:val="00D6040F"/>
    <w:rsid w:val="00D605E1"/>
    <w:rsid w:val="00D60A5D"/>
    <w:rsid w:val="00D61185"/>
    <w:rsid w:val="00D6544D"/>
    <w:rsid w:val="00D655A3"/>
    <w:rsid w:val="00D65806"/>
    <w:rsid w:val="00D71125"/>
    <w:rsid w:val="00D71D87"/>
    <w:rsid w:val="00D723DA"/>
    <w:rsid w:val="00D7344F"/>
    <w:rsid w:val="00D74B81"/>
    <w:rsid w:val="00D76EF1"/>
    <w:rsid w:val="00D7741F"/>
    <w:rsid w:val="00D807A3"/>
    <w:rsid w:val="00D831AE"/>
    <w:rsid w:val="00D8394F"/>
    <w:rsid w:val="00D870F3"/>
    <w:rsid w:val="00D916C9"/>
    <w:rsid w:val="00D91884"/>
    <w:rsid w:val="00D93EB4"/>
    <w:rsid w:val="00D9620F"/>
    <w:rsid w:val="00DA1F45"/>
    <w:rsid w:val="00DA42A2"/>
    <w:rsid w:val="00DA4CD6"/>
    <w:rsid w:val="00DA60E2"/>
    <w:rsid w:val="00DA673F"/>
    <w:rsid w:val="00DA7C40"/>
    <w:rsid w:val="00DB12AC"/>
    <w:rsid w:val="00DB559D"/>
    <w:rsid w:val="00DB7E5D"/>
    <w:rsid w:val="00DC05D2"/>
    <w:rsid w:val="00DC1D57"/>
    <w:rsid w:val="00DC3FFA"/>
    <w:rsid w:val="00DC644F"/>
    <w:rsid w:val="00DC6780"/>
    <w:rsid w:val="00DD1111"/>
    <w:rsid w:val="00DD2D5C"/>
    <w:rsid w:val="00DE4585"/>
    <w:rsid w:val="00DE4B62"/>
    <w:rsid w:val="00DE501F"/>
    <w:rsid w:val="00DE6D71"/>
    <w:rsid w:val="00DE7F7F"/>
    <w:rsid w:val="00DF1738"/>
    <w:rsid w:val="00DF1849"/>
    <w:rsid w:val="00DF1B57"/>
    <w:rsid w:val="00DF219F"/>
    <w:rsid w:val="00DF23FB"/>
    <w:rsid w:val="00DF776D"/>
    <w:rsid w:val="00E00112"/>
    <w:rsid w:val="00E03C9E"/>
    <w:rsid w:val="00E104D6"/>
    <w:rsid w:val="00E107FB"/>
    <w:rsid w:val="00E12776"/>
    <w:rsid w:val="00E130ED"/>
    <w:rsid w:val="00E14558"/>
    <w:rsid w:val="00E15537"/>
    <w:rsid w:val="00E15876"/>
    <w:rsid w:val="00E15AB7"/>
    <w:rsid w:val="00E1611B"/>
    <w:rsid w:val="00E17A87"/>
    <w:rsid w:val="00E21AE1"/>
    <w:rsid w:val="00E23343"/>
    <w:rsid w:val="00E400BF"/>
    <w:rsid w:val="00E40344"/>
    <w:rsid w:val="00E4384A"/>
    <w:rsid w:val="00E47F28"/>
    <w:rsid w:val="00E500DF"/>
    <w:rsid w:val="00E53EC6"/>
    <w:rsid w:val="00E55F85"/>
    <w:rsid w:val="00E5782D"/>
    <w:rsid w:val="00E661F9"/>
    <w:rsid w:val="00E724F0"/>
    <w:rsid w:val="00E72FF1"/>
    <w:rsid w:val="00E75A22"/>
    <w:rsid w:val="00E763E0"/>
    <w:rsid w:val="00E7790C"/>
    <w:rsid w:val="00E77E85"/>
    <w:rsid w:val="00E85495"/>
    <w:rsid w:val="00E90D8E"/>
    <w:rsid w:val="00E92283"/>
    <w:rsid w:val="00E95500"/>
    <w:rsid w:val="00EA1666"/>
    <w:rsid w:val="00EA3253"/>
    <w:rsid w:val="00EA373B"/>
    <w:rsid w:val="00EA3D32"/>
    <w:rsid w:val="00EA5AA5"/>
    <w:rsid w:val="00EA6389"/>
    <w:rsid w:val="00EB26ED"/>
    <w:rsid w:val="00EB3E6C"/>
    <w:rsid w:val="00EB542D"/>
    <w:rsid w:val="00EB7979"/>
    <w:rsid w:val="00EC085A"/>
    <w:rsid w:val="00EC1486"/>
    <w:rsid w:val="00EC157B"/>
    <w:rsid w:val="00EC2AD2"/>
    <w:rsid w:val="00EC4FED"/>
    <w:rsid w:val="00EC5290"/>
    <w:rsid w:val="00EC58AE"/>
    <w:rsid w:val="00EC71BF"/>
    <w:rsid w:val="00ED195F"/>
    <w:rsid w:val="00ED2313"/>
    <w:rsid w:val="00ED6476"/>
    <w:rsid w:val="00ED6C36"/>
    <w:rsid w:val="00ED7E0C"/>
    <w:rsid w:val="00EE09CB"/>
    <w:rsid w:val="00EE3823"/>
    <w:rsid w:val="00EF0465"/>
    <w:rsid w:val="00EF2280"/>
    <w:rsid w:val="00EF277A"/>
    <w:rsid w:val="00F01176"/>
    <w:rsid w:val="00F04FD5"/>
    <w:rsid w:val="00F06EDD"/>
    <w:rsid w:val="00F126C9"/>
    <w:rsid w:val="00F16C3B"/>
    <w:rsid w:val="00F3276D"/>
    <w:rsid w:val="00F33AC0"/>
    <w:rsid w:val="00F34DE6"/>
    <w:rsid w:val="00F35AF1"/>
    <w:rsid w:val="00F35DF3"/>
    <w:rsid w:val="00F373C4"/>
    <w:rsid w:val="00F40A06"/>
    <w:rsid w:val="00F413A7"/>
    <w:rsid w:val="00F413FD"/>
    <w:rsid w:val="00F439AF"/>
    <w:rsid w:val="00F448FE"/>
    <w:rsid w:val="00F44927"/>
    <w:rsid w:val="00F44EC3"/>
    <w:rsid w:val="00F50849"/>
    <w:rsid w:val="00F509DA"/>
    <w:rsid w:val="00F52E98"/>
    <w:rsid w:val="00F55385"/>
    <w:rsid w:val="00F559B2"/>
    <w:rsid w:val="00F6086A"/>
    <w:rsid w:val="00F63F6C"/>
    <w:rsid w:val="00F73175"/>
    <w:rsid w:val="00F755EE"/>
    <w:rsid w:val="00F756BA"/>
    <w:rsid w:val="00F80604"/>
    <w:rsid w:val="00F831A2"/>
    <w:rsid w:val="00F83480"/>
    <w:rsid w:val="00F84119"/>
    <w:rsid w:val="00F8559A"/>
    <w:rsid w:val="00F8649B"/>
    <w:rsid w:val="00F86656"/>
    <w:rsid w:val="00F86901"/>
    <w:rsid w:val="00F87591"/>
    <w:rsid w:val="00F8797F"/>
    <w:rsid w:val="00F93505"/>
    <w:rsid w:val="00F9504C"/>
    <w:rsid w:val="00FA0D7D"/>
    <w:rsid w:val="00FA17F9"/>
    <w:rsid w:val="00FA7AB1"/>
    <w:rsid w:val="00FB0100"/>
    <w:rsid w:val="00FB0E78"/>
    <w:rsid w:val="00FB1AC5"/>
    <w:rsid w:val="00FB26AD"/>
    <w:rsid w:val="00FB5BCD"/>
    <w:rsid w:val="00FB6093"/>
    <w:rsid w:val="00FB7D15"/>
    <w:rsid w:val="00FC1A95"/>
    <w:rsid w:val="00FC6119"/>
    <w:rsid w:val="00FC648D"/>
    <w:rsid w:val="00FD4670"/>
    <w:rsid w:val="00FD500D"/>
    <w:rsid w:val="00FD72EE"/>
    <w:rsid w:val="00FE4033"/>
    <w:rsid w:val="00FE40DE"/>
    <w:rsid w:val="00FE41AA"/>
    <w:rsid w:val="00FE51E0"/>
    <w:rsid w:val="00FE5ED0"/>
    <w:rsid w:val="00FF1589"/>
    <w:rsid w:val="00FF21E4"/>
    <w:rsid w:val="00FF3B76"/>
    <w:rsid w:val="00FF41C6"/>
    <w:rsid w:val="00FF705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E75"/>
    <w:rPr>
      <w:rFonts w:ascii="Gadugi" w:eastAsia="Calibri" w:hAnsi="Gadugi" w:cs="Times New Roman"/>
    </w:rPr>
  </w:style>
  <w:style w:type="paragraph" w:styleId="Heading1">
    <w:name w:val="heading 1"/>
    <w:basedOn w:val="Normal"/>
    <w:next w:val="Normal"/>
    <w:link w:val="Heading1Char"/>
    <w:qFormat/>
    <w:rsid w:val="00F8797F"/>
    <w:pPr>
      <w:keepNext/>
      <w:spacing w:after="0" w:line="240" w:lineRule="auto"/>
      <w:outlineLvl w:val="0"/>
    </w:pPr>
    <w:rPr>
      <w:rFonts w:ascii="Times New Roman" w:eastAsia="Times New Roman" w:hAnsi="Times New Roman"/>
      <w:sz w:val="24"/>
      <w:szCs w:val="20"/>
      <w:lang w:val="en-GB"/>
    </w:rPr>
  </w:style>
  <w:style w:type="paragraph" w:styleId="Heading5">
    <w:name w:val="heading 5"/>
    <w:basedOn w:val="Normal"/>
    <w:next w:val="Normal"/>
    <w:link w:val="Heading5Char"/>
    <w:qFormat/>
    <w:rsid w:val="00F8797F"/>
    <w:pPr>
      <w:numPr>
        <w:numId w:val="3"/>
      </w:numPr>
      <w:spacing w:before="240" w:after="60" w:line="240" w:lineRule="auto"/>
      <w:outlineLvl w:val="4"/>
    </w:pPr>
    <w:rPr>
      <w:rFonts w:ascii="Times New Roman" w:eastAsia="Times" w:hAnsi="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MSI bulle Style,List Paragraph1,Heading3,Bullet  Paragraph"/>
    <w:basedOn w:val="Normal"/>
    <w:link w:val="ListParagraphChar"/>
    <w:uiPriority w:val="34"/>
    <w:qFormat/>
    <w:rsid w:val="00B0708E"/>
    <w:pPr>
      <w:ind w:left="720"/>
      <w:contextualSpacing/>
    </w:pPr>
  </w:style>
  <w:style w:type="paragraph" w:styleId="BodyText">
    <w:name w:val="Body Text"/>
    <w:basedOn w:val="Normal"/>
    <w:link w:val="BodyTextChar"/>
    <w:rsid w:val="007D5747"/>
    <w:pPr>
      <w:spacing w:after="0" w:line="260" w:lineRule="atLeast"/>
      <w:ind w:left="1134"/>
      <w:jc w:val="both"/>
    </w:pPr>
    <w:rPr>
      <w:rFonts w:ascii="Helvetica" w:eastAsia="Times New Roman" w:hAnsi="Helvetica"/>
      <w:color w:val="000000"/>
      <w:sz w:val="20"/>
      <w:szCs w:val="20"/>
      <w:lang w:val="en-GB"/>
    </w:rPr>
  </w:style>
  <w:style w:type="character" w:customStyle="1" w:styleId="BodyTextChar">
    <w:name w:val="Body Text Char"/>
    <w:basedOn w:val="DefaultParagraphFont"/>
    <w:link w:val="BodyText"/>
    <w:rsid w:val="007D5747"/>
    <w:rPr>
      <w:rFonts w:ascii="Helvetica" w:eastAsia="Times New Roman" w:hAnsi="Helvetica" w:cs="Times New Roman"/>
      <w:color w:val="000000"/>
      <w:sz w:val="20"/>
      <w:szCs w:val="20"/>
      <w:lang w:val="en-GB"/>
    </w:rPr>
  </w:style>
  <w:style w:type="paragraph" w:styleId="Header">
    <w:name w:val="header"/>
    <w:basedOn w:val="Normal"/>
    <w:link w:val="HeaderChar"/>
    <w:unhideWhenUsed/>
    <w:rsid w:val="007D5747"/>
    <w:pPr>
      <w:tabs>
        <w:tab w:val="center" w:pos="4680"/>
        <w:tab w:val="right" w:pos="9360"/>
      </w:tabs>
      <w:spacing w:after="0" w:line="240" w:lineRule="auto"/>
    </w:pPr>
  </w:style>
  <w:style w:type="character" w:customStyle="1" w:styleId="HeaderChar">
    <w:name w:val="Header Char"/>
    <w:basedOn w:val="DefaultParagraphFont"/>
    <w:link w:val="Header"/>
    <w:rsid w:val="007D5747"/>
    <w:rPr>
      <w:rFonts w:ascii="Gadugi" w:eastAsia="Calibri" w:hAnsi="Gadugi" w:cs="Times New Roman"/>
    </w:rPr>
  </w:style>
  <w:style w:type="paragraph" w:styleId="Footer">
    <w:name w:val="footer"/>
    <w:basedOn w:val="Normal"/>
    <w:link w:val="FooterChar"/>
    <w:uiPriority w:val="99"/>
    <w:unhideWhenUsed/>
    <w:rsid w:val="007D57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747"/>
    <w:rPr>
      <w:rFonts w:ascii="Gadugi" w:eastAsia="Calibri" w:hAnsi="Gadugi" w:cs="Times New Roman"/>
    </w:rPr>
  </w:style>
  <w:style w:type="paragraph" w:styleId="BalloonText">
    <w:name w:val="Balloon Text"/>
    <w:basedOn w:val="Normal"/>
    <w:link w:val="BalloonTextChar"/>
    <w:uiPriority w:val="99"/>
    <w:semiHidden/>
    <w:unhideWhenUsed/>
    <w:rsid w:val="007D57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747"/>
    <w:rPr>
      <w:rFonts w:ascii="Tahoma" w:eastAsia="Calibri" w:hAnsi="Tahoma" w:cs="Tahoma"/>
      <w:sz w:val="16"/>
      <w:szCs w:val="16"/>
    </w:rPr>
  </w:style>
  <w:style w:type="paragraph" w:styleId="BodyTextIndent">
    <w:name w:val="Body Text Indent"/>
    <w:basedOn w:val="Normal"/>
    <w:link w:val="BodyTextIndentChar"/>
    <w:uiPriority w:val="99"/>
    <w:semiHidden/>
    <w:unhideWhenUsed/>
    <w:rsid w:val="00695ECB"/>
    <w:pPr>
      <w:spacing w:after="120"/>
      <w:ind w:left="360"/>
    </w:pPr>
  </w:style>
  <w:style w:type="character" w:customStyle="1" w:styleId="BodyTextIndentChar">
    <w:name w:val="Body Text Indent Char"/>
    <w:basedOn w:val="DefaultParagraphFont"/>
    <w:link w:val="BodyTextIndent"/>
    <w:uiPriority w:val="99"/>
    <w:semiHidden/>
    <w:rsid w:val="00695ECB"/>
    <w:rPr>
      <w:rFonts w:ascii="Gadugi" w:eastAsia="Calibri" w:hAnsi="Gadugi" w:cs="Times New Roman"/>
    </w:rPr>
  </w:style>
  <w:style w:type="paragraph" w:customStyle="1" w:styleId="indentedbody">
    <w:name w:val="indented body"/>
    <w:basedOn w:val="BodyText"/>
    <w:rsid w:val="00F04FD5"/>
    <w:pPr>
      <w:tabs>
        <w:tab w:val="left" w:pos="1134"/>
      </w:tabs>
      <w:ind w:left="1133" w:hanging="1133"/>
    </w:pPr>
    <w:rPr>
      <w:color w:val="auto"/>
    </w:rPr>
  </w:style>
  <w:style w:type="character" w:customStyle="1" w:styleId="Heading1Char">
    <w:name w:val="Heading 1 Char"/>
    <w:basedOn w:val="DefaultParagraphFont"/>
    <w:link w:val="Heading1"/>
    <w:rsid w:val="00F8797F"/>
    <w:rPr>
      <w:rFonts w:ascii="Times New Roman" w:eastAsia="Times New Roman" w:hAnsi="Times New Roman" w:cs="Times New Roman"/>
      <w:sz w:val="24"/>
      <w:szCs w:val="20"/>
      <w:lang w:val="en-GB"/>
    </w:rPr>
  </w:style>
  <w:style w:type="character" w:customStyle="1" w:styleId="Heading5Char">
    <w:name w:val="Heading 5 Char"/>
    <w:basedOn w:val="DefaultParagraphFont"/>
    <w:link w:val="Heading5"/>
    <w:rsid w:val="00F8797F"/>
    <w:rPr>
      <w:rFonts w:ascii="Times New Roman" w:eastAsia="Times" w:hAnsi="Times New Roman" w:cs="Times New Roman"/>
      <w:sz w:val="20"/>
      <w:szCs w:val="20"/>
      <w:lang w:val="en-GB"/>
    </w:rPr>
  </w:style>
  <w:style w:type="paragraph" w:customStyle="1" w:styleId="Default">
    <w:name w:val="Default"/>
    <w:rsid w:val="00BF2681"/>
    <w:pPr>
      <w:autoSpaceDE w:val="0"/>
      <w:autoSpaceDN w:val="0"/>
      <w:adjustRightInd w:val="0"/>
      <w:spacing w:after="0" w:line="240" w:lineRule="auto"/>
    </w:pPr>
    <w:rPr>
      <w:rFonts w:eastAsia="Calibri"/>
      <w:color w:val="000000"/>
      <w:sz w:val="24"/>
      <w:szCs w:val="24"/>
    </w:rPr>
  </w:style>
  <w:style w:type="paragraph" w:customStyle="1" w:styleId="subhead2">
    <w:name w:val="subhead 2"/>
    <w:basedOn w:val="BodyText"/>
    <w:next w:val="BodyText"/>
    <w:rsid w:val="006F3956"/>
    <w:pPr>
      <w:ind w:left="720"/>
    </w:pPr>
    <w:rPr>
      <w:rFonts w:ascii="Times New Roman" w:hAnsi="Times New Roman"/>
      <w:b/>
      <w:color w:val="auto"/>
      <w:sz w:val="22"/>
    </w:rPr>
  </w:style>
  <w:style w:type="paragraph" w:styleId="PlainText">
    <w:name w:val="Plain Text"/>
    <w:basedOn w:val="Normal"/>
    <w:link w:val="PlainTextChar"/>
    <w:rsid w:val="00754AD6"/>
    <w:pPr>
      <w:spacing w:after="0" w:line="240" w:lineRule="auto"/>
    </w:pPr>
    <w:rPr>
      <w:rFonts w:ascii="Courier New" w:eastAsia="Times New Roman" w:hAnsi="Courier New"/>
      <w:sz w:val="20"/>
      <w:szCs w:val="20"/>
      <w:lang w:val="en-GB"/>
    </w:rPr>
  </w:style>
  <w:style w:type="character" w:customStyle="1" w:styleId="PlainTextChar">
    <w:name w:val="Plain Text Char"/>
    <w:basedOn w:val="DefaultParagraphFont"/>
    <w:link w:val="PlainText"/>
    <w:rsid w:val="00754AD6"/>
    <w:rPr>
      <w:rFonts w:ascii="Courier New" w:eastAsia="Times New Roman" w:hAnsi="Courier New" w:cs="Times New Roman"/>
      <w:sz w:val="20"/>
      <w:szCs w:val="20"/>
      <w:lang w:val="en-GB"/>
    </w:rPr>
  </w:style>
  <w:style w:type="table" w:styleId="TableGrid">
    <w:name w:val="Table Grid"/>
    <w:basedOn w:val="TableNormal"/>
    <w:uiPriority w:val="59"/>
    <w:rsid w:val="00245CAA"/>
    <w:pPr>
      <w:spacing w:after="0" w:line="240" w:lineRule="auto"/>
    </w:pPr>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head1">
    <w:name w:val="subhead 1"/>
    <w:rsid w:val="00C41EB0"/>
    <w:pPr>
      <w:spacing w:after="0" w:line="260" w:lineRule="atLeast"/>
      <w:jc w:val="center"/>
    </w:pPr>
    <w:rPr>
      <w:rFonts w:ascii="Helvetica" w:eastAsia="Times New Roman" w:hAnsi="Helvetica" w:cs="Times New Roman"/>
      <w:b/>
      <w:caps/>
      <w:sz w:val="24"/>
      <w:szCs w:val="20"/>
    </w:rPr>
  </w:style>
  <w:style w:type="character" w:customStyle="1" w:styleId="ListParagraphChar">
    <w:name w:val="List Paragraph Char"/>
    <w:aliases w:val="RMSI bulle Style Char,List Paragraph1 Char,Heading3 Char,Bullet  Paragraph Char"/>
    <w:link w:val="ListParagraph"/>
    <w:uiPriority w:val="34"/>
    <w:rsid w:val="00DE6D71"/>
    <w:rPr>
      <w:rFonts w:ascii="Gadugi" w:eastAsia="Calibri" w:hAnsi="Gadugi" w:cs="Times New Roman"/>
    </w:rPr>
  </w:style>
  <w:style w:type="character" w:styleId="Hyperlink">
    <w:name w:val="Hyperlink"/>
    <w:basedOn w:val="DefaultParagraphFont"/>
    <w:uiPriority w:val="99"/>
    <w:unhideWhenUsed/>
    <w:rsid w:val="00451A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E75"/>
    <w:rPr>
      <w:rFonts w:ascii="Gadugi" w:eastAsia="Calibri" w:hAnsi="Gadugi" w:cs="Times New Roman"/>
    </w:rPr>
  </w:style>
  <w:style w:type="paragraph" w:styleId="Heading1">
    <w:name w:val="heading 1"/>
    <w:basedOn w:val="Normal"/>
    <w:next w:val="Normal"/>
    <w:link w:val="Heading1Char"/>
    <w:qFormat/>
    <w:rsid w:val="00F8797F"/>
    <w:pPr>
      <w:keepNext/>
      <w:spacing w:after="0" w:line="240" w:lineRule="auto"/>
      <w:outlineLvl w:val="0"/>
    </w:pPr>
    <w:rPr>
      <w:rFonts w:ascii="Times New Roman" w:eastAsia="Times New Roman" w:hAnsi="Times New Roman"/>
      <w:sz w:val="24"/>
      <w:szCs w:val="20"/>
      <w:lang w:val="en-GB" w:eastAsia="x-none"/>
    </w:rPr>
  </w:style>
  <w:style w:type="paragraph" w:styleId="Heading5">
    <w:name w:val="heading 5"/>
    <w:basedOn w:val="Normal"/>
    <w:next w:val="Normal"/>
    <w:link w:val="Heading5Char"/>
    <w:qFormat/>
    <w:rsid w:val="00F8797F"/>
    <w:pPr>
      <w:numPr>
        <w:numId w:val="3"/>
      </w:numPr>
      <w:spacing w:before="240" w:after="60" w:line="240" w:lineRule="auto"/>
      <w:outlineLvl w:val="4"/>
    </w:pPr>
    <w:rPr>
      <w:rFonts w:ascii="Times New Roman" w:eastAsia="Times" w:hAnsi="Times New Roman"/>
      <w:sz w:val="20"/>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MSI bulle Style,List Paragraph1,Heading3,Bullet  Paragraph"/>
    <w:basedOn w:val="Normal"/>
    <w:link w:val="ListParagraphChar"/>
    <w:uiPriority w:val="34"/>
    <w:qFormat/>
    <w:rsid w:val="00B0708E"/>
    <w:pPr>
      <w:ind w:left="720"/>
      <w:contextualSpacing/>
    </w:pPr>
  </w:style>
  <w:style w:type="paragraph" w:styleId="BodyText">
    <w:name w:val="Body Text"/>
    <w:basedOn w:val="Normal"/>
    <w:link w:val="BodyTextChar"/>
    <w:rsid w:val="007D5747"/>
    <w:pPr>
      <w:spacing w:after="0" w:line="260" w:lineRule="atLeast"/>
      <w:ind w:left="1134"/>
      <w:jc w:val="both"/>
    </w:pPr>
    <w:rPr>
      <w:rFonts w:ascii="Helvetica" w:eastAsia="Times New Roman" w:hAnsi="Helvetica"/>
      <w:color w:val="000000"/>
      <w:sz w:val="20"/>
      <w:szCs w:val="20"/>
      <w:lang w:val="en-GB" w:eastAsia="x-none"/>
    </w:rPr>
  </w:style>
  <w:style w:type="character" w:customStyle="1" w:styleId="BodyTextChar">
    <w:name w:val="Body Text Char"/>
    <w:basedOn w:val="DefaultParagraphFont"/>
    <w:link w:val="BodyText"/>
    <w:rsid w:val="007D5747"/>
    <w:rPr>
      <w:rFonts w:ascii="Helvetica" w:eastAsia="Times New Roman" w:hAnsi="Helvetica" w:cs="Times New Roman"/>
      <w:color w:val="000000"/>
      <w:sz w:val="20"/>
      <w:szCs w:val="20"/>
      <w:lang w:val="en-GB" w:eastAsia="x-none"/>
    </w:rPr>
  </w:style>
  <w:style w:type="paragraph" w:styleId="Header">
    <w:name w:val="header"/>
    <w:basedOn w:val="Normal"/>
    <w:link w:val="HeaderChar"/>
    <w:unhideWhenUsed/>
    <w:rsid w:val="007D5747"/>
    <w:pPr>
      <w:tabs>
        <w:tab w:val="center" w:pos="4680"/>
        <w:tab w:val="right" w:pos="9360"/>
      </w:tabs>
      <w:spacing w:after="0" w:line="240" w:lineRule="auto"/>
    </w:pPr>
  </w:style>
  <w:style w:type="character" w:customStyle="1" w:styleId="HeaderChar">
    <w:name w:val="Header Char"/>
    <w:basedOn w:val="DefaultParagraphFont"/>
    <w:link w:val="Header"/>
    <w:rsid w:val="007D5747"/>
    <w:rPr>
      <w:rFonts w:ascii="Gadugi" w:eastAsia="Calibri" w:hAnsi="Gadugi" w:cs="Times New Roman"/>
    </w:rPr>
  </w:style>
  <w:style w:type="paragraph" w:styleId="Footer">
    <w:name w:val="footer"/>
    <w:basedOn w:val="Normal"/>
    <w:link w:val="FooterChar"/>
    <w:uiPriority w:val="99"/>
    <w:unhideWhenUsed/>
    <w:rsid w:val="007D57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747"/>
    <w:rPr>
      <w:rFonts w:ascii="Gadugi" w:eastAsia="Calibri" w:hAnsi="Gadugi" w:cs="Times New Roman"/>
    </w:rPr>
  </w:style>
  <w:style w:type="paragraph" w:styleId="BalloonText">
    <w:name w:val="Balloon Text"/>
    <w:basedOn w:val="Normal"/>
    <w:link w:val="BalloonTextChar"/>
    <w:uiPriority w:val="99"/>
    <w:semiHidden/>
    <w:unhideWhenUsed/>
    <w:rsid w:val="007D57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747"/>
    <w:rPr>
      <w:rFonts w:ascii="Tahoma" w:eastAsia="Calibri" w:hAnsi="Tahoma" w:cs="Tahoma"/>
      <w:sz w:val="16"/>
      <w:szCs w:val="16"/>
    </w:rPr>
  </w:style>
  <w:style w:type="paragraph" w:styleId="BodyTextIndent">
    <w:name w:val="Body Text Indent"/>
    <w:basedOn w:val="Normal"/>
    <w:link w:val="BodyTextIndentChar"/>
    <w:uiPriority w:val="99"/>
    <w:semiHidden/>
    <w:unhideWhenUsed/>
    <w:rsid w:val="00695ECB"/>
    <w:pPr>
      <w:spacing w:after="120"/>
      <w:ind w:left="360"/>
    </w:pPr>
  </w:style>
  <w:style w:type="character" w:customStyle="1" w:styleId="BodyTextIndentChar">
    <w:name w:val="Body Text Indent Char"/>
    <w:basedOn w:val="DefaultParagraphFont"/>
    <w:link w:val="BodyTextIndent"/>
    <w:uiPriority w:val="99"/>
    <w:semiHidden/>
    <w:rsid w:val="00695ECB"/>
    <w:rPr>
      <w:rFonts w:ascii="Gadugi" w:eastAsia="Calibri" w:hAnsi="Gadugi" w:cs="Times New Roman"/>
    </w:rPr>
  </w:style>
  <w:style w:type="paragraph" w:customStyle="1" w:styleId="indentedbody">
    <w:name w:val="indented body"/>
    <w:basedOn w:val="BodyText"/>
    <w:rsid w:val="00F04FD5"/>
    <w:pPr>
      <w:tabs>
        <w:tab w:val="left" w:pos="1134"/>
      </w:tabs>
      <w:ind w:left="1133" w:hanging="1133"/>
    </w:pPr>
    <w:rPr>
      <w:color w:val="auto"/>
    </w:rPr>
  </w:style>
  <w:style w:type="character" w:customStyle="1" w:styleId="Heading1Char">
    <w:name w:val="Heading 1 Char"/>
    <w:basedOn w:val="DefaultParagraphFont"/>
    <w:link w:val="Heading1"/>
    <w:rsid w:val="00F8797F"/>
    <w:rPr>
      <w:rFonts w:ascii="Times New Roman" w:eastAsia="Times New Roman" w:hAnsi="Times New Roman" w:cs="Times New Roman"/>
      <w:sz w:val="24"/>
      <w:szCs w:val="20"/>
      <w:lang w:val="en-GB" w:eastAsia="x-none"/>
    </w:rPr>
  </w:style>
  <w:style w:type="character" w:customStyle="1" w:styleId="Heading5Char">
    <w:name w:val="Heading 5 Char"/>
    <w:basedOn w:val="DefaultParagraphFont"/>
    <w:link w:val="Heading5"/>
    <w:rsid w:val="00F8797F"/>
    <w:rPr>
      <w:rFonts w:ascii="Times New Roman" w:eastAsia="Times" w:hAnsi="Times New Roman" w:cs="Times New Roman"/>
      <w:sz w:val="20"/>
      <w:szCs w:val="20"/>
      <w:lang w:val="en-GB" w:eastAsia="x-none"/>
    </w:rPr>
  </w:style>
  <w:style w:type="paragraph" w:customStyle="1" w:styleId="Default">
    <w:name w:val="Default"/>
    <w:rsid w:val="00BF2681"/>
    <w:pPr>
      <w:autoSpaceDE w:val="0"/>
      <w:autoSpaceDN w:val="0"/>
      <w:adjustRightInd w:val="0"/>
      <w:spacing w:after="0" w:line="240" w:lineRule="auto"/>
    </w:pPr>
    <w:rPr>
      <w:rFonts w:eastAsia="Calibri"/>
      <w:color w:val="000000"/>
      <w:sz w:val="24"/>
      <w:szCs w:val="24"/>
    </w:rPr>
  </w:style>
  <w:style w:type="paragraph" w:customStyle="1" w:styleId="subhead2">
    <w:name w:val="subhead 2"/>
    <w:basedOn w:val="BodyText"/>
    <w:next w:val="BodyText"/>
    <w:rsid w:val="006F3956"/>
    <w:pPr>
      <w:ind w:left="720"/>
    </w:pPr>
    <w:rPr>
      <w:rFonts w:ascii="Times New Roman" w:hAnsi="Times New Roman"/>
      <w:b/>
      <w:color w:val="auto"/>
      <w:sz w:val="22"/>
    </w:rPr>
  </w:style>
  <w:style w:type="paragraph" w:styleId="PlainText">
    <w:name w:val="Plain Text"/>
    <w:basedOn w:val="Normal"/>
    <w:link w:val="PlainTextChar"/>
    <w:rsid w:val="00754AD6"/>
    <w:pPr>
      <w:spacing w:after="0" w:line="240" w:lineRule="auto"/>
    </w:pPr>
    <w:rPr>
      <w:rFonts w:ascii="Courier New" w:eastAsia="Times New Roman" w:hAnsi="Courier New"/>
      <w:sz w:val="20"/>
      <w:szCs w:val="20"/>
      <w:lang w:val="en-GB" w:eastAsia="x-none"/>
    </w:rPr>
  </w:style>
  <w:style w:type="character" w:customStyle="1" w:styleId="PlainTextChar">
    <w:name w:val="Plain Text Char"/>
    <w:basedOn w:val="DefaultParagraphFont"/>
    <w:link w:val="PlainText"/>
    <w:rsid w:val="00754AD6"/>
    <w:rPr>
      <w:rFonts w:ascii="Courier New" w:eastAsia="Times New Roman" w:hAnsi="Courier New" w:cs="Times New Roman"/>
      <w:sz w:val="20"/>
      <w:szCs w:val="20"/>
      <w:lang w:val="en-GB" w:eastAsia="x-none"/>
    </w:rPr>
  </w:style>
  <w:style w:type="table" w:styleId="TableGrid">
    <w:name w:val="Table Grid"/>
    <w:basedOn w:val="TableNormal"/>
    <w:uiPriority w:val="59"/>
    <w:rsid w:val="00245CAA"/>
    <w:pPr>
      <w:spacing w:after="0" w:line="240" w:lineRule="auto"/>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1">
    <w:name w:val="subhead 1"/>
    <w:rsid w:val="00C41EB0"/>
    <w:pPr>
      <w:spacing w:after="0" w:line="260" w:lineRule="atLeast"/>
      <w:jc w:val="center"/>
    </w:pPr>
    <w:rPr>
      <w:rFonts w:ascii="Helvetica" w:eastAsia="Times New Roman" w:hAnsi="Helvetica" w:cs="Times New Roman"/>
      <w:b/>
      <w:caps/>
      <w:sz w:val="24"/>
      <w:szCs w:val="20"/>
    </w:rPr>
  </w:style>
  <w:style w:type="character" w:customStyle="1" w:styleId="ListParagraphChar">
    <w:name w:val="List Paragraph Char"/>
    <w:aliases w:val="RMSI bulle Style Char,List Paragraph1 Char,Heading3 Char,Bullet  Paragraph Char"/>
    <w:link w:val="ListParagraph"/>
    <w:uiPriority w:val="34"/>
    <w:rsid w:val="00DE6D71"/>
    <w:rPr>
      <w:rFonts w:ascii="Gadugi" w:eastAsia="Calibri" w:hAnsi="Gadugi" w:cs="Times New Roman"/>
    </w:rPr>
  </w:style>
  <w:style w:type="character" w:styleId="Hyperlink">
    <w:name w:val="Hyperlink"/>
    <w:basedOn w:val="DefaultParagraphFont"/>
    <w:uiPriority w:val="99"/>
    <w:unhideWhenUsed/>
    <w:rsid w:val="00451A3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8347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numbering" Target="numbering.xml"/><Relationship Id="rId21"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dma.ap.gov.in/"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tender.apeprocurement.gov.in/"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tender.apeprocurement.gov.i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9EA3D8E-2AAF-4497-8361-2F177F1C4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43</Pages>
  <Words>14108</Words>
  <Characters>80418</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Tender for Residential Area Sanitation and Solid Waste Management-</vt:lpstr>
    </vt:vector>
  </TitlesOfParts>
  <Company/>
  <LinksUpToDate>false</LinksUpToDate>
  <CharactersWithSpaces>94338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for Residential Area Sanitation and Solid Waste Management-</dc:title>
  <dc:creator>PS MOORTHY</dc:creator>
  <cp:lastModifiedBy>CGG-09</cp:lastModifiedBy>
  <cp:revision>4</cp:revision>
  <cp:lastPrinted>2017-04-06T15:28:00Z</cp:lastPrinted>
  <dcterms:created xsi:type="dcterms:W3CDTF">2017-05-24T10:10:00Z</dcterms:created>
  <dcterms:modified xsi:type="dcterms:W3CDTF">2017-05-24T11:00:00Z</dcterms:modified>
</cp:coreProperties>
</file>